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8"/>
        <w:keepNext w:val="0"/>
        <w:keepLines w:val="0"/>
        <w:widowControl w:val="0"/>
        <w:shd w:val="clear" w:color="auto" w:fill="auto"/>
        <w:bidi w:val="0"/>
        <w:spacing w:before="0" w:after="140" w:line="240" w:lineRule="auto"/>
        <w:ind w:left="0" w:right="0" w:firstLine="0"/>
        <w:jc w:val="right"/>
        <w:rPr>
          <w:sz w:val="28"/>
          <w:szCs w:val="28"/>
        </w:rPr>
      </w:pPr>
      <w:r>
        <w:rPr>
          <w:spacing w:val="0"/>
          <w:w w:val="100"/>
          <w:position w:val="0"/>
          <w:sz w:val="28"/>
          <w:szCs w:val="28"/>
          <w:lang w:val="zh-CN" w:eastAsia="zh-CN" w:bidi="zh-CN"/>
        </w:rPr>
        <w:t>-</w:t>
      </w:r>
      <w:r>
        <w:rPr>
          <w:spacing w:val="0"/>
          <w:w w:val="100"/>
          <w:position w:val="0"/>
          <w:sz w:val="28"/>
          <w:szCs w:val="28"/>
          <w:lang w:val="zh-TW" w:eastAsia="zh-TW" w:bidi="zh-TW"/>
        </w:rPr>
        <w:t>标准</w:t>
      </w:r>
      <w:r>
        <w:rPr>
          <w:spacing w:val="0"/>
          <w:w w:val="100"/>
          <w:position w:val="0"/>
          <w:sz w:val="28"/>
          <w:szCs w:val="28"/>
          <w:lang w:val="zh-CN" w:eastAsia="zh-CN" w:bidi="zh-CN"/>
        </w:rPr>
        <w:t>•方案•指南・</w:t>
      </w:r>
    </w:p>
    <w:p>
      <w:pPr>
        <w:pStyle w:val="Style8"/>
        <w:keepNext w:val="0"/>
        <w:keepLines w:val="0"/>
        <w:widowControl w:val="0"/>
        <w:shd w:val="clear" w:color="auto" w:fill="auto"/>
        <w:bidi w:val="0"/>
        <w:spacing w:before="0" w:after="360" w:line="240" w:lineRule="auto"/>
        <w:ind w:left="0" w:right="0" w:firstLine="0"/>
        <w:jc w:val="center"/>
        <w:rPr>
          <w:sz w:val="34"/>
          <w:szCs w:val="34"/>
        </w:rPr>
      </w:pPr>
      <w:r>
        <w:rPr>
          <w:spacing w:val="0"/>
          <w:w w:val="100"/>
          <w:position w:val="0"/>
          <w:sz w:val="34"/>
          <w:szCs w:val="34"/>
          <w:lang w:val="zh-CN" w:eastAsia="zh-CN" w:bidi="zh-CN"/>
        </w:rPr>
        <w:t>《</w:t>
      </w:r>
      <w:r>
        <w:rPr>
          <w:rFonts w:ascii="Times New Roman" w:eastAsia="Times New Roman" w:hAnsi="Times New Roman" w:cs="Times New Roman"/>
          <w:b/>
          <w:bCs/>
          <w:spacing w:val="0"/>
          <w:w w:val="100"/>
          <w:position w:val="0"/>
          <w:sz w:val="36"/>
          <w:szCs w:val="36"/>
          <w:lang w:val="zh-CN" w:eastAsia="zh-CN" w:bidi="zh-CN"/>
        </w:rPr>
        <w:t>2017</w:t>
      </w:r>
      <w:r>
        <w:rPr>
          <w:spacing w:val="0"/>
          <w:w w:val="100"/>
          <w:position w:val="0"/>
          <w:sz w:val="34"/>
          <w:szCs w:val="34"/>
          <w:lang w:val="zh-TW" w:eastAsia="zh-TW" w:bidi="zh-TW"/>
        </w:rPr>
        <w:t>年</w:t>
      </w:r>
      <w:r>
        <w:rPr>
          <w:rFonts w:ascii="Times New Roman" w:eastAsia="Times New Roman" w:hAnsi="Times New Roman" w:cs="Times New Roman"/>
          <w:b/>
          <w:bCs/>
          <w:spacing w:val="0"/>
          <w:w w:val="100"/>
          <w:position w:val="0"/>
          <w:sz w:val="36"/>
          <w:szCs w:val="36"/>
          <w:lang w:val="en-US" w:eastAsia="en-US" w:bidi="en-US"/>
        </w:rPr>
        <w:t>ACR</w:t>
      </w:r>
      <w:r>
        <w:rPr>
          <w:spacing w:val="0"/>
          <w:w w:val="100"/>
          <w:position w:val="0"/>
          <w:sz w:val="34"/>
          <w:szCs w:val="34"/>
          <w:lang w:val="zh-TW" w:eastAsia="zh-TW" w:bidi="zh-TW"/>
        </w:rPr>
        <w:t>糖皮质激素性骨质疏松症防治指南》解读</w:t>
      </w:r>
    </w:p>
    <w:p>
      <w:pPr>
        <w:pStyle w:val="Style2"/>
        <w:keepNext w:val="0"/>
        <w:keepLines w:val="0"/>
        <w:widowControl w:val="0"/>
        <w:shd w:val="clear" w:color="auto" w:fill="auto"/>
        <w:bidi w:val="0"/>
        <w:spacing w:before="0" w:after="280" w:line="240" w:lineRule="auto"/>
        <w:ind w:left="0" w:right="0" w:firstLine="0"/>
        <w:jc w:val="left"/>
        <w:rPr>
          <w:sz w:val="10"/>
          <w:szCs w:val="10"/>
        </w:rPr>
      </w:pPr>
      <w:r>
        <w:rPr>
          <w:spacing w:val="0"/>
          <w:w w:val="100"/>
          <w:position w:val="0"/>
          <w:sz w:val="18"/>
          <w:szCs w:val="18"/>
        </w:rPr>
        <w:t>高颖，赵东宝</w:t>
      </w:r>
      <w:r>
        <w:rPr>
          <w:rFonts w:ascii="Times New Roman" w:eastAsia="Times New Roman" w:hAnsi="Times New Roman" w:cs="Times New Roman"/>
          <w:spacing w:val="0"/>
          <w:w w:val="100"/>
          <w:position w:val="0"/>
          <w:sz w:val="10"/>
          <w:szCs w:val="10"/>
          <w:lang w:val="en-US" w:eastAsia="en-US" w:bidi="en-US"/>
        </w:rPr>
        <w:t>*</w:t>
      </w:r>
    </w:p>
    <w:p>
      <w:pPr>
        <w:pStyle w:val="Style2"/>
        <w:keepNext w:val="0"/>
        <w:keepLines w:val="0"/>
        <w:widowControl w:val="0"/>
        <w:shd w:val="clear" w:color="auto" w:fill="auto"/>
        <w:tabs>
          <w:tab w:pos="1301" w:val="left"/>
        </w:tabs>
        <w:bidi w:val="0"/>
        <w:spacing w:before="0" w:after="0" w:line="281" w:lineRule="exact"/>
        <w:ind w:left="0" w:right="0" w:firstLine="420"/>
        <w:jc w:val="both"/>
      </w:pPr>
      <w:r>
        <w:rPr>
          <w:spacing w:val="0"/>
          <w:w w:val="100"/>
          <w:position w:val="0"/>
        </w:rPr>
        <w:t>[摘要】</w:t>
        <w:tab/>
        <w:t>糖皮质激素性骨质疏松症（</w:t>
      </w:r>
      <w:r>
        <w:rPr>
          <w:rFonts w:ascii="Times New Roman" w:eastAsia="Times New Roman" w:hAnsi="Times New Roman" w:cs="Times New Roman"/>
          <w:spacing w:val="0"/>
          <w:w w:val="100"/>
          <w:position w:val="0"/>
          <w:sz w:val="15"/>
          <w:szCs w:val="15"/>
          <w:lang w:val="en-US" w:eastAsia="en-US" w:bidi="en-US"/>
        </w:rPr>
        <w:t>GIOP</w:t>
      </w:r>
      <w:r>
        <w:rPr>
          <w:spacing w:val="0"/>
          <w:w w:val="100"/>
          <w:position w:val="0"/>
          <w:lang w:val="en-US" w:eastAsia="en-US" w:bidi="en-US"/>
        </w:rPr>
        <w:t>）</w:t>
      </w:r>
      <w:r>
        <w:rPr>
          <w:spacing w:val="0"/>
          <w:w w:val="100"/>
          <w:position w:val="0"/>
        </w:rPr>
        <w:t>居继发性骨质疏松症的首位。糖皮质激素（</w:t>
      </w:r>
      <w:r>
        <w:rPr>
          <w:rFonts w:ascii="Times New Roman" w:eastAsia="Times New Roman" w:hAnsi="Times New Roman" w:cs="Times New Roman"/>
          <w:spacing w:val="0"/>
          <w:w w:val="100"/>
          <w:position w:val="0"/>
          <w:sz w:val="15"/>
          <w:szCs w:val="15"/>
          <w:lang w:val="en-US" w:eastAsia="en-US" w:bidi="en-US"/>
        </w:rPr>
        <w:t>GC</w:t>
      </w:r>
      <w:r>
        <w:rPr>
          <w:spacing w:val="0"/>
          <w:w w:val="100"/>
          <w:position w:val="0"/>
          <w:lang w:val="en-US" w:eastAsia="en-US" w:bidi="en-US"/>
        </w:rPr>
        <w:t>）</w:t>
      </w:r>
      <w:r>
        <w:rPr>
          <w:spacing w:val="0"/>
          <w:w w:val="100"/>
          <w:position w:val="0"/>
        </w:rPr>
        <w:t>对骨量的影响持</w:t>
      </w:r>
    </w:p>
    <w:p>
      <w:pPr>
        <w:pStyle w:val="Style2"/>
        <w:keepNext w:val="0"/>
        <w:keepLines w:val="0"/>
        <w:widowControl w:val="0"/>
        <w:shd w:val="clear" w:color="auto" w:fill="auto"/>
        <w:bidi w:val="0"/>
        <w:spacing w:before="0" w:after="0" w:line="281" w:lineRule="exact"/>
        <w:ind w:left="0" w:right="0" w:firstLine="0"/>
        <w:jc w:val="both"/>
      </w:pPr>
      <w:r>
        <mc:AlternateContent>
          <mc:Choice Requires="wps">
            <w:drawing>
              <wp:anchor distT="0" distB="0" distL="38100" distR="38100" simplePos="0" relativeHeight="125829378" behindDoc="0" locked="0" layoutInCell="1" allowOverlap="1">
                <wp:simplePos x="0" y="0"/>
                <wp:positionH relativeFrom="page">
                  <wp:posOffset>3191510</wp:posOffset>
                </wp:positionH>
                <wp:positionV relativeFrom="paragraph">
                  <wp:posOffset>368300</wp:posOffset>
                </wp:positionV>
                <wp:extent cx="3230880" cy="283210"/>
                <wp:wrapSquare wrapText="left"/>
                <wp:docPr id="1" name="Shape 1"/>
                <a:graphic xmlns:a="http://schemas.openxmlformats.org/drawingml/2006/main">
                  <a:graphicData uri="http://schemas.microsoft.com/office/word/2010/wordprocessingShape">
                    <wps:wsp>
                      <wps:cNvSpPr txBox="1"/>
                      <wps:spPr>
                        <a:xfrm>
                          <a:ext cx="3230880" cy="2832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治疗药物优先顺序及普通</w:t>
                            </w:r>
                            <w:r>
                              <w:rPr>
                                <w:rFonts w:ascii="Times New Roman" w:eastAsia="Times New Roman" w:hAnsi="Times New Roman" w:cs="Times New Roman"/>
                                <w:spacing w:val="0"/>
                                <w:w w:val="100"/>
                                <w:position w:val="0"/>
                                <w:sz w:val="15"/>
                                <w:szCs w:val="15"/>
                              </w:rPr>
                              <w:t>/</w:t>
                            </w:r>
                            <w:r>
                              <w:rPr>
                                <w:spacing w:val="0"/>
                                <w:w w:val="100"/>
                                <w:position w:val="0"/>
                              </w:rPr>
                              <w:t>特殊人群的防治要点等重要内容，以</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51.30000000000001pt;margin-top:29.pt;width:254.40000000000001pt;height:22.300000000000001pt;z-index:-125829375;mso-wrap-distance-left:3.pt;mso-wrap-distance-right:3.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治疗药物优先顺序及普通</w:t>
                      </w:r>
                      <w:r>
                        <w:rPr>
                          <w:rFonts w:ascii="Times New Roman" w:eastAsia="Times New Roman" w:hAnsi="Times New Roman" w:cs="Times New Roman"/>
                          <w:spacing w:val="0"/>
                          <w:w w:val="100"/>
                          <w:position w:val="0"/>
                          <w:sz w:val="15"/>
                          <w:szCs w:val="15"/>
                        </w:rPr>
                        <w:t>/</w:t>
                      </w:r>
                      <w:r>
                        <w:rPr>
                          <w:spacing w:val="0"/>
                          <w:w w:val="100"/>
                          <w:position w:val="0"/>
                        </w:rPr>
                        <w:t>特殊人群的防治要点等重要内容，以</w:t>
                      </w:r>
                    </w:p>
                  </w:txbxContent>
                </v:textbox>
                <w10:wrap type="square" side="left" anchorx="page"/>
              </v:shape>
            </w:pict>
          </mc:Fallback>
        </mc:AlternateContent>
      </w:r>
      <w:r>
        <w:rPr>
          <w:spacing w:val="0"/>
          <w:w w:val="100"/>
          <w:position w:val="0"/>
        </w:rPr>
        <w:t>续存在且无安全阈值，任何时候进行防治均正当时。随着临床上获得了更多有关</w:t>
      </w:r>
      <w:r>
        <w:rPr>
          <w:rFonts w:ascii="Times New Roman" w:eastAsia="Times New Roman" w:hAnsi="Times New Roman" w:cs="Times New Roman"/>
          <w:spacing w:val="0"/>
          <w:w w:val="100"/>
          <w:position w:val="0"/>
          <w:sz w:val="15"/>
          <w:szCs w:val="15"/>
          <w:lang w:val="en-US" w:eastAsia="en-US" w:bidi="en-US"/>
        </w:rPr>
        <w:t>GIOP</w:t>
      </w:r>
      <w:r>
        <w:rPr>
          <w:spacing w:val="0"/>
          <w:w w:val="100"/>
          <w:position w:val="0"/>
        </w:rPr>
        <w:t>的特征、骨折风险评估、干预 及随访等重要问题的证据和经验，</w:t>
      </w:r>
      <w:r>
        <w:rPr>
          <w:rFonts w:ascii="Times New Roman" w:eastAsia="Times New Roman" w:hAnsi="Times New Roman" w:cs="Times New Roman"/>
          <w:spacing w:val="0"/>
          <w:w w:val="100"/>
          <w:position w:val="0"/>
          <w:sz w:val="15"/>
          <w:szCs w:val="15"/>
        </w:rPr>
        <w:t>2017</w:t>
      </w:r>
      <w:r>
        <w:rPr>
          <w:spacing w:val="0"/>
          <w:w w:val="100"/>
          <w:position w:val="0"/>
        </w:rPr>
        <w:t>年美国风湿病学会再次推出新版</w:t>
      </w:r>
      <w:r>
        <w:rPr>
          <w:rFonts w:ascii="Times New Roman" w:eastAsia="Times New Roman" w:hAnsi="Times New Roman" w:cs="Times New Roman"/>
          <w:spacing w:val="0"/>
          <w:w w:val="100"/>
          <w:position w:val="0"/>
          <w:sz w:val="15"/>
          <w:szCs w:val="15"/>
          <w:lang w:val="en-US" w:eastAsia="en-US" w:bidi="en-US"/>
        </w:rPr>
        <w:t>GIOP</w:t>
      </w:r>
      <w:r>
        <w:rPr>
          <w:spacing w:val="0"/>
          <w:w w:val="100"/>
          <w:position w:val="0"/>
        </w:rPr>
        <w:t>防治指南。本文总结了该指南中骨折风 险分层、评估与再评估时机、初始与随访治疗策略、 期更新临床医师诊治</w:t>
      </w:r>
      <w:r>
        <w:rPr>
          <w:rFonts w:ascii="Times New Roman" w:eastAsia="Times New Roman" w:hAnsi="Times New Roman" w:cs="Times New Roman"/>
          <w:spacing w:val="0"/>
          <w:w w:val="100"/>
          <w:position w:val="0"/>
          <w:sz w:val="15"/>
          <w:szCs w:val="15"/>
          <w:lang w:val="en-US" w:eastAsia="en-US" w:bidi="en-US"/>
        </w:rPr>
        <w:t>GIOP</w:t>
      </w:r>
      <w:r>
        <w:rPr>
          <w:spacing w:val="0"/>
          <w:w w:val="100"/>
          <w:position w:val="0"/>
        </w:rPr>
        <w:t>的观念。</w:t>
      </w:r>
    </w:p>
    <w:p>
      <w:pPr>
        <w:pStyle w:val="Style2"/>
        <w:keepNext w:val="0"/>
        <w:keepLines w:val="0"/>
        <w:widowControl w:val="0"/>
        <w:shd w:val="clear" w:color="auto" w:fill="auto"/>
        <w:tabs>
          <w:tab w:pos="1364" w:val="left"/>
        </w:tabs>
        <w:bidi w:val="0"/>
        <w:spacing w:before="0" w:after="0" w:line="281" w:lineRule="exact"/>
        <w:ind w:left="0" w:right="0" w:firstLine="420"/>
        <w:jc w:val="left"/>
      </w:pPr>
      <w:r>
        <mc:AlternateContent>
          <mc:Choice Requires="wps">
            <w:drawing>
              <wp:anchor distT="0" distB="0" distL="38100" distR="38100" simplePos="0" relativeHeight="125829380" behindDoc="0" locked="0" layoutInCell="1" allowOverlap="1">
                <wp:simplePos x="0" y="0"/>
                <wp:positionH relativeFrom="page">
                  <wp:posOffset>3178810</wp:posOffset>
                </wp:positionH>
                <wp:positionV relativeFrom="paragraph">
                  <wp:posOffset>50800</wp:posOffset>
                </wp:positionV>
                <wp:extent cx="2133600" cy="368935"/>
                <wp:wrapSquare wrapText="left"/>
                <wp:docPr id="3" name="Shape 3"/>
                <a:graphic xmlns:a="http://schemas.openxmlformats.org/drawingml/2006/main">
                  <a:graphicData uri="http://schemas.microsoft.com/office/word/2010/wordprocessingShape">
                    <wps:wsp>
                      <wps:cNvSpPr txBox="1"/>
                      <wps:spPr>
                        <a:xfrm>
                          <a:ext cx="2133600" cy="3689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指南</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DOI</w:t>
                            </w:r>
                            <w:r>
                              <w:rPr>
                                <w:rFonts w:ascii="SimSun" w:eastAsia="SimSun" w:hAnsi="SimSun" w:cs="SimSun"/>
                                <w:spacing w:val="0"/>
                                <w:w w:val="100"/>
                                <w:position w:val="0"/>
                                <w:sz w:val="17"/>
                                <w:szCs w:val="17"/>
                                <w:lang w:val="en-US" w:eastAsia="en-US" w:bidi="en-US"/>
                              </w:rPr>
                              <w:t xml:space="preserve">： </w:t>
                            </w:r>
                            <w:r>
                              <w:rPr>
                                <w:rFonts w:ascii="Times New Roman" w:eastAsia="Times New Roman" w:hAnsi="Times New Roman" w:cs="Times New Roman"/>
                                <w:spacing w:val="0"/>
                                <w:w w:val="100"/>
                                <w:position w:val="0"/>
                                <w:lang w:val="en-US" w:eastAsia="en-US" w:bidi="en-US"/>
                              </w:rPr>
                              <w:t>10.3969/j.issn.1007-9572.2018.00.014</w:t>
                            </w:r>
                          </w:p>
                        </w:txbxContent>
                      </wps:txbx>
                      <wps:bodyPr lIns="0" tIns="0" rIns="0" bIns="0">
                        <a:noAutoFit/>
                      </wps:bodyPr>
                    </wps:wsp>
                  </a:graphicData>
                </a:graphic>
              </wp:anchor>
            </w:drawing>
          </mc:Choice>
          <mc:Fallback>
            <w:pict>
              <v:shape id="_x0000_s1029" type="#_x0000_t202" style="position:absolute;margin-left:250.30000000000001pt;margin-top:4.pt;width:168.pt;height:29.050000000000001pt;z-index:-125829373;mso-wrap-distance-left:3.pt;mso-wrap-distance-right:3.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指南</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DOI</w:t>
                      </w:r>
                      <w:r>
                        <w:rPr>
                          <w:rFonts w:ascii="SimSun" w:eastAsia="SimSun" w:hAnsi="SimSun" w:cs="SimSun"/>
                          <w:spacing w:val="0"/>
                          <w:w w:val="100"/>
                          <w:position w:val="0"/>
                          <w:sz w:val="17"/>
                          <w:szCs w:val="17"/>
                          <w:lang w:val="en-US" w:eastAsia="en-US" w:bidi="en-US"/>
                        </w:rPr>
                        <w:t xml:space="preserve">： </w:t>
                      </w:r>
                      <w:r>
                        <w:rPr>
                          <w:rFonts w:ascii="Times New Roman" w:eastAsia="Times New Roman" w:hAnsi="Times New Roman" w:cs="Times New Roman"/>
                          <w:spacing w:val="0"/>
                          <w:w w:val="100"/>
                          <w:position w:val="0"/>
                          <w:lang w:val="en-US" w:eastAsia="en-US" w:bidi="en-US"/>
                        </w:rPr>
                        <w:t>10.3969/j.issn.1007-9572.2018.00.014</w:t>
                      </w:r>
                    </w:p>
                  </w:txbxContent>
                </v:textbox>
                <w10:wrap type="square" side="left" anchorx="page"/>
              </v:shape>
            </w:pict>
          </mc:Fallback>
        </mc:AlternateContent>
      </w:r>
      <w:r>
        <w:rPr>
          <w:spacing w:val="0"/>
          <w:w w:val="100"/>
          <w:position w:val="0"/>
        </w:rPr>
        <w:t>[关键词】</w:t>
        <w:tab/>
        <w:t>骨质疏松；糖皮质激素类；骨折；</w:t>
      </w:r>
    </w:p>
    <w:p>
      <w:pPr>
        <w:pStyle w:val="Style2"/>
        <w:keepNext w:val="0"/>
        <w:keepLines w:val="0"/>
        <w:widowControl w:val="0"/>
        <w:shd w:val="clear" w:color="auto" w:fill="auto"/>
        <w:bidi w:val="0"/>
        <w:spacing w:before="0" w:after="0" w:line="281" w:lineRule="exact"/>
        <w:ind w:left="0" w:right="0" w:firstLine="420"/>
        <w:jc w:val="left"/>
        <w:rPr>
          <w:sz w:val="15"/>
          <w:szCs w:val="15"/>
        </w:rPr>
      </w:pPr>
      <w:r>
        <w:rPr>
          <w:spacing w:val="0"/>
          <w:w w:val="100"/>
          <w:position w:val="0"/>
          <w:sz w:val="17"/>
          <w:szCs w:val="17"/>
        </w:rPr>
        <w:t>[中图分类号】</w:t>
      </w:r>
      <w:r>
        <w:rPr>
          <w:rFonts w:ascii="Times New Roman" w:eastAsia="Times New Roman" w:hAnsi="Times New Roman" w:cs="Times New Roman"/>
          <w:spacing w:val="0"/>
          <w:w w:val="100"/>
          <w:position w:val="0"/>
          <w:sz w:val="15"/>
          <w:szCs w:val="15"/>
          <w:lang w:val="en-US" w:eastAsia="en-US" w:bidi="en-US"/>
        </w:rPr>
        <w:t xml:space="preserve">R </w:t>
      </w:r>
      <w:r>
        <w:rPr>
          <w:rFonts w:ascii="Times New Roman" w:eastAsia="Times New Roman" w:hAnsi="Times New Roman" w:cs="Times New Roman"/>
          <w:spacing w:val="0"/>
          <w:w w:val="100"/>
          <w:position w:val="0"/>
          <w:sz w:val="15"/>
          <w:szCs w:val="15"/>
        </w:rPr>
        <w:t xml:space="preserve">681 </w:t>
      </w:r>
      <w:r>
        <w:rPr>
          <w:spacing w:val="0"/>
          <w:w w:val="100"/>
          <w:position w:val="0"/>
          <w:sz w:val="17"/>
          <w:szCs w:val="17"/>
        </w:rPr>
        <w:t>[文献标识码】</w:t>
      </w:r>
      <w:r>
        <w:rPr>
          <w:rFonts w:ascii="Times New Roman" w:eastAsia="Times New Roman" w:hAnsi="Times New Roman" w:cs="Times New Roman"/>
          <w:spacing w:val="0"/>
          <w:w w:val="100"/>
          <w:position w:val="0"/>
          <w:sz w:val="15"/>
          <w:szCs w:val="15"/>
          <w:lang w:val="en-US" w:eastAsia="en-US" w:bidi="en-US"/>
        </w:rPr>
        <w:t>A</w:t>
      </w:r>
    </w:p>
    <w:p>
      <w:pPr>
        <w:pStyle w:val="Style5"/>
        <w:keepNext w:val="0"/>
        <w:keepLines w:val="0"/>
        <w:widowControl w:val="0"/>
        <w:shd w:val="clear" w:color="auto" w:fill="auto"/>
        <w:bidi w:val="0"/>
        <w:spacing w:before="0" w:after="0" w:line="281" w:lineRule="exact"/>
        <w:ind w:left="0" w:right="0"/>
        <w:jc w:val="both"/>
        <w:rPr>
          <w:sz w:val="17"/>
          <w:szCs w:val="17"/>
        </w:rPr>
      </w:pPr>
      <w:r>
        <w:rPr>
          <w:rFonts w:ascii="SimSun" w:eastAsia="SimSun" w:hAnsi="SimSun" w:cs="SimSun"/>
          <w:spacing w:val="0"/>
          <w:w w:val="100"/>
          <w:position w:val="0"/>
          <w:sz w:val="17"/>
          <w:szCs w:val="17"/>
          <w:lang w:val="zh-TW" w:eastAsia="zh-TW" w:bidi="zh-TW"/>
        </w:rPr>
        <w:t>高颖，赵东宝</w:t>
      </w:r>
      <w:r>
        <w:rPr>
          <w:rFonts w:ascii="SimSun" w:eastAsia="SimSun" w:hAnsi="SimSun" w:cs="SimSun"/>
          <w:spacing w:val="0"/>
          <w:w w:val="100"/>
          <w:position w:val="0"/>
          <w:sz w:val="18"/>
          <w:szCs w:val="18"/>
          <w:lang w:val="en-US" w:eastAsia="en-US" w:bidi="en-US"/>
        </w:rPr>
        <w:t>.</w:t>
      </w:r>
      <w:r>
        <w:rPr>
          <w:rFonts w:ascii="SimSun" w:eastAsia="SimSun" w:hAnsi="SimSun" w:cs="SimSun"/>
          <w:spacing w:val="0"/>
          <w:w w:val="100"/>
          <w:position w:val="0"/>
          <w:sz w:val="17"/>
          <w:szCs w:val="17"/>
          <w:lang w:val="zh-TW" w:eastAsia="zh-TW" w:bidi="zh-TW"/>
        </w:rPr>
        <w:t>《</w:t>
      </w:r>
      <w:r>
        <w:rPr>
          <w:rFonts w:ascii="Times New Roman" w:eastAsia="Times New Roman" w:hAnsi="Times New Roman" w:cs="Times New Roman"/>
          <w:spacing w:val="0"/>
          <w:w w:val="100"/>
          <w:position w:val="0"/>
          <w:sz w:val="15"/>
          <w:szCs w:val="15"/>
          <w:lang w:val="zh-TW" w:eastAsia="zh-TW" w:bidi="zh-TW"/>
        </w:rPr>
        <w:t>2017</w:t>
      </w:r>
      <w:r>
        <w:rPr>
          <w:rFonts w:ascii="SimSun" w:eastAsia="SimSun" w:hAnsi="SimSun" w:cs="SimSun"/>
          <w:spacing w:val="0"/>
          <w:w w:val="100"/>
          <w:position w:val="0"/>
          <w:sz w:val="17"/>
          <w:szCs w:val="17"/>
          <w:lang w:val="zh-TW" w:eastAsia="zh-TW" w:bidi="zh-TW"/>
        </w:rPr>
        <w:t>年</w:t>
      </w:r>
      <w:r>
        <w:rPr>
          <w:rFonts w:ascii="Times New Roman" w:eastAsia="Times New Roman" w:hAnsi="Times New Roman" w:cs="Times New Roman"/>
          <w:spacing w:val="0"/>
          <w:w w:val="100"/>
          <w:position w:val="0"/>
          <w:sz w:val="15"/>
          <w:szCs w:val="15"/>
          <w:lang w:val="en-US" w:eastAsia="en-US" w:bidi="en-US"/>
        </w:rPr>
        <w:t>ACR</w:t>
      </w:r>
      <w:r>
        <w:rPr>
          <w:rFonts w:ascii="SimSun" w:eastAsia="SimSun" w:hAnsi="SimSun" w:cs="SimSun"/>
          <w:spacing w:val="0"/>
          <w:w w:val="100"/>
          <w:position w:val="0"/>
          <w:sz w:val="17"/>
          <w:szCs w:val="17"/>
          <w:lang w:val="zh-TW" w:eastAsia="zh-TW" w:bidi="zh-TW"/>
        </w:rPr>
        <w:t>糖皮质激素性骨质疏松症防治指南》解读</w:t>
      </w:r>
      <w:r>
        <w:rPr>
          <w:rFonts w:ascii="SimSun" w:eastAsia="SimSun" w:hAnsi="SimSun" w:cs="SimSun"/>
          <w:spacing w:val="0"/>
          <w:w w:val="100"/>
          <w:position w:val="0"/>
          <w:sz w:val="17"/>
          <w:szCs w:val="17"/>
          <w:lang w:val="en-US" w:eastAsia="en-US" w:bidi="en-US"/>
        </w:rPr>
        <w:t>[</w:t>
      </w:r>
      <w:r>
        <w:rPr>
          <w:rFonts w:ascii="Times New Roman" w:eastAsia="Times New Roman" w:hAnsi="Times New Roman" w:cs="Times New Roman"/>
          <w:spacing w:val="0"/>
          <w:w w:val="100"/>
          <w:position w:val="0"/>
          <w:sz w:val="15"/>
          <w:szCs w:val="15"/>
          <w:lang w:val="en-US" w:eastAsia="en-US" w:bidi="en-US"/>
        </w:rPr>
        <w:t>J</w:t>
      </w:r>
      <w:r>
        <w:rPr>
          <w:rFonts w:ascii="SimSun" w:eastAsia="SimSun" w:hAnsi="SimSun" w:cs="SimSun"/>
          <w:spacing w:val="0"/>
          <w:w w:val="100"/>
          <w:position w:val="0"/>
          <w:sz w:val="17"/>
          <w:szCs w:val="17"/>
          <w:lang w:val="en-US" w:eastAsia="en-US" w:bidi="en-US"/>
        </w:rPr>
        <w:t>]</w:t>
      </w:r>
      <w:r>
        <w:rPr>
          <w:rFonts w:ascii="SimSun" w:eastAsia="SimSun" w:hAnsi="SimSun" w:cs="SimSun"/>
          <w:spacing w:val="0"/>
          <w:w w:val="100"/>
          <w:position w:val="0"/>
          <w:sz w:val="18"/>
          <w:szCs w:val="18"/>
          <w:lang w:val="en-US" w:eastAsia="en-US" w:bidi="en-US"/>
        </w:rPr>
        <w:t>.</w:t>
      </w:r>
      <w:r>
        <w:rPr>
          <w:rFonts w:ascii="SimSun" w:eastAsia="SimSun" w:hAnsi="SimSun" w:cs="SimSun"/>
          <w:spacing w:val="0"/>
          <w:w w:val="100"/>
          <w:position w:val="0"/>
          <w:sz w:val="17"/>
          <w:szCs w:val="17"/>
          <w:lang w:val="zh-TW" w:eastAsia="zh-TW" w:bidi="zh-TW"/>
        </w:rPr>
        <w:t>中国全科医学，</w:t>
      </w:r>
      <w:r>
        <w:rPr>
          <w:rFonts w:ascii="Times New Roman" w:eastAsia="Times New Roman" w:hAnsi="Times New Roman" w:cs="Times New Roman"/>
          <w:spacing w:val="0"/>
          <w:w w:val="100"/>
          <w:position w:val="0"/>
          <w:sz w:val="15"/>
          <w:szCs w:val="15"/>
          <w:lang w:val="en-US" w:eastAsia="en-US" w:bidi="en-US"/>
        </w:rPr>
        <w:t>2017</w:t>
      </w:r>
      <w:r>
        <w:rPr>
          <w:rFonts w:ascii="SimSun" w:eastAsia="SimSun" w:hAnsi="SimSun" w:cs="SimSun"/>
          <w:spacing w:val="0"/>
          <w:w w:val="100"/>
          <w:position w:val="0"/>
          <w:sz w:val="18"/>
          <w:szCs w:val="18"/>
          <w:lang w:val="en-US" w:eastAsia="en-US" w:bidi="en-US"/>
        </w:rPr>
        <w:t xml:space="preserve">. </w:t>
      </w:r>
      <w:r>
        <w:rPr>
          <w:rFonts w:ascii="SimSun" w:eastAsia="SimSun" w:hAnsi="SimSun" w:cs="SimSun"/>
          <w:spacing w:val="0"/>
          <w:w w:val="100"/>
          <w:position w:val="0"/>
          <w:sz w:val="17"/>
          <w:szCs w:val="17"/>
          <w:lang w:val="en-US" w:eastAsia="en-US" w:bidi="en-US"/>
        </w:rPr>
        <w:t>[</w:t>
      </w:r>
      <w:r>
        <w:rPr>
          <w:rFonts w:ascii="Times New Roman" w:eastAsia="Times New Roman" w:hAnsi="Times New Roman" w:cs="Times New Roman"/>
          <w:spacing w:val="0"/>
          <w:w w:val="100"/>
          <w:position w:val="0"/>
          <w:sz w:val="15"/>
          <w:szCs w:val="15"/>
          <w:lang w:val="en-US" w:eastAsia="en-US" w:bidi="en-US"/>
        </w:rPr>
        <w:t xml:space="preserve">Epub ahead of print </w:t>
      </w:r>
      <w:r>
        <w:rPr>
          <w:rFonts w:ascii="SimSun" w:eastAsia="SimSun" w:hAnsi="SimSun" w:cs="SimSun"/>
          <w:spacing w:val="0"/>
          <w:w w:val="100"/>
          <w:position w:val="0"/>
          <w:sz w:val="17"/>
          <w:szCs w:val="17"/>
          <w:lang w:val="en-US" w:eastAsia="en-US" w:bidi="en-US"/>
        </w:rPr>
        <w:t xml:space="preserve">] </w:t>
      </w:r>
      <w:r>
        <w:rPr>
          <w:rFonts w:ascii="SimSun" w:eastAsia="SimSun" w:hAnsi="SimSun" w:cs="SimSun"/>
          <w:spacing w:val="0"/>
          <w:w w:val="100"/>
          <w:position w:val="0"/>
          <w:sz w:val="18"/>
          <w:szCs w:val="18"/>
          <w:lang w:val="en-US" w:eastAsia="en-US" w:bidi="en-US"/>
        </w:rPr>
        <w:t xml:space="preserve">. </w:t>
      </w:r>
      <w:r>
        <w:rPr>
          <w:rFonts w:ascii="SimSun" w:eastAsia="SimSun" w:hAnsi="SimSun" w:cs="SimSun"/>
          <w:spacing w:val="0"/>
          <w:w w:val="100"/>
          <w:position w:val="0"/>
          <w:sz w:val="17"/>
          <w:szCs w:val="17"/>
          <w:lang w:val="en-US" w:eastAsia="en-US" w:bidi="en-US"/>
        </w:rPr>
        <w:t xml:space="preserve">[ </w:t>
      </w:r>
      <w:r>
        <w:fldChar w:fldCharType="begin"/>
      </w:r>
      <w:r>
        <w:rPr/>
        <w:instrText> HYPERLINK "http://www.chinagp.net" </w:instrText>
      </w:r>
      <w:r>
        <w:fldChar w:fldCharType="separate"/>
      </w:r>
      <w:r>
        <w:rPr>
          <w:rFonts w:ascii="Times New Roman" w:eastAsia="Times New Roman" w:hAnsi="Times New Roman" w:cs="Times New Roman"/>
          <w:spacing w:val="0"/>
          <w:w w:val="100"/>
          <w:position w:val="0"/>
          <w:sz w:val="15"/>
          <w:szCs w:val="15"/>
          <w:lang w:val="en-US" w:eastAsia="en-US" w:bidi="en-US"/>
        </w:rPr>
        <w:t>www.chinagp.net</w:t>
      </w:r>
      <w:r>
        <w:fldChar w:fldCharType="end"/>
      </w:r>
      <w:r>
        <w:rPr>
          <w:rFonts w:ascii="Times New Roman" w:eastAsia="Times New Roman" w:hAnsi="Times New Roman" w:cs="Times New Roman"/>
          <w:spacing w:val="0"/>
          <w:w w:val="100"/>
          <w:position w:val="0"/>
          <w:sz w:val="15"/>
          <w:szCs w:val="15"/>
          <w:lang w:val="en-US" w:eastAsia="en-US" w:bidi="en-US"/>
        </w:rPr>
        <w:t xml:space="preserve"> </w:t>
      </w:r>
      <w:r>
        <w:rPr>
          <w:rFonts w:ascii="SimSun" w:eastAsia="SimSun" w:hAnsi="SimSun" w:cs="SimSun"/>
          <w:spacing w:val="0"/>
          <w:w w:val="100"/>
          <w:position w:val="0"/>
          <w:sz w:val="17"/>
          <w:szCs w:val="17"/>
          <w:lang w:val="en-US" w:eastAsia="en-US" w:bidi="en-US"/>
        </w:rPr>
        <w:t>]</w:t>
      </w:r>
    </w:p>
    <w:p>
      <w:pPr>
        <w:pStyle w:val="Style5"/>
        <w:keepNext w:val="0"/>
        <w:keepLines w:val="0"/>
        <w:widowControl w:val="0"/>
        <w:shd w:val="clear" w:color="auto" w:fill="auto"/>
        <w:bidi w:val="0"/>
        <w:spacing w:before="0" w:after="280" w:line="281" w:lineRule="exact"/>
        <w:ind w:left="0" w:right="0"/>
        <w:jc w:val="both"/>
        <w:rPr>
          <w:sz w:val="18"/>
          <w:szCs w:val="18"/>
        </w:rPr>
      </w:pPr>
      <w:r>
        <w:rPr>
          <w:rFonts w:ascii="Times New Roman" w:eastAsia="Times New Roman" w:hAnsi="Times New Roman" w:cs="Times New Roman"/>
          <w:spacing w:val="0"/>
          <w:w w:val="100"/>
          <w:position w:val="0"/>
          <w:sz w:val="15"/>
          <w:szCs w:val="15"/>
          <w:lang w:val="en-US" w:eastAsia="en-US" w:bidi="en-US"/>
        </w:rPr>
        <w:t>GAO Y</w:t>
      </w:r>
      <w:r>
        <w:rPr>
          <w:rFonts w:ascii="SimSun" w:eastAsia="SimSun" w:hAnsi="SimSun" w:cs="SimSun"/>
          <w:spacing w:val="0"/>
          <w:w w:val="100"/>
          <w:position w:val="0"/>
          <w:sz w:val="17"/>
          <w:szCs w:val="17"/>
          <w:lang w:val="en-US" w:eastAsia="en-US" w:bidi="en-US"/>
        </w:rPr>
        <w:t xml:space="preserve">， </w:t>
      </w:r>
      <w:r>
        <w:rPr>
          <w:rFonts w:ascii="Times New Roman" w:eastAsia="Times New Roman" w:hAnsi="Times New Roman" w:cs="Times New Roman"/>
          <w:spacing w:val="0"/>
          <w:w w:val="100"/>
          <w:position w:val="0"/>
          <w:sz w:val="15"/>
          <w:szCs w:val="15"/>
          <w:lang w:val="en-US" w:eastAsia="en-US" w:bidi="en-US"/>
        </w:rPr>
        <w:t>ZHAO D B</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sz w:val="15"/>
          <w:szCs w:val="15"/>
          <w:lang w:val="en-US" w:eastAsia="en-US" w:bidi="en-US"/>
        </w:rPr>
        <w:t xml:space="preserve">Interpretation of 2017 American College of Rheumatology Guideline for the Prevention and Treatment of Glucocorticoid-Induced Osteoporosis </w:t>
      </w:r>
      <w:r>
        <w:rPr>
          <w:rFonts w:ascii="SimSun" w:eastAsia="SimSun" w:hAnsi="SimSun" w:cs="SimSun"/>
          <w:spacing w:val="0"/>
          <w:w w:val="100"/>
          <w:position w:val="0"/>
          <w:sz w:val="17"/>
          <w:szCs w:val="17"/>
          <w:lang w:val="en-US" w:eastAsia="en-US" w:bidi="en-US"/>
        </w:rPr>
        <w:t xml:space="preserve">[ </w:t>
      </w:r>
      <w:r>
        <w:rPr>
          <w:rFonts w:ascii="Times New Roman" w:eastAsia="Times New Roman" w:hAnsi="Times New Roman" w:cs="Times New Roman"/>
          <w:spacing w:val="0"/>
          <w:w w:val="100"/>
          <w:position w:val="0"/>
          <w:sz w:val="15"/>
          <w:szCs w:val="15"/>
          <w:lang w:val="en-US" w:eastAsia="en-US" w:bidi="en-US"/>
        </w:rPr>
        <w:t xml:space="preserve">J </w:t>
      </w:r>
      <w:r>
        <w:rPr>
          <w:rFonts w:ascii="SimSun" w:eastAsia="SimSun" w:hAnsi="SimSun" w:cs="SimSun"/>
          <w:spacing w:val="0"/>
          <w:w w:val="100"/>
          <w:position w:val="0"/>
          <w:sz w:val="17"/>
          <w:szCs w:val="17"/>
          <w:lang w:val="en-US" w:eastAsia="en-US" w:bidi="en-US"/>
        </w:rPr>
        <w:t xml:space="preserve">] </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sz w:val="15"/>
          <w:szCs w:val="15"/>
          <w:lang w:val="en-US" w:eastAsia="en-US" w:bidi="en-US"/>
        </w:rPr>
        <w:t>Chinese General Practice</w:t>
      </w:r>
      <w:r>
        <w:rPr>
          <w:rFonts w:ascii="SimSun" w:eastAsia="SimSun" w:hAnsi="SimSun" w:cs="SimSun"/>
          <w:spacing w:val="0"/>
          <w:w w:val="100"/>
          <w:position w:val="0"/>
          <w:sz w:val="17"/>
          <w:szCs w:val="17"/>
          <w:lang w:val="en-US" w:eastAsia="en-US" w:bidi="en-US"/>
        </w:rPr>
        <w:t xml:space="preserve">， </w:t>
      </w:r>
      <w:r>
        <w:rPr>
          <w:rFonts w:ascii="Times New Roman" w:eastAsia="Times New Roman" w:hAnsi="Times New Roman" w:cs="Times New Roman"/>
          <w:spacing w:val="0"/>
          <w:w w:val="100"/>
          <w:position w:val="0"/>
          <w:sz w:val="15"/>
          <w:szCs w:val="15"/>
          <w:lang w:val="en-US" w:eastAsia="en-US" w:bidi="en-US"/>
        </w:rPr>
        <w:t>2017</w:t>
      </w:r>
      <w:r>
        <w:rPr>
          <w:rFonts w:ascii="SimSun" w:eastAsia="SimSun" w:hAnsi="SimSun" w:cs="SimSun"/>
          <w:spacing w:val="0"/>
          <w:w w:val="100"/>
          <w:position w:val="0"/>
          <w:sz w:val="18"/>
          <w:szCs w:val="18"/>
          <w:lang w:val="en-US" w:eastAsia="en-US" w:bidi="en-US"/>
        </w:rPr>
        <w:t xml:space="preserve">. </w:t>
      </w:r>
      <w:r>
        <w:rPr>
          <w:rFonts w:ascii="SimSun" w:eastAsia="SimSun" w:hAnsi="SimSun" w:cs="SimSun"/>
          <w:spacing w:val="0"/>
          <w:w w:val="100"/>
          <w:position w:val="0"/>
          <w:sz w:val="17"/>
          <w:szCs w:val="17"/>
          <w:lang w:val="en-US" w:eastAsia="en-US" w:bidi="en-US"/>
        </w:rPr>
        <w:t xml:space="preserve">[ </w:t>
      </w:r>
      <w:r>
        <w:rPr>
          <w:rFonts w:ascii="Times New Roman" w:eastAsia="Times New Roman" w:hAnsi="Times New Roman" w:cs="Times New Roman"/>
          <w:spacing w:val="0"/>
          <w:w w:val="100"/>
          <w:position w:val="0"/>
          <w:sz w:val="15"/>
          <w:szCs w:val="15"/>
          <w:lang w:val="en-US" w:eastAsia="en-US" w:bidi="en-US"/>
        </w:rPr>
        <w:t xml:space="preserve">Epub ahead of print </w:t>
      </w:r>
      <w:r>
        <w:rPr>
          <w:rFonts w:ascii="SimSun" w:eastAsia="SimSun" w:hAnsi="SimSun" w:cs="SimSun"/>
          <w:spacing w:val="0"/>
          <w:w w:val="100"/>
          <w:position w:val="0"/>
          <w:sz w:val="17"/>
          <w:szCs w:val="17"/>
          <w:lang w:val="en-US" w:eastAsia="en-US" w:bidi="en-US"/>
        </w:rPr>
        <w:t>]</w:t>
      </w:r>
      <w:r>
        <w:rPr>
          <w:rFonts w:ascii="SimSun" w:eastAsia="SimSun" w:hAnsi="SimSun" w:cs="SimSun"/>
          <w:spacing w:val="0"/>
          <w:w w:val="100"/>
          <w:position w:val="0"/>
          <w:sz w:val="18"/>
          <w:szCs w:val="18"/>
          <w:lang w:val="en-US" w:eastAsia="en-US" w:bidi="en-US"/>
        </w:rPr>
        <w:t>.</w:t>
      </w:r>
    </w:p>
    <w:p>
      <w:pPr>
        <w:pStyle w:val="Style8"/>
        <w:keepNext w:val="0"/>
        <w:keepLines w:val="0"/>
        <w:widowControl w:val="0"/>
        <w:shd w:val="clear" w:color="auto" w:fill="auto"/>
        <w:bidi w:val="0"/>
        <w:spacing w:before="0" w:after="0" w:line="312" w:lineRule="auto"/>
        <w:ind w:left="0" w:right="0" w:firstLine="0"/>
        <w:jc w:val="both"/>
        <w:rPr>
          <w:sz w:val="9"/>
          <w:szCs w:val="9"/>
        </w:rPr>
      </w:pPr>
      <w:r>
        <w:rPr>
          <w:rFonts w:ascii="Times New Roman" w:eastAsia="Times New Roman" w:hAnsi="Times New Roman" w:cs="Times New Roman"/>
          <w:b/>
          <w:bCs/>
          <w:spacing w:val="0"/>
          <w:w w:val="100"/>
          <w:position w:val="0"/>
          <w:sz w:val="19"/>
          <w:szCs w:val="19"/>
          <w:lang w:val="en-US" w:eastAsia="en-US" w:bidi="en-US"/>
        </w:rPr>
        <w:t xml:space="preserve">Interpretation of </w:t>
      </w:r>
      <w:r>
        <w:rPr>
          <w:rFonts w:ascii="Times New Roman" w:eastAsia="Times New Roman" w:hAnsi="Times New Roman" w:cs="Times New Roman"/>
          <w:b/>
          <w:bCs/>
          <w:spacing w:val="0"/>
          <w:w w:val="100"/>
          <w:position w:val="0"/>
          <w:sz w:val="19"/>
          <w:szCs w:val="19"/>
          <w:lang w:val="zh-TW" w:eastAsia="zh-TW" w:bidi="zh-TW"/>
        </w:rPr>
        <w:t xml:space="preserve">2017 </w:t>
      </w:r>
      <w:r>
        <w:rPr>
          <w:rFonts w:ascii="Times New Roman" w:eastAsia="Times New Roman" w:hAnsi="Times New Roman" w:cs="Times New Roman"/>
          <w:b/>
          <w:bCs/>
          <w:spacing w:val="0"/>
          <w:w w:val="100"/>
          <w:position w:val="0"/>
          <w:sz w:val="19"/>
          <w:szCs w:val="19"/>
          <w:lang w:val="en-US" w:eastAsia="en-US" w:bidi="en-US"/>
        </w:rPr>
        <w:t xml:space="preserve">American College of Rheumatology Guideline for the Prevention and Treatment of Glucocorticoid-Induced Osteoporosis </w:t>
      </w:r>
      <w:r>
        <w:rPr>
          <w:rFonts w:ascii="Times New Roman" w:eastAsia="Times New Roman" w:hAnsi="Times New Roman" w:cs="Times New Roman"/>
          <w:i/>
          <w:iCs/>
          <w:spacing w:val="0"/>
          <w:w w:val="100"/>
          <w:position w:val="0"/>
          <w:sz w:val="17"/>
          <w:szCs w:val="17"/>
          <w:lang w:val="en-US" w:eastAsia="en-US" w:bidi="en-US"/>
        </w:rPr>
        <w:t>GAO Ying, ZHAO Dong-bao</w:t>
      </w:r>
      <w:r>
        <w:rPr>
          <w:rFonts w:ascii="Times New Roman" w:eastAsia="Times New Roman" w:hAnsi="Times New Roman" w:cs="Times New Roman"/>
          <w:i/>
          <w:iCs/>
          <w:spacing w:val="0"/>
          <w:w w:val="100"/>
          <w:position w:val="0"/>
          <w:sz w:val="9"/>
          <w:szCs w:val="9"/>
          <w:lang w:val="en-US" w:eastAsia="en-US" w:bidi="en-US"/>
        </w:rPr>
        <w:t>*</w:t>
      </w:r>
    </w:p>
    <w:p>
      <w:pPr>
        <w:pStyle w:val="Style8"/>
        <w:keepNext w:val="0"/>
        <w:keepLines w:val="0"/>
        <w:widowControl w:val="0"/>
        <w:shd w:val="clear" w:color="auto" w:fill="auto"/>
        <w:bidi w:val="0"/>
        <w:spacing w:before="0" w:after="40" w:line="343" w:lineRule="auto"/>
        <w:ind w:left="0" w:right="0" w:firstLine="0"/>
        <w:jc w:val="both"/>
        <w:rPr>
          <w:sz w:val="17"/>
          <w:szCs w:val="17"/>
        </w:rPr>
      </w:pPr>
      <w:r>
        <w:rPr>
          <w:rFonts w:ascii="Times New Roman" w:eastAsia="Times New Roman" w:hAnsi="Times New Roman" w:cs="Times New Roman"/>
          <w:i/>
          <w:iCs/>
          <w:spacing w:val="0"/>
          <w:w w:val="100"/>
          <w:position w:val="0"/>
          <w:sz w:val="17"/>
          <w:szCs w:val="17"/>
          <w:lang w:val="en-US" w:eastAsia="en-US" w:bidi="en-US"/>
        </w:rPr>
        <w:t>Department of Rheumatology and Immunology, Changhai Hospital, Shanghai 200433, China</w:t>
      </w:r>
    </w:p>
    <w:p>
      <w:pPr>
        <w:pStyle w:val="Style8"/>
        <w:keepNext w:val="0"/>
        <w:keepLines w:val="0"/>
        <w:widowControl w:val="0"/>
        <w:shd w:val="clear" w:color="auto" w:fill="auto"/>
        <w:bidi w:val="0"/>
        <w:spacing w:before="0" w:after="40" w:line="343" w:lineRule="auto"/>
        <w:ind w:left="0" w:right="0" w:firstLine="0"/>
        <w:jc w:val="left"/>
        <w:rPr>
          <w:sz w:val="17"/>
          <w:szCs w:val="17"/>
        </w:rPr>
      </w:pPr>
      <w:r>
        <w:rPr>
          <w:rFonts w:ascii="Times New Roman" w:eastAsia="Times New Roman" w:hAnsi="Times New Roman" w:cs="Times New Roman"/>
          <w:i/>
          <w:iCs/>
          <w:spacing w:val="0"/>
          <w:w w:val="100"/>
          <w:position w:val="0"/>
          <w:sz w:val="17"/>
          <w:szCs w:val="17"/>
          <w:lang w:val="en-US" w:eastAsia="en-US" w:bidi="en-US"/>
        </w:rPr>
        <w:t xml:space="preserve">Corresponding author: ZHAO Dong-bao, Professor, Chief physician; E-mail: </w:t>
      </w:r>
      <w:r>
        <w:fldChar w:fldCharType="begin"/>
      </w:r>
      <w:r>
        <w:rPr/>
        <w:instrText> HYPERLINK "mailto:dongbaozhao@163.com" </w:instrText>
      </w:r>
      <w:r>
        <w:fldChar w:fldCharType="separate"/>
      </w:r>
      <w:r>
        <w:rPr>
          <w:rFonts w:ascii="Times New Roman" w:eastAsia="Times New Roman" w:hAnsi="Times New Roman" w:cs="Times New Roman"/>
          <w:i/>
          <w:iCs/>
          <w:spacing w:val="0"/>
          <w:w w:val="100"/>
          <w:position w:val="0"/>
          <w:sz w:val="17"/>
          <w:szCs w:val="17"/>
          <w:lang w:val="en-US" w:eastAsia="en-US" w:bidi="en-US"/>
        </w:rPr>
        <w:t>dongbaozhao@163.com</w:t>
      </w:r>
      <w:r>
        <w:fldChar w:fldCharType="end"/>
      </w:r>
    </w:p>
    <w:p>
      <w:pPr>
        <w:pStyle w:val="Style5"/>
        <w:keepNext w:val="0"/>
        <w:keepLines w:val="0"/>
        <w:widowControl w:val="0"/>
        <w:shd w:val="clear" w:color="auto" w:fill="auto"/>
        <w:bidi w:val="0"/>
        <w:spacing w:before="0" w:after="0"/>
        <w:ind w:left="0" w:right="0"/>
        <w:jc w:val="both"/>
      </w:pPr>
      <w:r>
        <w:rPr>
          <w:rFonts w:ascii="SimSun" w:eastAsia="SimSun" w:hAnsi="SimSun" w:cs="SimSun"/>
          <w:spacing w:val="0"/>
          <w:w w:val="100"/>
          <w:position w:val="0"/>
          <w:sz w:val="17"/>
          <w:szCs w:val="17"/>
          <w:lang w:val="en-US" w:eastAsia="en-US" w:bidi="en-US"/>
        </w:rPr>
        <w:t>[</w:t>
      </w:r>
      <w:r>
        <w:rPr>
          <w:rFonts w:ascii="Times New Roman" w:eastAsia="Times New Roman" w:hAnsi="Times New Roman" w:cs="Times New Roman"/>
          <w:b/>
          <w:bCs/>
          <w:spacing w:val="0"/>
          <w:w w:val="100"/>
          <w:position w:val="0"/>
          <w:sz w:val="19"/>
          <w:szCs w:val="19"/>
          <w:lang w:val="en-US" w:eastAsia="en-US" w:bidi="en-US"/>
        </w:rPr>
        <w:t xml:space="preserve">Abstract </w:t>
      </w:r>
      <w:r>
        <w:rPr>
          <w:rFonts w:ascii="SimSun" w:eastAsia="SimSun" w:hAnsi="SimSun" w:cs="SimSun"/>
          <w:spacing w:val="0"/>
          <w:w w:val="100"/>
          <w:position w:val="0"/>
          <w:sz w:val="17"/>
          <w:szCs w:val="17"/>
          <w:lang w:val="zh-CN" w:eastAsia="zh-CN" w:bidi="zh-CN"/>
        </w:rPr>
        <w:t xml:space="preserve">】 </w:t>
      </w:r>
      <w:r>
        <w:rPr>
          <w:rFonts w:ascii="Times New Roman" w:eastAsia="Times New Roman" w:hAnsi="Times New Roman" w:cs="Times New Roman"/>
          <w:spacing w:val="0"/>
          <w:w w:val="100"/>
          <w:position w:val="0"/>
          <w:lang w:val="en-US" w:eastAsia="en-US" w:bidi="en-US"/>
        </w:rPr>
        <w:t>Glucocorticoid-induced osteoporosis (GIOP) ranks first in secondary osteoporosis. The effect of glucocorticoids (GCs) on bone mass persists and there is no safety threshold. Therefore, prevention and treatment of GCs is always appropriate at any time. With more evidence and experience gained about clinically important features of GIOP, its fracture risk assessment and better decisions during intervention period and follow-up, the American College of Rheumatology again launched the new GIOP guidelines in 2017. This article summarized the fracture risk stratification, timing of assessment and reassessment, initial and follow-up treatment strategies for general/special populations in order to update notion of clinicians treating GIOP.</w:t>
      </w:r>
    </w:p>
    <w:p>
      <w:pPr>
        <w:pStyle w:val="Style5"/>
        <w:keepNext w:val="0"/>
        <w:keepLines w:val="0"/>
        <w:widowControl w:val="0"/>
        <w:shd w:val="clear" w:color="auto" w:fill="auto"/>
        <w:bidi w:val="0"/>
        <w:spacing w:before="0" w:after="0"/>
        <w:ind w:left="0" w:right="0"/>
        <w:jc w:val="left"/>
        <w:sectPr>
          <w:headerReference w:type="default" r:id="rId5"/>
          <w:headerReference w:type="first" r:id="rId6"/>
          <w:footnotePr>
            <w:pos w:val="pageBottom"/>
            <w:numFmt w:val="decimal"/>
            <w:numRestart w:val="continuous"/>
          </w:footnotePr>
          <w:pgSz w:w="11736" w:h="16099"/>
          <w:pgMar w:top="1493" w:right="831" w:bottom="835" w:left="821" w:header="0" w:footer="3" w:gutter="0"/>
          <w:pgNumType w:start="106"/>
          <w:cols w:space="720"/>
          <w:noEndnote/>
          <w:titlePg/>
          <w:rtlGutter w:val="0"/>
          <w:docGrid w:linePitch="360"/>
        </w:sectPr>
      </w:pPr>
      <w:r>
        <w:rPr>
          <w:rFonts w:ascii="SimSun" w:eastAsia="SimSun" w:hAnsi="SimSun" w:cs="SimSun"/>
          <w:spacing w:val="0"/>
          <w:w w:val="100"/>
          <w:position w:val="0"/>
          <w:sz w:val="17"/>
          <w:szCs w:val="17"/>
          <w:lang w:val="en-US" w:eastAsia="en-US" w:bidi="en-US"/>
        </w:rPr>
        <w:t>[</w:t>
      </w:r>
      <w:r>
        <w:rPr>
          <w:rFonts w:ascii="Times New Roman" w:eastAsia="Times New Roman" w:hAnsi="Times New Roman" w:cs="Times New Roman"/>
          <w:b/>
          <w:bCs/>
          <w:spacing w:val="0"/>
          <w:w w:val="100"/>
          <w:position w:val="0"/>
          <w:sz w:val="19"/>
          <w:szCs w:val="19"/>
          <w:lang w:val="en-US" w:eastAsia="en-US" w:bidi="en-US"/>
        </w:rPr>
        <w:t xml:space="preserve">Key words </w:t>
      </w:r>
      <w:r>
        <w:rPr>
          <w:rFonts w:ascii="SimSun" w:eastAsia="SimSun" w:hAnsi="SimSun" w:cs="SimSun"/>
          <w:spacing w:val="0"/>
          <w:w w:val="100"/>
          <w:position w:val="0"/>
          <w:sz w:val="17"/>
          <w:szCs w:val="17"/>
          <w:lang w:val="zh-CN" w:eastAsia="zh-CN" w:bidi="zh-CN"/>
        </w:rPr>
        <w:t xml:space="preserve">】 </w:t>
      </w:r>
      <w:r>
        <w:rPr>
          <w:rFonts w:ascii="Times New Roman" w:eastAsia="Times New Roman" w:hAnsi="Times New Roman" w:cs="Times New Roman"/>
          <w:spacing w:val="0"/>
          <w:w w:val="100"/>
          <w:position w:val="0"/>
          <w:lang w:val="en-US" w:eastAsia="en-US" w:bidi="en-US"/>
        </w:rPr>
        <w:t>Osteoporosis; Glucocorticoids; Fractures, bone; Guidebooks</w:t>
      </w:r>
    </w:p>
    <w:p>
      <w:pPr>
        <w:pStyle w:val="Style27"/>
        <w:keepNext w:val="0"/>
        <w:keepLines w:val="0"/>
        <w:widowControl w:val="0"/>
        <w:shd w:val="clear" w:color="auto" w:fill="auto"/>
        <w:bidi w:val="0"/>
        <w:spacing w:before="0" w:after="0" w:line="301" w:lineRule="exact"/>
        <w:ind w:left="0" w:right="0" w:firstLine="400"/>
        <w:jc w:val="left"/>
      </w:pPr>
      <w:r>
        <w:rPr>
          <w:spacing w:val="0"/>
          <w:w w:val="100"/>
          <w:position w:val="0"/>
        </w:rPr>
        <w:t>糖皮质激素</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GC</w:t>
      </w:r>
      <w:r>
        <w:rPr>
          <w:spacing w:val="0"/>
          <w:w w:val="100"/>
          <w:position w:val="0"/>
          <w:lang w:val="en-US" w:eastAsia="en-US" w:bidi="en-US"/>
        </w:rPr>
        <w:t>）</w:t>
      </w:r>
      <w:r>
        <w:rPr>
          <w:spacing w:val="0"/>
          <w:w w:val="100"/>
          <w:position w:val="0"/>
        </w:rPr>
        <w:t>具有强大的抗炎及免疫调节特性。 许多慢性非感染性炎性疾病患者，尤其是风湿免疫病患 者，需接受长程</w:t>
      </w:r>
      <w:r>
        <w:rPr>
          <w:rFonts w:ascii="Times New Roman" w:eastAsia="Times New Roman" w:hAnsi="Times New Roman" w:cs="Times New Roman"/>
          <w:spacing w:val="0"/>
          <w:w w:val="100"/>
          <w:position w:val="0"/>
          <w:lang w:val="en-US" w:eastAsia="en-US" w:bidi="en-US"/>
        </w:rPr>
        <w:t>GC</w:t>
      </w:r>
      <w:r>
        <w:rPr>
          <w:spacing w:val="0"/>
          <w:w w:val="100"/>
          <w:position w:val="0"/>
        </w:rPr>
        <w:t>治疗以控制病情。临床医生应密切 关注</w:t>
      </w:r>
      <w:r>
        <w:rPr>
          <w:rFonts w:ascii="Times New Roman" w:eastAsia="Times New Roman" w:hAnsi="Times New Roman" w:cs="Times New Roman"/>
          <w:spacing w:val="0"/>
          <w:w w:val="100"/>
          <w:position w:val="0"/>
          <w:lang w:val="en-US" w:eastAsia="en-US" w:bidi="en-US"/>
        </w:rPr>
        <w:t>GC</w:t>
      </w:r>
      <w:r>
        <w:rPr>
          <w:spacing w:val="0"/>
          <w:w w:val="100"/>
          <w:position w:val="0"/>
        </w:rPr>
        <w:t xml:space="preserve">相关不良反应，其中糖皮质激素性骨质疏松症 </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GIOP</w:t>
      </w:r>
      <w:r>
        <w:rPr>
          <w:spacing w:val="0"/>
          <w:w w:val="100"/>
          <w:position w:val="0"/>
          <w:lang w:val="en-US" w:eastAsia="en-US" w:bidi="en-US"/>
        </w:rPr>
        <w:t>）</w:t>
      </w:r>
      <w:r>
        <w:rPr>
          <w:spacing w:val="0"/>
          <w:w w:val="100"/>
          <w:position w:val="0"/>
        </w:rPr>
        <w:t>导致的骨折是其最为灾难性的不良反应之一。</w:t>
      </w:r>
    </w:p>
    <w:p>
      <w:pPr>
        <w:pStyle w:val="Style27"/>
        <w:keepNext w:val="0"/>
        <w:keepLines w:val="0"/>
        <w:widowControl w:val="0"/>
        <w:shd w:val="clear" w:color="auto" w:fill="auto"/>
        <w:bidi w:val="0"/>
        <w:spacing w:before="0" w:after="260" w:line="301" w:lineRule="exact"/>
        <w:ind w:left="0" w:right="0" w:firstLine="0"/>
        <w:jc w:val="both"/>
      </w:pPr>
      <w:r>
        <w:rPr>
          <w:spacing w:val="0"/>
          <w:w w:val="100"/>
          <w:position w:val="0"/>
        </w:rPr>
        <w:t>在我国上海及浙江地区风湿免疫病患者中，</w:t>
      </w:r>
      <w:r>
        <w:rPr>
          <w:rFonts w:ascii="Times New Roman" w:eastAsia="Times New Roman" w:hAnsi="Times New Roman" w:cs="Times New Roman"/>
          <w:spacing w:val="0"/>
          <w:w w:val="100"/>
          <w:position w:val="0"/>
          <w:lang w:val="en-US" w:eastAsia="en-US" w:bidi="en-US"/>
        </w:rPr>
        <w:t>GIOP</w:t>
      </w:r>
      <w:r>
        <w:rPr>
          <w:spacing w:val="0"/>
          <w:w w:val="100"/>
          <w:position w:val="0"/>
        </w:rPr>
        <w:t>患病 率达</w:t>
      </w:r>
      <w:r>
        <w:rPr>
          <w:rFonts w:ascii="Times New Roman" w:eastAsia="Times New Roman" w:hAnsi="Times New Roman" w:cs="Times New Roman"/>
          <w:spacing w:val="0"/>
          <w:w w:val="100"/>
          <w:position w:val="0"/>
        </w:rPr>
        <w:t>39.0%</w:t>
      </w:r>
      <w:r>
        <w:rPr>
          <w:spacing w:val="0"/>
          <w:w w:val="100"/>
          <w:position w:val="0"/>
        </w:rPr>
        <w:t>⑴；国外研究数据也表明，在长程</w:t>
      </w:r>
      <w:r>
        <w:rPr>
          <w:rFonts w:ascii="Times New Roman" w:eastAsia="Times New Roman" w:hAnsi="Times New Roman" w:cs="Times New Roman"/>
          <w:spacing w:val="0"/>
          <w:w w:val="100"/>
          <w:position w:val="0"/>
          <w:lang w:val="en-US" w:eastAsia="en-US" w:bidi="en-US"/>
        </w:rPr>
        <w:t>GC</w:t>
      </w:r>
      <w:r>
        <w:rPr>
          <w:spacing w:val="0"/>
          <w:w w:val="100"/>
          <w:position w:val="0"/>
        </w:rPr>
        <w:t>治 疗的患者中，超过</w:t>
      </w:r>
      <w:r>
        <w:rPr>
          <w:rFonts w:ascii="Times New Roman" w:eastAsia="Times New Roman" w:hAnsi="Times New Roman" w:cs="Times New Roman"/>
          <w:spacing w:val="0"/>
          <w:w w:val="100"/>
          <w:position w:val="0"/>
        </w:rPr>
        <w:t>10%</w:t>
      </w:r>
      <w:r>
        <w:rPr>
          <w:spacing w:val="0"/>
          <w:w w:val="100"/>
          <w:position w:val="0"/>
        </w:rPr>
        <w:t>诊断为临床骨折，</w:t>
      </w:r>
      <w:r>
        <w:rPr>
          <w:rFonts w:ascii="Times New Roman" w:eastAsia="Times New Roman" w:hAnsi="Times New Roman" w:cs="Times New Roman"/>
          <w:spacing w:val="0"/>
          <w:w w:val="100"/>
          <w:position w:val="0"/>
        </w:rPr>
        <w:t>30%~40%</w:t>
      </w:r>
      <w:r>
        <w:rPr>
          <w:spacing w:val="0"/>
          <w:w w:val="100"/>
          <w:position w:val="0"/>
        </w:rPr>
        <w:t>为 有放射学证据的椎体骨折</w:t>
      </w:r>
      <w:r>
        <w:rPr>
          <w:rFonts w:ascii="Times New Roman" w:eastAsia="Times New Roman" w:hAnsi="Times New Roman" w:cs="Times New Roman"/>
          <w:spacing w:val="0"/>
          <w:w w:val="100"/>
          <w:position w:val="0"/>
          <w:sz w:val="20"/>
          <w:szCs w:val="20"/>
          <w:vertAlign w:val="superscript"/>
        </w:rPr>
        <w:t>[2-3]</w:t>
      </w:r>
      <w:r>
        <w:rPr>
          <w:spacing w:val="0"/>
          <w:w w:val="100"/>
          <w:position w:val="0"/>
        </w:rPr>
        <w:t>，严重影响了患者生活质 量、增加了社会负担。</w:t>
      </w:r>
      <w:r>
        <w:rPr>
          <w:rFonts w:ascii="Times New Roman" w:eastAsia="Times New Roman" w:hAnsi="Times New Roman" w:cs="Times New Roman"/>
          <w:spacing w:val="0"/>
          <w:w w:val="100"/>
          <w:position w:val="0"/>
          <w:lang w:val="en-US" w:eastAsia="en-US" w:bidi="en-US"/>
        </w:rPr>
        <w:t>GIOP</w:t>
      </w:r>
      <w:r>
        <w:rPr>
          <w:spacing w:val="0"/>
          <w:w w:val="100"/>
          <w:position w:val="0"/>
        </w:rPr>
        <w:t>是一个很重要的公共健康 问题，然而部分长程</w:t>
      </w:r>
      <w:r>
        <w:rPr>
          <w:rFonts w:ascii="Times New Roman" w:eastAsia="Times New Roman" w:hAnsi="Times New Roman" w:cs="Times New Roman"/>
          <w:spacing w:val="0"/>
          <w:w w:val="100"/>
          <w:position w:val="0"/>
          <w:lang w:val="en-US" w:eastAsia="en-US" w:bidi="en-US"/>
        </w:rPr>
        <w:t>GC</w:t>
      </w:r>
      <w:r>
        <w:rPr>
          <w:spacing w:val="0"/>
          <w:w w:val="100"/>
          <w:position w:val="0"/>
        </w:rPr>
        <w:t>服用者从未接受过预防骨质丢 失的治疗，或者仅在骨折发生后才开始治疗，仅有不到</w:t>
      </w:r>
    </w:p>
    <w:p>
      <w:pPr>
        <w:pStyle w:val="Style2"/>
        <w:keepNext w:val="0"/>
        <w:keepLines w:val="0"/>
        <w:widowControl w:val="0"/>
        <w:shd w:val="clear" w:color="auto" w:fill="auto"/>
        <w:bidi w:val="0"/>
        <w:spacing w:before="0" w:after="0" w:line="240" w:lineRule="auto"/>
        <w:ind w:left="0" w:right="0"/>
        <w:jc w:val="both"/>
        <w:rPr>
          <w:sz w:val="15"/>
          <w:szCs w:val="15"/>
        </w:rPr>
      </w:pPr>
      <w:r>
        <w:rPr>
          <w:spacing w:val="0"/>
          <w:w w:val="100"/>
          <w:position w:val="0"/>
          <w:sz w:val="15"/>
          <w:szCs w:val="15"/>
        </w:rPr>
        <w:t>基金项目：上海领军人才队伍建设专项基金（</w:t>
      </w:r>
      <w:r>
        <w:rPr>
          <w:rFonts w:ascii="Times New Roman" w:eastAsia="Times New Roman" w:hAnsi="Times New Roman" w:cs="Times New Roman"/>
          <w:b/>
          <w:bCs/>
          <w:spacing w:val="0"/>
          <w:w w:val="100"/>
          <w:position w:val="0"/>
          <w:sz w:val="16"/>
          <w:szCs w:val="16"/>
        </w:rPr>
        <w:t xml:space="preserve">201444 </w:t>
      </w:r>
      <w:r>
        <w:rPr>
          <w:spacing w:val="0"/>
          <w:w w:val="100"/>
          <w:position w:val="0"/>
          <w:sz w:val="15"/>
          <w:szCs w:val="15"/>
        </w:rPr>
        <w:t>）</w:t>
      </w:r>
    </w:p>
    <w:p>
      <w:pPr>
        <w:pStyle w:val="Style2"/>
        <w:keepNext w:val="0"/>
        <w:keepLines w:val="0"/>
        <w:widowControl w:val="0"/>
        <w:shd w:val="clear" w:color="auto" w:fill="auto"/>
        <w:bidi w:val="0"/>
        <w:spacing w:before="0" w:after="80" w:line="240" w:lineRule="auto"/>
        <w:ind w:left="0" w:right="0"/>
        <w:jc w:val="both"/>
        <w:rPr>
          <w:sz w:val="16"/>
          <w:szCs w:val="16"/>
        </w:rPr>
      </w:pPr>
      <w:r>
        <w:rPr>
          <w:rFonts w:ascii="Times New Roman" w:eastAsia="Times New Roman" w:hAnsi="Times New Roman" w:cs="Times New Roman"/>
          <w:spacing w:val="0"/>
          <w:w w:val="100"/>
          <w:position w:val="0"/>
          <w:sz w:val="15"/>
          <w:szCs w:val="15"/>
        </w:rPr>
        <w:t>200433</w:t>
      </w:r>
      <w:r>
        <w:rPr>
          <w:spacing w:val="0"/>
          <w:w w:val="100"/>
          <w:position w:val="0"/>
          <w:sz w:val="16"/>
          <w:szCs w:val="16"/>
        </w:rPr>
        <w:t>上海市，长海医院风湿免疫科</w:t>
      </w:r>
    </w:p>
    <w:p>
      <w:pPr>
        <w:pStyle w:val="Style2"/>
        <w:keepNext w:val="0"/>
        <w:keepLines w:val="0"/>
        <w:widowControl w:val="0"/>
        <w:shd w:val="clear" w:color="auto" w:fill="auto"/>
        <w:bidi w:val="0"/>
        <w:spacing w:before="0" w:after="0" w:line="240" w:lineRule="auto"/>
        <w:ind w:left="0" w:right="0"/>
        <w:jc w:val="both"/>
        <w:rPr>
          <w:sz w:val="16"/>
          <w:szCs w:val="16"/>
        </w:rPr>
      </w:pPr>
      <w:r>
        <w:rPr>
          <w:rFonts w:ascii="Times New Roman" w:eastAsia="Times New Roman" w:hAnsi="Times New Roman" w:cs="Times New Roman"/>
          <w:spacing w:val="0"/>
          <w:w w:val="100"/>
          <w:position w:val="0"/>
          <w:sz w:val="8"/>
          <w:szCs w:val="8"/>
        </w:rPr>
        <w:t>,</w:t>
      </w:r>
      <w:r>
        <w:rPr>
          <w:spacing w:val="0"/>
          <w:w w:val="100"/>
          <w:position w:val="0"/>
          <w:sz w:val="16"/>
          <w:szCs w:val="16"/>
        </w:rPr>
        <w:t>通信作者：赵东宝，教授，主任医师；</w:t>
      </w:r>
    </w:p>
    <w:p>
      <w:pPr>
        <w:pStyle w:val="Style5"/>
        <w:keepNext w:val="0"/>
        <w:keepLines w:val="0"/>
        <w:widowControl w:val="0"/>
        <w:shd w:val="clear" w:color="auto" w:fill="auto"/>
        <w:bidi w:val="0"/>
        <w:spacing w:before="0" w:after="0" w:line="240" w:lineRule="auto"/>
        <w:ind w:left="0" w:right="0" w:firstLine="400"/>
        <w:jc w:val="both"/>
        <w:rPr>
          <w:sz w:val="19"/>
          <w:szCs w:val="19"/>
        </w:rPr>
      </w:pPr>
      <w:r>
        <w:rPr>
          <w:rFonts w:ascii="Times New Roman" w:eastAsia="Times New Roman" w:hAnsi="Times New Roman" w:cs="Times New Roman"/>
          <w:spacing w:val="0"/>
          <w:w w:val="100"/>
          <w:position w:val="0"/>
          <w:sz w:val="15"/>
          <w:szCs w:val="15"/>
          <w:lang w:val="en-US" w:eastAsia="en-US" w:bidi="en-US"/>
        </w:rPr>
        <w:t>E-mail</w:t>
      </w:r>
      <w:r>
        <w:rPr>
          <w:rFonts w:ascii="SimSun" w:eastAsia="SimSun" w:hAnsi="SimSun" w:cs="SimSun"/>
          <w:spacing w:val="0"/>
          <w:w w:val="100"/>
          <w:position w:val="0"/>
          <w:sz w:val="16"/>
          <w:szCs w:val="16"/>
          <w:lang w:val="zh-TW" w:eastAsia="zh-TW" w:bidi="zh-TW"/>
        </w:rPr>
        <w:t xml:space="preserve">: </w:t>
      </w:r>
      <w:r>
        <w:fldChar w:fldCharType="begin"/>
      </w:r>
      <w:r>
        <w:rPr/>
        <w:instrText> HYPERLINK "mailto:dongbaozhao@163.com" </w:instrText>
      </w:r>
      <w:r>
        <w:fldChar w:fldCharType="separate"/>
      </w:r>
      <w:r>
        <w:rPr>
          <w:rFonts w:ascii="Times New Roman" w:eastAsia="Times New Roman" w:hAnsi="Times New Roman" w:cs="Times New Roman"/>
          <w:spacing w:val="0"/>
          <w:w w:val="100"/>
          <w:position w:val="0"/>
          <w:sz w:val="15"/>
          <w:szCs w:val="15"/>
          <w:lang w:val="en-US" w:eastAsia="en-US" w:bidi="en-US"/>
        </w:rPr>
        <w:t>dongbaozhao@163.com</w:t>
      </w:r>
      <w:r>
        <w:fldChar w:fldCharType="end"/>
      </w:r>
      <w:r>
        <w:rPr>
          <w:rFonts w:ascii="Times New Roman" w:eastAsia="Times New Roman" w:hAnsi="Times New Roman" w:cs="Times New Roman"/>
          <w:spacing w:val="0"/>
          <w:w w:val="100"/>
          <w:position w:val="0"/>
          <w:sz w:val="15"/>
          <w:szCs w:val="15"/>
          <w:lang w:val="en-US" w:eastAsia="en-US" w:bidi="en-US"/>
        </w:rPr>
        <w:t xml:space="preserve"> </w:t>
      </w:r>
      <w:r>
        <w:rPr>
          <w:rStyle w:val="CharStyle28"/>
          <w:rFonts w:ascii="Times New Roman" w:eastAsia="Times New Roman" w:hAnsi="Times New Roman" w:cs="Times New Roman"/>
        </w:rPr>
        <w:t>15%</w:t>
      </w:r>
      <w:r>
        <w:rPr>
          <w:rStyle w:val="CharStyle28"/>
        </w:rPr>
        <w:t>的患者在长程</w:t>
      </w:r>
      <w:r>
        <w:rPr>
          <w:rStyle w:val="CharStyle28"/>
          <w:rFonts w:ascii="Times New Roman" w:eastAsia="Times New Roman" w:hAnsi="Times New Roman" w:cs="Times New Roman"/>
          <w:lang w:val="en-US" w:eastAsia="en-US" w:bidi="en-US"/>
        </w:rPr>
        <w:t>GC</w:t>
      </w:r>
      <w:r>
        <w:rPr>
          <w:rStyle w:val="CharStyle28"/>
        </w:rPr>
        <w:t>治疗的同时接受了骨质疏松症的 预防性治疗⑷。美国风湿病学会（</w:t>
      </w:r>
      <w:r>
        <w:rPr>
          <w:rStyle w:val="CharStyle28"/>
          <w:rFonts w:ascii="Times New Roman" w:eastAsia="Times New Roman" w:hAnsi="Times New Roman" w:cs="Times New Roman"/>
          <w:lang w:val="en-US" w:eastAsia="en-US" w:bidi="en-US"/>
        </w:rPr>
        <w:t xml:space="preserve">ACR </w:t>
      </w:r>
      <w:r>
        <w:rPr>
          <w:rStyle w:val="CharStyle28"/>
        </w:rPr>
        <w:t>）在</w:t>
      </w:r>
      <w:r>
        <w:rPr>
          <w:rStyle w:val="CharStyle28"/>
          <w:rFonts w:ascii="Times New Roman" w:eastAsia="Times New Roman" w:hAnsi="Times New Roman" w:cs="Times New Roman"/>
        </w:rPr>
        <w:t>1996</w:t>
      </w:r>
      <w:r>
        <w:rPr>
          <w:rStyle w:val="CharStyle28"/>
        </w:rPr>
        <w:t xml:space="preserve">年首 次发表了 </w:t>
      </w:r>
      <w:r>
        <w:rPr>
          <w:rStyle w:val="CharStyle28"/>
          <w:rFonts w:ascii="Times New Roman" w:eastAsia="Times New Roman" w:hAnsi="Times New Roman" w:cs="Times New Roman"/>
          <w:lang w:val="en-US" w:eastAsia="en-US" w:bidi="en-US"/>
        </w:rPr>
        <w:t>GIOP</w:t>
      </w:r>
      <w:r>
        <w:rPr>
          <w:rStyle w:val="CharStyle28"/>
        </w:rPr>
        <w:t>防治指南⑶，并在</w:t>
      </w:r>
      <w:r>
        <w:rPr>
          <w:rStyle w:val="CharStyle28"/>
          <w:rFonts w:ascii="Times New Roman" w:eastAsia="Times New Roman" w:hAnsi="Times New Roman" w:cs="Times New Roman"/>
        </w:rPr>
        <w:t>2001</w:t>
      </w:r>
      <w:r>
        <w:rPr>
          <w:rStyle w:val="CharStyle28"/>
        </w:rPr>
        <w:t>年和</w:t>
      </w:r>
      <w:r>
        <w:rPr>
          <w:rStyle w:val="CharStyle28"/>
          <w:rFonts w:ascii="Times New Roman" w:eastAsia="Times New Roman" w:hAnsi="Times New Roman" w:cs="Times New Roman"/>
        </w:rPr>
        <w:t>2010</w:t>
      </w:r>
      <w:r>
        <w:rPr>
          <w:rStyle w:val="CharStyle28"/>
        </w:rPr>
        <w:t>年 两度更新</w:t>
      </w:r>
      <w:r>
        <w:rPr>
          <w:rStyle w:val="CharStyle28"/>
          <w:rFonts w:ascii="Times New Roman" w:eastAsia="Times New Roman" w:hAnsi="Times New Roman" w:cs="Times New Roman"/>
          <w:sz w:val="20"/>
          <w:szCs w:val="20"/>
          <w:vertAlign w:val="superscript"/>
        </w:rPr>
        <w:t>[6-7]</w:t>
      </w:r>
      <w:r>
        <w:rPr>
          <w:rStyle w:val="CharStyle28"/>
        </w:rPr>
        <w:t>。随着临床上获得了更多有关</w:t>
      </w:r>
      <w:r>
        <w:rPr>
          <w:rStyle w:val="CharStyle28"/>
          <w:rFonts w:ascii="Times New Roman" w:eastAsia="Times New Roman" w:hAnsi="Times New Roman" w:cs="Times New Roman"/>
          <w:lang w:val="en-US" w:eastAsia="en-US" w:bidi="en-US"/>
        </w:rPr>
        <w:t>GIOP</w:t>
      </w:r>
      <w:r>
        <w:rPr>
          <w:rStyle w:val="CharStyle28"/>
        </w:rPr>
        <w:t>的特 征、普通</w:t>
      </w:r>
      <w:r>
        <w:rPr>
          <w:rStyle w:val="CharStyle28"/>
          <w:rFonts w:ascii="Times New Roman" w:eastAsia="Times New Roman" w:hAnsi="Times New Roman" w:cs="Times New Roman"/>
        </w:rPr>
        <w:t>/</w:t>
      </w:r>
      <w:r>
        <w:rPr>
          <w:rStyle w:val="CharStyle28"/>
        </w:rPr>
        <w:t>特殊人群的骨折风险评估、干预及随访等重 要问题的证据和经验，</w:t>
      </w:r>
      <w:r>
        <w:rPr>
          <w:rStyle w:val="CharStyle28"/>
          <w:rFonts w:ascii="Times New Roman" w:eastAsia="Times New Roman" w:hAnsi="Times New Roman" w:cs="Times New Roman"/>
        </w:rPr>
        <w:t>2017</w:t>
      </w:r>
      <w:r>
        <w:rPr>
          <w:rStyle w:val="CharStyle28"/>
        </w:rPr>
        <w:t>年</w:t>
      </w:r>
      <w:r>
        <w:rPr>
          <w:rStyle w:val="CharStyle28"/>
          <w:rFonts w:ascii="Times New Roman" w:eastAsia="Times New Roman" w:hAnsi="Times New Roman" w:cs="Times New Roman"/>
        </w:rPr>
        <w:t>6</w:t>
      </w:r>
      <w:r>
        <w:rPr>
          <w:rStyle w:val="CharStyle28"/>
        </w:rPr>
        <w:t>月</w:t>
      </w:r>
      <w:r>
        <w:rPr>
          <w:rStyle w:val="CharStyle28"/>
          <w:rFonts w:ascii="Times New Roman" w:eastAsia="Times New Roman" w:hAnsi="Times New Roman" w:cs="Times New Roman"/>
          <w:lang w:val="en-US" w:eastAsia="en-US" w:bidi="en-US"/>
        </w:rPr>
        <w:t>ACR</w:t>
      </w:r>
      <w:r>
        <w:rPr>
          <w:rStyle w:val="CharStyle28"/>
        </w:rPr>
        <w:t xml:space="preserve">再次推出新版 </w:t>
      </w:r>
      <w:r>
        <w:rPr>
          <w:rStyle w:val="CharStyle28"/>
          <w:rFonts w:ascii="Times New Roman" w:eastAsia="Times New Roman" w:hAnsi="Times New Roman" w:cs="Times New Roman"/>
          <w:lang w:val="en-US" w:eastAsia="en-US" w:bidi="en-US"/>
        </w:rPr>
        <w:t>GIOP</w:t>
      </w:r>
      <w:r>
        <w:rPr>
          <w:rStyle w:val="CharStyle28"/>
        </w:rPr>
        <w:t>防治指南，更新了骨折风险分层、评估与再评估 时机、初始与随访治疗策略、治疗药物优先顺序及特殊 人群的防治要点等重要内容⑻。本文从循证医学角度 就上述内容做一综述，以供临床医生制定治疗决策时参 考。</w:t>
      </w:r>
    </w:p>
    <w:p>
      <w:pPr>
        <w:pStyle w:val="Style36"/>
        <w:keepNext/>
        <w:keepLines/>
        <w:widowControl w:val="0"/>
        <w:shd w:val="clear" w:color="auto" w:fill="auto"/>
        <w:bidi w:val="0"/>
        <w:spacing w:before="0" w:after="0" w:line="300" w:lineRule="exact"/>
        <w:ind w:left="0" w:right="0" w:firstLine="0"/>
        <w:jc w:val="both"/>
      </w:pPr>
      <w:bookmarkStart w:id="0" w:name="bookmark0"/>
      <w:bookmarkStart w:id="1" w:name="bookmark1"/>
      <w:bookmarkStart w:id="2" w:name="bookmark2"/>
      <w:r>
        <w:rPr>
          <w:rFonts w:ascii="Times New Roman" w:eastAsia="Times New Roman" w:hAnsi="Times New Roman" w:cs="Times New Roman"/>
          <w:b/>
          <w:bCs/>
          <w:spacing w:val="0"/>
          <w:w w:val="100"/>
          <w:position w:val="0"/>
        </w:rPr>
        <w:t xml:space="preserve">1 </w:t>
      </w:r>
      <w:r>
        <w:rPr>
          <w:rFonts w:ascii="Times New Roman" w:eastAsia="Times New Roman" w:hAnsi="Times New Roman" w:cs="Times New Roman"/>
          <w:b/>
          <w:bCs/>
          <w:spacing w:val="0"/>
          <w:w w:val="100"/>
          <w:position w:val="0"/>
          <w:lang w:val="en-US" w:eastAsia="en-US" w:bidi="en-US"/>
        </w:rPr>
        <w:t>GC</w:t>
      </w:r>
      <w:r>
        <w:rPr>
          <w:spacing w:val="0"/>
          <w:w w:val="100"/>
          <w:position w:val="0"/>
        </w:rPr>
        <w:t>对</w:t>
      </w:r>
      <w:r>
        <w:rPr>
          <w:rFonts w:ascii="Times New Roman" w:eastAsia="Times New Roman" w:hAnsi="Times New Roman" w:cs="Times New Roman"/>
          <w:b/>
          <w:bCs/>
          <w:spacing w:val="0"/>
          <w:w w:val="100"/>
          <w:position w:val="0"/>
          <w:lang w:val="en-US" w:eastAsia="en-US" w:bidi="en-US"/>
        </w:rPr>
        <w:t>GIOP</w:t>
      </w:r>
      <w:r>
        <w:rPr>
          <w:spacing w:val="0"/>
          <w:w w:val="100"/>
          <w:position w:val="0"/>
        </w:rPr>
        <w:t>的影响</w:t>
      </w:r>
      <w:bookmarkEnd w:id="0"/>
      <w:bookmarkEnd w:id="1"/>
      <w:bookmarkEnd w:id="2"/>
    </w:p>
    <w:p>
      <w:pPr>
        <w:pStyle w:val="Style27"/>
        <w:keepNext w:val="0"/>
        <w:keepLines w:val="0"/>
        <w:widowControl w:val="0"/>
        <w:shd w:val="clear" w:color="auto" w:fill="auto"/>
        <w:bidi w:val="0"/>
        <w:spacing w:before="0" w:after="0" w:line="300" w:lineRule="exact"/>
        <w:ind w:left="0" w:right="0" w:firstLine="400"/>
        <w:jc w:val="both"/>
      </w:pPr>
      <w:r>
        <w:rPr>
          <w:rFonts w:ascii="Times New Roman" w:eastAsia="Times New Roman" w:hAnsi="Times New Roman" w:cs="Times New Roman"/>
          <w:spacing w:val="0"/>
          <w:w w:val="100"/>
          <w:position w:val="0"/>
          <w:lang w:val="en-US" w:eastAsia="en-US" w:bidi="en-US"/>
        </w:rPr>
        <w:t>GIOP</w:t>
      </w:r>
      <w:r>
        <w:rPr>
          <w:spacing w:val="0"/>
          <w:w w:val="100"/>
          <w:position w:val="0"/>
        </w:rPr>
        <w:t>研究中的一个重要方向是</w:t>
      </w:r>
      <w:r>
        <w:rPr>
          <w:rFonts w:ascii="Times New Roman" w:eastAsia="Times New Roman" w:hAnsi="Times New Roman" w:cs="Times New Roman"/>
          <w:spacing w:val="0"/>
          <w:w w:val="100"/>
          <w:position w:val="0"/>
          <w:lang w:val="en-US" w:eastAsia="en-US" w:bidi="en-US"/>
        </w:rPr>
        <w:t>GC</w:t>
      </w:r>
      <w:r>
        <w:rPr>
          <w:spacing w:val="0"/>
          <w:w w:val="100"/>
          <w:position w:val="0"/>
        </w:rPr>
        <w:t>的使用剂量以 及应用时间与导致或加重</w:t>
      </w:r>
      <w:r>
        <w:rPr>
          <w:rFonts w:ascii="Times New Roman" w:eastAsia="Times New Roman" w:hAnsi="Times New Roman" w:cs="Times New Roman"/>
          <w:spacing w:val="0"/>
          <w:w w:val="100"/>
          <w:position w:val="0"/>
          <w:lang w:val="en-US" w:eastAsia="en-US" w:bidi="en-US"/>
        </w:rPr>
        <w:t>GIOP</w:t>
      </w:r>
      <w:r>
        <w:rPr>
          <w:spacing w:val="0"/>
          <w:w w:val="100"/>
          <w:position w:val="0"/>
        </w:rPr>
        <w:t>及脆性骨折的相关性。 概括而言，</w:t>
      </w:r>
      <w:r>
        <w:rPr>
          <w:rFonts w:ascii="Times New Roman" w:eastAsia="Times New Roman" w:hAnsi="Times New Roman" w:cs="Times New Roman"/>
          <w:spacing w:val="0"/>
          <w:w w:val="100"/>
          <w:position w:val="0"/>
          <w:lang w:val="en-US" w:eastAsia="en-US" w:bidi="en-US"/>
        </w:rPr>
        <w:t>GC</w:t>
      </w:r>
      <w:r>
        <w:rPr>
          <w:spacing w:val="0"/>
          <w:w w:val="100"/>
          <w:position w:val="0"/>
        </w:rPr>
        <w:t>对</w:t>
      </w:r>
      <w:r>
        <w:rPr>
          <w:rFonts w:ascii="Times New Roman" w:eastAsia="Times New Roman" w:hAnsi="Times New Roman" w:cs="Times New Roman"/>
          <w:spacing w:val="0"/>
          <w:w w:val="100"/>
          <w:position w:val="0"/>
          <w:lang w:val="en-US" w:eastAsia="en-US" w:bidi="en-US"/>
        </w:rPr>
        <w:t>GIOP</w:t>
      </w:r>
      <w:r>
        <w:rPr>
          <w:spacing w:val="0"/>
          <w:w w:val="100"/>
          <w:position w:val="0"/>
        </w:rPr>
        <w:t>的影响如下：</w:t>
      </w:r>
    </w:p>
    <w:p>
      <w:pPr>
        <w:pStyle w:val="Style27"/>
        <w:keepNext w:val="0"/>
        <w:keepLines w:val="0"/>
        <w:widowControl w:val="0"/>
        <w:shd w:val="clear" w:color="auto" w:fill="auto"/>
        <w:bidi w:val="0"/>
        <w:spacing w:before="0" w:after="0" w:line="300" w:lineRule="exact"/>
        <w:ind w:left="0" w:right="0" w:firstLine="0"/>
        <w:jc w:val="both"/>
        <w:rPr>
          <w:sz w:val="17"/>
          <w:szCs w:val="17"/>
        </w:rPr>
      </w:pPr>
      <w:r>
        <w:rPr>
          <w:rFonts w:ascii="Times New Roman" w:eastAsia="Times New Roman" w:hAnsi="Times New Roman" w:cs="Times New Roman"/>
          <w:spacing w:val="0"/>
          <w:w w:val="100"/>
          <w:position w:val="0"/>
          <w:sz w:val="19"/>
          <w:szCs w:val="19"/>
          <w:lang w:val="en-US" w:eastAsia="en-US" w:bidi="en-US"/>
        </w:rPr>
        <w:t>1.1</w:t>
      </w:r>
      <w:r>
        <w:rPr>
          <w:spacing w:val="0"/>
          <w:w w:val="100"/>
          <w:position w:val="0"/>
          <w:sz w:val="19"/>
          <w:szCs w:val="19"/>
        </w:rPr>
        <w:t>短期使用</w:t>
      </w:r>
      <w:r>
        <w:rPr>
          <w:rFonts w:ascii="Times New Roman" w:eastAsia="Times New Roman" w:hAnsi="Times New Roman" w:cs="Times New Roman"/>
          <w:spacing w:val="0"/>
          <w:w w:val="100"/>
          <w:position w:val="0"/>
          <w:sz w:val="19"/>
          <w:szCs w:val="19"/>
          <w:lang w:val="en-US" w:eastAsia="en-US" w:bidi="en-US"/>
        </w:rPr>
        <w:t>GC</w:t>
      </w:r>
      <w:r>
        <w:rPr>
          <w:spacing w:val="0"/>
          <w:w w:val="100"/>
          <w:position w:val="0"/>
          <w:sz w:val="19"/>
          <w:szCs w:val="19"/>
        </w:rPr>
        <w:t>即有大量骨质流失</w:t>
      </w:r>
      <w:r>
        <w:rPr>
          <w:rFonts w:ascii="Times New Roman" w:eastAsia="Times New Roman" w:hAnsi="Times New Roman" w:cs="Times New Roman"/>
          <w:spacing w:val="0"/>
          <w:w w:val="100"/>
          <w:position w:val="0"/>
          <w:sz w:val="19"/>
          <w:szCs w:val="19"/>
          <w:lang w:val="en-US" w:eastAsia="en-US" w:bidi="en-US"/>
        </w:rPr>
        <w:t>GC</w:t>
      </w:r>
      <w:r>
        <w:rPr>
          <w:spacing w:val="0"/>
          <w:w w:val="100"/>
          <w:position w:val="0"/>
          <w:sz w:val="19"/>
          <w:szCs w:val="19"/>
        </w:rPr>
        <w:t xml:space="preserve">对骨密度的 </w:t>
      </w:r>
      <w:r>
        <w:rPr>
          <w:rStyle w:val="CharStyle3"/>
        </w:rPr>
        <w:t>本文要点：</w:t>
      </w:r>
    </w:p>
    <w:p>
      <w:pPr>
        <w:pStyle w:val="Style2"/>
        <w:keepNext w:val="0"/>
        <w:keepLines w:val="0"/>
        <w:widowControl w:val="0"/>
        <w:shd w:val="clear" w:color="auto" w:fill="auto"/>
        <w:bidi w:val="0"/>
        <w:spacing w:before="0" w:after="0"/>
        <w:ind w:left="0" w:right="0" w:firstLine="500"/>
        <w:jc w:val="both"/>
      </w:pPr>
      <w:r>
        <w:rPr>
          <w:spacing w:val="0"/>
          <w:w w:val="100"/>
          <w:position w:val="0"/>
        </w:rPr>
        <w:t>（</w:t>
      </w:r>
      <w:r>
        <w:rPr>
          <w:rFonts w:ascii="Times New Roman" w:eastAsia="Times New Roman" w:hAnsi="Times New Roman" w:cs="Times New Roman"/>
          <w:spacing w:val="0"/>
          <w:w w:val="100"/>
          <w:position w:val="0"/>
          <w:sz w:val="15"/>
          <w:szCs w:val="15"/>
        </w:rPr>
        <w:t>1</w:t>
      </w:r>
      <w:r>
        <w:rPr>
          <w:spacing w:val="0"/>
          <w:w w:val="100"/>
          <w:position w:val="0"/>
        </w:rPr>
        <w:t>）对于糖皮质激素性骨质疏松症（</w:t>
      </w:r>
      <w:r>
        <w:rPr>
          <w:rFonts w:ascii="Times New Roman" w:eastAsia="Times New Roman" w:hAnsi="Times New Roman" w:cs="Times New Roman"/>
          <w:spacing w:val="0"/>
          <w:w w:val="100"/>
          <w:position w:val="0"/>
          <w:sz w:val="15"/>
          <w:szCs w:val="15"/>
          <w:lang w:val="en-US" w:eastAsia="en-US" w:bidi="en-US"/>
        </w:rPr>
        <w:t xml:space="preserve">GIOP </w:t>
      </w:r>
      <w:r>
        <w:rPr>
          <w:spacing w:val="0"/>
          <w:w w:val="100"/>
          <w:position w:val="0"/>
        </w:rPr>
        <w:t>）的防治， 骨折风险的评估比单纯骨密度</w:t>
      </w:r>
      <w:r>
        <w:rPr>
          <w:spacing w:val="0"/>
          <w:w w:val="100"/>
          <w:position w:val="0"/>
          <w:lang w:val="en-US" w:eastAsia="en-US" w:bidi="en-US"/>
        </w:rPr>
        <w:t>（</w:t>
      </w:r>
      <w:r>
        <w:rPr>
          <w:rFonts w:ascii="Times New Roman" w:eastAsia="Times New Roman" w:hAnsi="Times New Roman" w:cs="Times New Roman"/>
          <w:spacing w:val="0"/>
          <w:w w:val="100"/>
          <w:position w:val="0"/>
          <w:sz w:val="15"/>
          <w:szCs w:val="15"/>
          <w:lang w:val="en-US" w:eastAsia="en-US" w:bidi="en-US"/>
        </w:rPr>
        <w:t>BMD</w:t>
      </w:r>
      <w:r>
        <w:rPr>
          <w:spacing w:val="0"/>
          <w:w w:val="100"/>
          <w:position w:val="0"/>
          <w:lang w:val="en-US" w:eastAsia="en-US" w:bidi="en-US"/>
        </w:rPr>
        <w:t>）</w:t>
      </w:r>
      <w:r>
        <w:rPr>
          <w:spacing w:val="0"/>
          <w:w w:val="100"/>
          <w:position w:val="0"/>
        </w:rPr>
        <w:t>检测更加重要；（</w:t>
      </w:r>
      <w:r>
        <w:rPr>
          <w:rFonts w:ascii="Times New Roman" w:eastAsia="Times New Roman" w:hAnsi="Times New Roman" w:cs="Times New Roman"/>
          <w:spacing w:val="0"/>
          <w:w w:val="100"/>
          <w:position w:val="0"/>
          <w:sz w:val="15"/>
          <w:szCs w:val="15"/>
        </w:rPr>
        <w:t>2</w:t>
      </w:r>
      <w:r>
        <w:rPr>
          <w:spacing w:val="0"/>
          <w:w w:val="100"/>
          <w:position w:val="0"/>
        </w:rPr>
        <w:t>） 对于不同年龄</w:t>
      </w:r>
      <w:r>
        <w:rPr>
          <w:rFonts w:ascii="Times New Roman" w:eastAsia="Times New Roman" w:hAnsi="Times New Roman" w:cs="Times New Roman"/>
          <w:spacing w:val="0"/>
          <w:w w:val="100"/>
          <w:position w:val="0"/>
          <w:sz w:val="15"/>
          <w:szCs w:val="15"/>
          <w:lang w:val="en-US" w:eastAsia="en-US" w:bidi="en-US"/>
        </w:rPr>
        <w:t>GIOP</w:t>
      </w:r>
      <w:r>
        <w:rPr>
          <w:spacing w:val="0"/>
          <w:w w:val="100"/>
          <w:position w:val="0"/>
        </w:rPr>
        <w:t>患者以及部分特殊人群，评估</w:t>
      </w:r>
      <w:r>
        <w:rPr>
          <w:rFonts w:ascii="Times New Roman" w:eastAsia="Times New Roman" w:hAnsi="Times New Roman" w:cs="Times New Roman"/>
          <w:spacing w:val="0"/>
          <w:w w:val="100"/>
          <w:position w:val="0"/>
          <w:sz w:val="15"/>
          <w:szCs w:val="15"/>
        </w:rPr>
        <w:t>/</w:t>
      </w:r>
      <w:r>
        <w:rPr>
          <w:spacing w:val="0"/>
          <w:w w:val="100"/>
          <w:position w:val="0"/>
        </w:rPr>
        <w:t>再评估 的时机和内容存在差异；（</w:t>
      </w:r>
      <w:r>
        <w:rPr>
          <w:rFonts w:ascii="Times New Roman" w:eastAsia="Times New Roman" w:hAnsi="Times New Roman" w:cs="Times New Roman"/>
          <w:spacing w:val="0"/>
          <w:w w:val="100"/>
          <w:position w:val="0"/>
          <w:sz w:val="15"/>
          <w:szCs w:val="15"/>
        </w:rPr>
        <w:t xml:space="preserve">3 </w:t>
      </w:r>
      <w:r>
        <w:rPr>
          <w:spacing w:val="0"/>
          <w:w w:val="100"/>
          <w:position w:val="0"/>
        </w:rPr>
        <w:t>）补充钙剂和维生素</w:t>
      </w:r>
      <w:r>
        <w:rPr>
          <w:rFonts w:ascii="Times New Roman" w:eastAsia="Times New Roman" w:hAnsi="Times New Roman" w:cs="Times New Roman"/>
          <w:spacing w:val="0"/>
          <w:w w:val="100"/>
          <w:position w:val="0"/>
          <w:sz w:val="15"/>
          <w:szCs w:val="15"/>
          <w:lang w:val="en-US" w:eastAsia="en-US" w:bidi="en-US"/>
        </w:rPr>
        <w:t>D</w:t>
      </w:r>
      <w:r>
        <w:rPr>
          <w:spacing w:val="0"/>
          <w:w w:val="100"/>
          <w:position w:val="0"/>
        </w:rPr>
        <w:t>以及生 活方式调整仍是</w:t>
      </w:r>
      <w:r>
        <w:rPr>
          <w:rFonts w:ascii="Times New Roman" w:eastAsia="Times New Roman" w:hAnsi="Times New Roman" w:cs="Times New Roman"/>
          <w:spacing w:val="0"/>
          <w:w w:val="100"/>
          <w:position w:val="0"/>
          <w:sz w:val="15"/>
          <w:szCs w:val="15"/>
          <w:lang w:val="en-US" w:eastAsia="en-US" w:bidi="en-US"/>
        </w:rPr>
        <w:t>GIOP</w:t>
      </w:r>
      <w:r>
        <w:rPr>
          <w:spacing w:val="0"/>
          <w:w w:val="100"/>
          <w:position w:val="0"/>
        </w:rPr>
        <w:t>防治的重点；（</w:t>
      </w:r>
      <w:r>
        <w:rPr>
          <w:rFonts w:ascii="Times New Roman" w:eastAsia="Times New Roman" w:hAnsi="Times New Roman" w:cs="Times New Roman"/>
          <w:spacing w:val="0"/>
          <w:w w:val="100"/>
          <w:position w:val="0"/>
          <w:sz w:val="15"/>
          <w:szCs w:val="15"/>
        </w:rPr>
        <w:t>4</w:t>
      </w:r>
      <w:r>
        <w:rPr>
          <w:spacing w:val="0"/>
          <w:w w:val="100"/>
          <w:position w:val="0"/>
        </w:rPr>
        <w:t>）口服双膦酸盐安全、 经济、有效，推荐为</w:t>
      </w:r>
      <w:r>
        <w:rPr>
          <w:rFonts w:ascii="Times New Roman" w:eastAsia="Times New Roman" w:hAnsi="Times New Roman" w:cs="Times New Roman"/>
          <w:spacing w:val="0"/>
          <w:w w:val="100"/>
          <w:position w:val="0"/>
          <w:sz w:val="15"/>
          <w:szCs w:val="15"/>
          <w:lang w:val="en-US" w:eastAsia="en-US" w:bidi="en-US"/>
        </w:rPr>
        <w:t>GIOP</w:t>
      </w:r>
      <w:r>
        <w:rPr>
          <w:spacing w:val="0"/>
          <w:w w:val="100"/>
          <w:position w:val="0"/>
        </w:rPr>
        <w:t>的一线治疗用药；（</w:t>
      </w:r>
      <w:r>
        <w:rPr>
          <w:rFonts w:ascii="Times New Roman" w:eastAsia="Times New Roman" w:hAnsi="Times New Roman" w:cs="Times New Roman"/>
          <w:spacing w:val="0"/>
          <w:w w:val="100"/>
          <w:position w:val="0"/>
          <w:sz w:val="15"/>
          <w:szCs w:val="15"/>
        </w:rPr>
        <w:t>5</w:t>
      </w:r>
      <w:r>
        <w:rPr>
          <w:spacing w:val="0"/>
          <w:w w:val="100"/>
          <w:position w:val="0"/>
        </w:rPr>
        <w:t>）存在口 服双膦酸盐禁忌证时，不同人群替换药物的使用也有相应 的优先次序。</w:t>
      </w:r>
    </w:p>
    <w:p>
      <w:pPr>
        <w:pStyle w:val="Style27"/>
        <w:keepNext w:val="0"/>
        <w:keepLines w:val="0"/>
        <w:widowControl w:val="0"/>
        <w:shd w:val="clear" w:color="auto" w:fill="auto"/>
        <w:bidi w:val="0"/>
        <w:spacing w:before="0" w:after="0" w:line="300" w:lineRule="exact"/>
        <w:ind w:left="0" w:right="0" w:firstLine="0"/>
        <w:jc w:val="both"/>
      </w:pPr>
      <w:r>
        <w:rPr>
          <w:spacing w:val="0"/>
          <w:w w:val="100"/>
          <w:position w:val="0"/>
        </w:rPr>
        <w:t>影响与给药时间相关。一般疗程</w:t>
      </w:r>
      <w:r>
        <w:rPr>
          <w:rFonts w:ascii="Times New Roman" w:eastAsia="Times New Roman" w:hAnsi="Times New Roman" w:cs="Times New Roman"/>
          <w:spacing w:val="0"/>
          <w:w w:val="100"/>
          <w:position w:val="0"/>
        </w:rPr>
        <w:t>＜3</w:t>
      </w:r>
      <w:r>
        <w:rPr>
          <w:spacing w:val="0"/>
          <w:w w:val="100"/>
          <w:position w:val="0"/>
        </w:rPr>
        <w:t xml:space="preserve">个月为短期使用， </w:t>
      </w:r>
      <w:r>
        <w:rPr>
          <w:rFonts w:ascii="Times New Roman" w:eastAsia="Times New Roman" w:hAnsi="Times New Roman" w:cs="Times New Roman"/>
          <w:spacing w:val="0"/>
          <w:w w:val="100"/>
          <w:position w:val="0"/>
        </w:rPr>
        <w:t>3~6</w:t>
      </w:r>
      <w:r>
        <w:rPr>
          <w:spacing w:val="0"/>
          <w:w w:val="100"/>
          <w:position w:val="0"/>
        </w:rPr>
        <w:t>个月为中短期使用，</w:t>
      </w:r>
      <w:r>
        <w:rPr>
          <w:rFonts w:ascii="Times New Roman" w:eastAsia="Times New Roman" w:hAnsi="Times New Roman" w:cs="Times New Roman"/>
          <w:spacing w:val="0"/>
          <w:w w:val="100"/>
          <w:position w:val="0"/>
        </w:rPr>
        <w:t>＞6</w:t>
      </w:r>
      <w:r>
        <w:rPr>
          <w:spacing w:val="0"/>
          <w:w w:val="100"/>
          <w:position w:val="0"/>
        </w:rPr>
        <w:t>个月为长期使用⑴。在使 用</w:t>
      </w:r>
      <w:r>
        <w:rPr>
          <w:rFonts w:ascii="Times New Roman" w:eastAsia="Times New Roman" w:hAnsi="Times New Roman" w:cs="Times New Roman"/>
          <w:spacing w:val="0"/>
          <w:w w:val="100"/>
          <w:position w:val="0"/>
          <w:lang w:val="en-US" w:eastAsia="en-US" w:bidi="en-US"/>
        </w:rPr>
        <w:t>GC</w:t>
      </w:r>
      <w:r>
        <w:rPr>
          <w:spacing w:val="0"/>
          <w:w w:val="100"/>
          <w:position w:val="0"/>
        </w:rPr>
        <w:t>的最初</w:t>
      </w:r>
      <w:r>
        <w:rPr>
          <w:rFonts w:ascii="Times New Roman" w:eastAsia="Times New Roman" w:hAnsi="Times New Roman" w:cs="Times New Roman"/>
          <w:spacing w:val="0"/>
          <w:w w:val="100"/>
          <w:position w:val="0"/>
        </w:rPr>
        <w:t>3</w:t>
      </w:r>
      <w:r>
        <w:rPr>
          <w:spacing w:val="0"/>
          <w:w w:val="100"/>
          <w:position w:val="0"/>
        </w:rPr>
        <w:t>个月内骨密度就开始迅速下降，第</w:t>
      </w:r>
      <w:r>
        <w:rPr>
          <w:rFonts w:ascii="Times New Roman" w:eastAsia="Times New Roman" w:hAnsi="Times New Roman" w:cs="Times New Roman"/>
          <w:spacing w:val="0"/>
          <w:w w:val="100"/>
          <w:position w:val="0"/>
        </w:rPr>
        <w:t>6</w:t>
      </w:r>
      <w:r>
        <w:rPr>
          <w:spacing w:val="0"/>
          <w:w w:val="100"/>
          <w:position w:val="0"/>
        </w:rPr>
        <w:t xml:space="preserve">个 </w:t>
      </w:r>
      <w:r>
        <w:rPr>
          <w:spacing w:val="0"/>
          <w:w w:val="100"/>
          <w:position w:val="0"/>
        </w:rPr>
        <w:t>月时达到顶峰，</w:t>
      </w:r>
      <w:r>
        <w:rPr>
          <w:rFonts w:ascii="Times New Roman" w:eastAsia="Times New Roman" w:hAnsi="Times New Roman" w:cs="Times New Roman"/>
          <w:spacing w:val="0"/>
          <w:w w:val="100"/>
          <w:position w:val="0"/>
        </w:rPr>
        <w:t>1</w:t>
      </w:r>
      <w:r>
        <w:rPr>
          <w:spacing w:val="0"/>
          <w:w w:val="100"/>
          <w:position w:val="0"/>
        </w:rPr>
        <w:t>年后骨质可丢失</w:t>
      </w:r>
      <w:r>
        <w:rPr>
          <w:rFonts w:ascii="Times New Roman" w:eastAsia="Times New Roman" w:hAnsi="Times New Roman" w:cs="Times New Roman"/>
          <w:spacing w:val="0"/>
          <w:w w:val="100"/>
          <w:position w:val="0"/>
        </w:rPr>
        <w:t>12%~20%</w:t>
      </w:r>
      <w:r>
        <w:rPr>
          <w:spacing w:val="0"/>
          <w:w w:val="100"/>
          <w:position w:val="0"/>
        </w:rPr>
        <w:t>，这一阶 段称为快速期；随后骨质丢失呈现平稳而缓慢的趋势， 每年约丢失</w:t>
      </w:r>
      <w:r>
        <w:rPr>
          <w:rFonts w:ascii="Times New Roman" w:eastAsia="Times New Roman" w:hAnsi="Times New Roman" w:cs="Times New Roman"/>
          <w:spacing w:val="0"/>
          <w:w w:val="100"/>
          <w:position w:val="0"/>
        </w:rPr>
        <w:t>3%</w:t>
      </w:r>
      <w:r>
        <w:rPr>
          <w:spacing w:val="0"/>
          <w:w w:val="100"/>
          <w:position w:val="0"/>
        </w:rPr>
        <w:t>，该阶段称为慢速期</w:t>
      </w:r>
      <w:r>
        <w:rPr>
          <w:rFonts w:ascii="Times New Roman" w:eastAsia="Times New Roman" w:hAnsi="Times New Roman" w:cs="Times New Roman"/>
          <w:spacing w:val="0"/>
          <w:w w:val="100"/>
          <w:position w:val="0"/>
          <w:sz w:val="20"/>
          <w:szCs w:val="20"/>
          <w:vertAlign w:val="superscript"/>
          <w:lang w:val="en-US" w:eastAsia="en-US" w:bidi="en-US"/>
        </w:rPr>
        <w:t>［10］</w:t>
      </w:r>
      <w:r>
        <w:rPr>
          <w:spacing w:val="0"/>
          <w:w w:val="100"/>
          <w:position w:val="0"/>
          <w:vertAlign w:val="subscript"/>
          <w:lang w:val="en-US" w:eastAsia="en-US" w:bidi="en-US"/>
        </w:rPr>
        <w:t>o</w:t>
      </w:r>
      <w:r>
        <w:rPr>
          <w:spacing w:val="0"/>
          <w:w w:val="100"/>
          <w:position w:val="0"/>
        </w:rPr>
        <w:t>这种</w:t>
      </w:r>
      <w:r>
        <w:rPr>
          <w:spacing w:val="0"/>
          <w:w w:val="100"/>
          <w:position w:val="0"/>
          <w:lang w:val="zh-CN" w:eastAsia="zh-CN" w:bidi="zh-CN"/>
        </w:rPr>
        <w:t xml:space="preserve">“双阶 </w:t>
      </w:r>
      <w:r>
        <w:rPr>
          <w:spacing w:val="0"/>
          <w:w w:val="100"/>
          <w:position w:val="0"/>
        </w:rPr>
        <w:t>梯式”的进展提示</w:t>
      </w:r>
      <w:r>
        <w:rPr>
          <w:rFonts w:ascii="Times New Roman" w:eastAsia="Times New Roman" w:hAnsi="Times New Roman" w:cs="Times New Roman"/>
          <w:spacing w:val="0"/>
          <w:w w:val="100"/>
          <w:position w:val="0"/>
          <w:lang w:val="en-US" w:eastAsia="en-US" w:bidi="en-US"/>
        </w:rPr>
        <w:t>GIOP</w:t>
      </w:r>
      <w:r>
        <w:rPr>
          <w:spacing w:val="0"/>
          <w:w w:val="100"/>
          <w:position w:val="0"/>
        </w:rPr>
        <w:t xml:space="preserve">早期迅猛而后缓慢持续，因此 </w:t>
      </w:r>
      <w:r>
        <w:rPr>
          <w:spacing w:val="0"/>
          <w:w w:val="100"/>
          <w:position w:val="0"/>
        </w:rPr>
        <w:t>应时刻干预</w:t>
      </w:r>
      <w:r>
        <w:rPr>
          <w:rFonts w:ascii="Times New Roman" w:eastAsia="Times New Roman" w:hAnsi="Times New Roman" w:cs="Times New Roman"/>
          <w:spacing w:val="0"/>
          <w:w w:val="100"/>
          <w:position w:val="0"/>
          <w:lang w:val="en-US" w:eastAsia="en-US" w:bidi="en-US"/>
        </w:rPr>
        <w:t>GIOP</w:t>
      </w:r>
      <w:r>
        <w:rPr>
          <w:spacing w:val="0"/>
          <w:w w:val="100"/>
          <w:position w:val="0"/>
          <w:lang w:val="en-US" w:eastAsia="en-US" w:bidi="en-US"/>
        </w:rPr>
        <w:t>。</w:t>
      </w:r>
    </w:p>
    <w:p>
      <w:pPr>
        <w:pStyle w:val="Style27"/>
        <w:keepNext w:val="0"/>
        <w:keepLines w:val="0"/>
        <w:widowControl w:val="0"/>
        <w:shd w:val="clear" w:color="auto" w:fill="auto"/>
        <w:bidi w:val="0"/>
        <w:spacing w:before="0" w:after="0" w:line="301" w:lineRule="exact"/>
        <w:ind w:left="0" w:right="0" w:firstLine="0"/>
        <w:jc w:val="both"/>
      </w:pPr>
      <w:bookmarkStart w:id="3" w:name="bookmark3"/>
      <w:r>
        <w:rPr>
          <w:rFonts w:ascii="Times New Roman" w:eastAsia="Times New Roman" w:hAnsi="Times New Roman" w:cs="Times New Roman"/>
          <w:spacing w:val="0"/>
          <w:w w:val="100"/>
          <w:position w:val="0"/>
          <w:lang w:val="en-US" w:eastAsia="en-US" w:bidi="en-US"/>
        </w:rPr>
        <w:t>1.2</w:t>
      </w:r>
      <w:r>
        <w:rPr>
          <w:spacing w:val="0"/>
          <w:w w:val="100"/>
          <w:position w:val="0"/>
        </w:rPr>
        <w:t>每日高剂量</w:t>
      </w:r>
      <w:r>
        <w:rPr>
          <w:rFonts w:ascii="Times New Roman" w:eastAsia="Times New Roman" w:hAnsi="Times New Roman" w:cs="Times New Roman"/>
          <w:spacing w:val="0"/>
          <w:w w:val="100"/>
          <w:position w:val="0"/>
          <w:lang w:val="en-US" w:eastAsia="en-US" w:bidi="en-US"/>
        </w:rPr>
        <w:t>GC</w:t>
      </w:r>
      <w:r>
        <w:rPr>
          <w:spacing w:val="0"/>
          <w:w w:val="100"/>
          <w:position w:val="0"/>
        </w:rPr>
        <w:t>和累积高剂量</w:t>
      </w:r>
      <w:r>
        <w:rPr>
          <w:rFonts w:ascii="Times New Roman" w:eastAsia="Times New Roman" w:hAnsi="Times New Roman" w:cs="Times New Roman"/>
          <w:spacing w:val="0"/>
          <w:w w:val="100"/>
          <w:position w:val="0"/>
          <w:lang w:val="en-US" w:eastAsia="en-US" w:bidi="en-US"/>
        </w:rPr>
        <w:t>GC</w:t>
      </w:r>
      <w:r>
        <w:rPr>
          <w:spacing w:val="0"/>
          <w:w w:val="100"/>
          <w:position w:val="0"/>
        </w:rPr>
        <w:t>均能引起大量骨 质流失骨质丢失程度与</w:t>
      </w:r>
      <w:r>
        <w:rPr>
          <w:rFonts w:ascii="Times New Roman" w:eastAsia="Times New Roman" w:hAnsi="Times New Roman" w:cs="Times New Roman"/>
          <w:spacing w:val="0"/>
          <w:w w:val="100"/>
          <w:position w:val="0"/>
          <w:lang w:val="en-US" w:eastAsia="en-US" w:bidi="en-US"/>
        </w:rPr>
        <w:t>GC</w:t>
      </w:r>
      <w:r>
        <w:rPr>
          <w:spacing w:val="0"/>
          <w:w w:val="100"/>
          <w:position w:val="0"/>
        </w:rPr>
        <w:t>剂量和使用方法有关。对 于</w:t>
      </w:r>
      <w:r>
        <w:rPr>
          <w:rFonts w:ascii="Times New Roman" w:eastAsia="Times New Roman" w:hAnsi="Times New Roman" w:cs="Times New Roman"/>
          <w:spacing w:val="0"/>
          <w:w w:val="100"/>
          <w:position w:val="0"/>
          <w:lang w:val="en-US" w:eastAsia="en-US" w:bidi="en-US"/>
        </w:rPr>
        <w:t>GIOP</w:t>
      </w:r>
      <w:r>
        <w:rPr>
          <w:spacing w:val="0"/>
          <w:w w:val="100"/>
          <w:position w:val="0"/>
          <w:lang w:val="en-US" w:eastAsia="en-US" w:bidi="en-US"/>
        </w:rPr>
        <w:t>，</w:t>
      </w:r>
      <w:r>
        <w:rPr>
          <w:spacing w:val="0"/>
          <w:w w:val="100"/>
          <w:position w:val="0"/>
        </w:rPr>
        <w:t>泼尼松剂量</w:t>
      </w:r>
      <w:r>
        <w:rPr>
          <w:spacing w:val="0"/>
          <w:w w:val="100"/>
          <w:position w:val="0"/>
          <w:sz w:val="20"/>
          <w:szCs w:val="20"/>
          <w:lang w:val="en-US" w:eastAsia="en-US" w:bidi="en-US"/>
        </w:rPr>
        <w:t xml:space="preserve">W </w:t>
      </w:r>
      <w:r>
        <w:rPr>
          <w:rFonts w:ascii="Times New Roman" w:eastAsia="Times New Roman" w:hAnsi="Times New Roman" w:cs="Times New Roman"/>
          <w:spacing w:val="0"/>
          <w:w w:val="100"/>
          <w:position w:val="0"/>
          <w:lang w:val="en-US" w:eastAsia="en-US" w:bidi="en-US"/>
        </w:rPr>
        <w:t>2.5 mg/d</w:t>
      </w:r>
      <w:r>
        <w:rPr>
          <w:spacing w:val="0"/>
          <w:w w:val="100"/>
          <w:position w:val="0"/>
        </w:rPr>
        <w:t>为小剂量，</w:t>
      </w:r>
      <w:r>
        <w:rPr>
          <w:rFonts w:ascii="Times New Roman" w:eastAsia="Times New Roman" w:hAnsi="Times New Roman" w:cs="Times New Roman"/>
          <w:spacing w:val="0"/>
          <w:w w:val="100"/>
          <w:position w:val="0"/>
          <w:lang w:val="en-US" w:eastAsia="en-US" w:bidi="en-US"/>
        </w:rPr>
        <w:t xml:space="preserve">2.5 mg/d＜ </w:t>
      </w:r>
      <w:r>
        <w:rPr>
          <w:spacing w:val="0"/>
          <w:w w:val="100"/>
          <w:position w:val="0"/>
        </w:rPr>
        <w:t>泼尼松剂量</w:t>
      </w:r>
      <w:r>
        <w:rPr>
          <w:rFonts w:ascii="Times New Roman" w:eastAsia="Times New Roman" w:hAnsi="Times New Roman" w:cs="Times New Roman"/>
          <w:spacing w:val="0"/>
          <w:w w:val="100"/>
          <w:position w:val="0"/>
          <w:lang w:val="en-US" w:eastAsia="en-US" w:bidi="en-US"/>
        </w:rPr>
        <w:t>＜7.5 mg/d</w:t>
      </w:r>
      <w:r>
        <w:rPr>
          <w:spacing w:val="0"/>
          <w:w w:val="100"/>
          <w:position w:val="0"/>
        </w:rPr>
        <w:t>为中等剂量，泼尼松剂量</w:t>
      </w:r>
      <w:r>
        <w:rPr>
          <w:spacing w:val="0"/>
          <w:w w:val="100"/>
          <w:position w:val="0"/>
          <w:sz w:val="20"/>
          <w:szCs w:val="20"/>
        </w:rPr>
        <w:t xml:space="preserve">2 </w:t>
      </w:r>
      <w:r>
        <w:rPr>
          <w:rFonts w:ascii="Times New Roman" w:eastAsia="Times New Roman" w:hAnsi="Times New Roman" w:cs="Times New Roman"/>
          <w:spacing w:val="0"/>
          <w:w w:val="100"/>
          <w:position w:val="0"/>
          <w:lang w:val="en-US" w:eastAsia="en-US" w:bidi="en-US"/>
        </w:rPr>
        <w:t>7.5 mg/d</w:t>
      </w:r>
      <w:r>
        <w:rPr>
          <w:spacing w:val="0"/>
          <w:w w:val="100"/>
          <w:position w:val="0"/>
        </w:rPr>
        <w:t>为大剂量。目前普遍认为</w:t>
      </w:r>
      <w:r>
        <w:rPr>
          <w:rFonts w:ascii="Times New Roman" w:eastAsia="Times New Roman" w:hAnsi="Times New Roman" w:cs="Times New Roman"/>
          <w:spacing w:val="0"/>
          <w:w w:val="100"/>
          <w:position w:val="0"/>
          <w:lang w:val="en-US" w:eastAsia="en-US" w:bidi="en-US"/>
        </w:rPr>
        <w:t>GC</w:t>
      </w:r>
      <w:r>
        <w:rPr>
          <w:spacing w:val="0"/>
          <w:w w:val="100"/>
          <w:position w:val="0"/>
        </w:rPr>
        <w:t>诱导</w:t>
      </w:r>
      <w:r>
        <w:rPr>
          <w:rFonts w:ascii="Times New Roman" w:eastAsia="Times New Roman" w:hAnsi="Times New Roman" w:cs="Times New Roman"/>
          <w:spacing w:val="0"/>
          <w:w w:val="100"/>
          <w:position w:val="0"/>
          <w:lang w:val="en-US" w:eastAsia="en-US" w:bidi="en-US"/>
        </w:rPr>
        <w:t>GIOP</w:t>
      </w:r>
      <w:r>
        <w:rPr>
          <w:spacing w:val="0"/>
          <w:w w:val="100"/>
          <w:position w:val="0"/>
        </w:rPr>
        <w:t>并无最小 安全剂量</w:t>
      </w:r>
      <w:r>
        <w:rPr>
          <w:rFonts w:ascii="Times New Roman" w:eastAsia="Times New Roman" w:hAnsi="Times New Roman" w:cs="Times New Roman"/>
          <w:spacing w:val="0"/>
          <w:w w:val="100"/>
          <w:position w:val="0"/>
          <w:sz w:val="20"/>
          <w:szCs w:val="20"/>
          <w:vertAlign w:val="superscript"/>
        </w:rPr>
        <w:t>［11］</w:t>
      </w:r>
      <w:r>
        <w:rPr>
          <w:spacing w:val="0"/>
          <w:w w:val="100"/>
          <w:position w:val="0"/>
        </w:rPr>
        <w:t>，但总体来说</w:t>
      </w:r>
      <w:r>
        <w:rPr>
          <w:rFonts w:ascii="Times New Roman" w:eastAsia="Times New Roman" w:hAnsi="Times New Roman" w:cs="Times New Roman"/>
          <w:spacing w:val="0"/>
          <w:w w:val="100"/>
          <w:position w:val="0"/>
          <w:lang w:val="en-US" w:eastAsia="en-US" w:bidi="en-US"/>
        </w:rPr>
        <w:t>GC</w:t>
      </w:r>
      <w:r>
        <w:rPr>
          <w:spacing w:val="0"/>
          <w:w w:val="100"/>
          <w:position w:val="0"/>
        </w:rPr>
        <w:t>剂量越大，骨质流失越多。 新版</w:t>
      </w:r>
      <w:r>
        <w:rPr>
          <w:rFonts w:ascii="Times New Roman" w:eastAsia="Times New Roman" w:hAnsi="Times New Roman" w:cs="Times New Roman"/>
          <w:spacing w:val="0"/>
          <w:w w:val="100"/>
          <w:position w:val="0"/>
          <w:lang w:val="en-US" w:eastAsia="en-US" w:bidi="en-US"/>
        </w:rPr>
        <w:t>GIOP</w:t>
      </w:r>
      <w:r>
        <w:rPr>
          <w:spacing w:val="0"/>
          <w:w w:val="100"/>
          <w:position w:val="0"/>
        </w:rPr>
        <w:t>防治指南指出，</w:t>
      </w:r>
      <w:r>
        <w:rPr>
          <w:rFonts w:ascii="Times New Roman" w:eastAsia="Times New Roman" w:hAnsi="Times New Roman" w:cs="Times New Roman"/>
          <w:spacing w:val="0"/>
          <w:w w:val="100"/>
          <w:position w:val="0"/>
          <w:lang w:val="en-US" w:eastAsia="en-US" w:bidi="en-US"/>
        </w:rPr>
        <w:t>GC</w:t>
      </w:r>
      <w:r>
        <w:rPr>
          <w:spacing w:val="0"/>
          <w:w w:val="100"/>
          <w:position w:val="0"/>
        </w:rPr>
        <w:t>剂量</w:t>
      </w:r>
      <w:r>
        <w:rPr>
          <w:rFonts w:ascii="Times New Roman" w:eastAsia="Times New Roman" w:hAnsi="Times New Roman" w:cs="Times New Roman"/>
          <w:spacing w:val="0"/>
          <w:w w:val="100"/>
          <w:position w:val="0"/>
          <w:lang w:val="en-US" w:eastAsia="en-US" w:bidi="en-US"/>
        </w:rPr>
        <w:t>＞7.5 mg/d</w:t>
      </w:r>
      <w:r>
        <w:rPr>
          <w:spacing w:val="0"/>
          <w:w w:val="100"/>
          <w:position w:val="0"/>
        </w:rPr>
        <w:t>患者的实 际骨折风险高于其相应的骨折风险评估工具（</w:t>
      </w:r>
      <w:r>
        <w:rPr>
          <w:rFonts w:ascii="Times New Roman" w:eastAsia="Times New Roman" w:hAnsi="Times New Roman" w:cs="Times New Roman"/>
          <w:spacing w:val="0"/>
          <w:w w:val="100"/>
          <w:position w:val="0"/>
          <w:lang w:val="en-US" w:eastAsia="en-US" w:bidi="en-US"/>
        </w:rPr>
        <w:t>FRAX</w:t>
      </w:r>
      <w:r>
        <w:rPr>
          <w:spacing w:val="0"/>
          <w:w w:val="100"/>
          <w:position w:val="0"/>
          <w:lang w:val="en-US" w:eastAsia="en-US" w:bidi="en-US"/>
        </w:rPr>
        <w:t xml:space="preserve">） </w:t>
      </w:r>
      <w:r>
        <w:rPr>
          <w:spacing w:val="0"/>
          <w:w w:val="100"/>
          <w:position w:val="0"/>
        </w:rPr>
        <w:t>计算值⑻</w:t>
      </w:r>
      <w:r>
        <w:rPr>
          <w:i/>
          <w:iCs/>
          <w:spacing w:val="0"/>
          <w:w w:val="100"/>
          <w:position w:val="0"/>
        </w:rPr>
        <w:t>。</w:t>
      </w:r>
      <w:r>
        <w:rPr>
          <w:rFonts w:ascii="Times New Roman" w:eastAsia="Times New Roman" w:hAnsi="Times New Roman" w:cs="Times New Roman"/>
          <w:spacing w:val="0"/>
          <w:w w:val="100"/>
          <w:position w:val="0"/>
          <w:lang w:val="en-US" w:eastAsia="en-US" w:bidi="en-US"/>
        </w:rPr>
        <w:t>GIOP</w:t>
      </w:r>
      <w:r>
        <w:rPr>
          <w:spacing w:val="0"/>
          <w:w w:val="100"/>
          <w:position w:val="0"/>
        </w:rPr>
        <w:t>最易发生在长期大剂量口服</w:t>
      </w:r>
      <w:r>
        <w:rPr>
          <w:rFonts w:ascii="Times New Roman" w:eastAsia="Times New Roman" w:hAnsi="Times New Roman" w:cs="Times New Roman"/>
          <w:spacing w:val="0"/>
          <w:w w:val="100"/>
          <w:position w:val="0"/>
          <w:lang w:val="en-US" w:eastAsia="en-US" w:bidi="en-US"/>
        </w:rPr>
        <w:t>GC</w:t>
      </w:r>
      <w:r>
        <w:rPr>
          <w:spacing w:val="0"/>
          <w:w w:val="100"/>
          <w:position w:val="0"/>
        </w:rPr>
        <w:t>人群, 隔日疗法及冲击疗法不能阻止骨质丢失。即使是影响最 小的</w:t>
      </w:r>
      <w:r>
        <w:rPr>
          <w:rFonts w:ascii="Times New Roman" w:eastAsia="Times New Roman" w:hAnsi="Times New Roman" w:cs="Times New Roman"/>
          <w:spacing w:val="0"/>
          <w:w w:val="100"/>
          <w:position w:val="0"/>
          <w:lang w:val="en-US" w:eastAsia="en-US" w:bidi="en-US"/>
        </w:rPr>
        <w:t>GC</w:t>
      </w:r>
      <w:r>
        <w:rPr>
          <w:spacing w:val="0"/>
          <w:w w:val="100"/>
          <w:position w:val="0"/>
        </w:rPr>
        <w:t>吸入治疗，累积高剂量也可导致患者多部位骨 质丢失</w:t>
      </w:r>
      <w:r>
        <w:rPr>
          <w:rFonts w:ascii="Times New Roman" w:eastAsia="Times New Roman" w:hAnsi="Times New Roman" w:cs="Times New Roman"/>
          <w:spacing w:val="0"/>
          <w:w w:val="100"/>
          <w:position w:val="0"/>
          <w:sz w:val="20"/>
          <w:szCs w:val="20"/>
          <w:vertAlign w:val="superscript"/>
        </w:rPr>
        <w:t>［12］</w:t>
      </w:r>
      <w:r>
        <w:rPr>
          <w:spacing w:val="0"/>
          <w:w w:val="100"/>
          <w:position w:val="0"/>
        </w:rPr>
        <w:t>。</w:t>
      </w:r>
      <w:bookmarkEnd w:id="3"/>
    </w:p>
    <w:p>
      <w:pPr>
        <w:pStyle w:val="Style27"/>
        <w:keepNext w:val="0"/>
        <w:keepLines w:val="0"/>
        <w:widowControl w:val="0"/>
        <w:numPr>
          <w:ilvl w:val="0"/>
          <w:numId w:val="1"/>
        </w:numPr>
        <w:shd w:val="clear" w:color="auto" w:fill="auto"/>
        <w:tabs>
          <w:tab w:pos="449" w:val="left"/>
        </w:tabs>
        <w:bidi w:val="0"/>
        <w:spacing w:before="0" w:after="0" w:line="301" w:lineRule="exact"/>
        <w:ind w:left="0" w:right="0" w:firstLine="0"/>
        <w:jc w:val="both"/>
      </w:pPr>
      <w:bookmarkStart w:id="4" w:name="bookmark4"/>
      <w:bookmarkStart w:id="5" w:name="bookmark5"/>
      <w:bookmarkEnd w:id="4"/>
      <w:r>
        <w:rPr>
          <w:rFonts w:ascii="Times New Roman" w:eastAsia="Times New Roman" w:hAnsi="Times New Roman" w:cs="Times New Roman"/>
          <w:spacing w:val="0"/>
          <w:w w:val="100"/>
          <w:position w:val="0"/>
          <w:lang w:val="en-US" w:eastAsia="en-US" w:bidi="en-US"/>
        </w:rPr>
        <w:t>GC</w:t>
      </w:r>
      <w:r>
        <w:rPr>
          <w:spacing w:val="0"/>
          <w:w w:val="100"/>
          <w:position w:val="0"/>
        </w:rPr>
        <w:t>对骨小梁影响更大，是引起骨折的重要危险因 素</w:t>
      </w:r>
      <w:r>
        <w:rPr>
          <w:rFonts w:ascii="Times New Roman" w:eastAsia="Times New Roman" w:hAnsi="Times New Roman" w:cs="Times New Roman"/>
          <w:spacing w:val="0"/>
          <w:w w:val="100"/>
          <w:position w:val="0"/>
          <w:lang w:val="en-US" w:eastAsia="en-US" w:bidi="en-US"/>
        </w:rPr>
        <w:t>GC</w:t>
      </w:r>
      <w:r>
        <w:rPr>
          <w:spacing w:val="0"/>
          <w:w w:val="100"/>
          <w:position w:val="0"/>
        </w:rPr>
        <w:t>对松质骨的影响大于皮质骨，因此</w:t>
      </w:r>
      <w:r>
        <w:rPr>
          <w:rFonts w:ascii="Times New Roman" w:eastAsia="Times New Roman" w:hAnsi="Times New Roman" w:cs="Times New Roman"/>
          <w:spacing w:val="0"/>
          <w:w w:val="100"/>
          <w:position w:val="0"/>
          <w:lang w:val="en-US" w:eastAsia="en-US" w:bidi="en-US"/>
        </w:rPr>
        <w:t>GIOP</w:t>
      </w:r>
      <w:r>
        <w:rPr>
          <w:spacing w:val="0"/>
          <w:w w:val="100"/>
          <w:position w:val="0"/>
        </w:rPr>
        <w:t>导致 椎体骨折更为常见，长期应用</w:t>
      </w:r>
      <w:r>
        <w:rPr>
          <w:rFonts w:ascii="Times New Roman" w:eastAsia="Times New Roman" w:hAnsi="Times New Roman" w:cs="Times New Roman"/>
          <w:spacing w:val="0"/>
          <w:w w:val="100"/>
          <w:position w:val="0"/>
          <w:lang w:val="en-US" w:eastAsia="en-US" w:bidi="en-US"/>
        </w:rPr>
        <w:t>GC</w:t>
      </w:r>
      <w:r>
        <w:rPr>
          <w:spacing w:val="0"/>
          <w:w w:val="100"/>
          <w:position w:val="0"/>
        </w:rPr>
        <w:t>的患者椎体骨折风险 为正常人的</w:t>
      </w:r>
      <w:r>
        <w:rPr>
          <w:rFonts w:ascii="Times New Roman" w:eastAsia="Times New Roman" w:hAnsi="Times New Roman" w:cs="Times New Roman"/>
          <w:spacing w:val="0"/>
          <w:w w:val="100"/>
          <w:position w:val="0"/>
        </w:rPr>
        <w:t>2~5</w:t>
      </w:r>
      <w:r>
        <w:rPr>
          <w:spacing w:val="0"/>
          <w:w w:val="100"/>
          <w:position w:val="0"/>
        </w:rPr>
        <w:t>倍</w:t>
      </w:r>
      <w:r>
        <w:rPr>
          <w:rFonts w:ascii="Times New Roman" w:eastAsia="Times New Roman" w:hAnsi="Times New Roman" w:cs="Times New Roman"/>
          <w:spacing w:val="0"/>
          <w:w w:val="100"/>
          <w:position w:val="0"/>
          <w:sz w:val="20"/>
          <w:szCs w:val="20"/>
          <w:vertAlign w:val="superscript"/>
        </w:rPr>
        <w:t>［13］</w:t>
      </w:r>
      <w:r>
        <w:rPr>
          <w:spacing w:val="0"/>
          <w:w w:val="100"/>
          <w:position w:val="0"/>
        </w:rPr>
        <w:t>。脊椎骨折率也是新版</w:t>
      </w:r>
      <w:r>
        <w:rPr>
          <w:rFonts w:ascii="Times New Roman" w:eastAsia="Times New Roman" w:hAnsi="Times New Roman" w:cs="Times New Roman"/>
          <w:spacing w:val="0"/>
          <w:w w:val="100"/>
          <w:position w:val="0"/>
          <w:lang w:val="en-US" w:eastAsia="en-US" w:bidi="en-US"/>
        </w:rPr>
        <w:t>GIOP</w:t>
      </w:r>
      <w:r>
        <w:rPr>
          <w:spacing w:val="0"/>
          <w:w w:val="100"/>
          <w:position w:val="0"/>
        </w:rPr>
        <w:t xml:space="preserve">防 治指南的聚焦点和风险分层的主要依据⑻。研究发现， </w:t>
      </w:r>
      <w:r>
        <w:rPr>
          <w:rFonts w:ascii="Times New Roman" w:eastAsia="Times New Roman" w:hAnsi="Times New Roman" w:cs="Times New Roman"/>
          <w:spacing w:val="0"/>
          <w:w w:val="100"/>
          <w:position w:val="0"/>
          <w:lang w:val="en-US" w:eastAsia="en-US" w:bidi="en-US"/>
        </w:rPr>
        <w:t>GC</w:t>
      </w:r>
      <w:r>
        <w:rPr>
          <w:spacing w:val="0"/>
          <w:w w:val="100"/>
          <w:position w:val="0"/>
        </w:rPr>
        <w:t>导致的高骨折风险不能完全用骨密度（</w:t>
      </w:r>
      <w:r>
        <w:rPr>
          <w:rFonts w:ascii="Times New Roman" w:eastAsia="Times New Roman" w:hAnsi="Times New Roman" w:cs="Times New Roman"/>
          <w:spacing w:val="0"/>
          <w:w w:val="100"/>
          <w:position w:val="0"/>
          <w:lang w:val="en-US" w:eastAsia="en-US" w:bidi="en-US"/>
        </w:rPr>
        <w:t>BMD</w:t>
      </w:r>
      <w:r>
        <w:rPr>
          <w:spacing w:val="0"/>
          <w:w w:val="100"/>
          <w:position w:val="0"/>
          <w:lang w:val="en-US" w:eastAsia="en-US" w:bidi="en-US"/>
        </w:rPr>
        <w:t>）</w:t>
      </w:r>
      <w:r>
        <w:rPr>
          <w:spacing w:val="0"/>
          <w:w w:val="100"/>
          <w:position w:val="0"/>
        </w:rPr>
        <w:t>下降 来解释</w:t>
      </w:r>
      <w:r>
        <w:rPr>
          <w:rFonts w:ascii="Times New Roman" w:eastAsia="Times New Roman" w:hAnsi="Times New Roman" w:cs="Times New Roman"/>
          <w:spacing w:val="0"/>
          <w:w w:val="100"/>
          <w:position w:val="0"/>
          <w:sz w:val="20"/>
          <w:szCs w:val="20"/>
          <w:vertAlign w:val="superscript"/>
        </w:rPr>
        <w:t>［14］</w:t>
      </w:r>
      <w:r>
        <w:rPr>
          <w:rFonts w:ascii="Times New Roman" w:eastAsia="Times New Roman" w:hAnsi="Times New Roman" w:cs="Times New Roman"/>
          <w:spacing w:val="0"/>
          <w:w w:val="100"/>
          <w:position w:val="0"/>
          <w:sz w:val="20"/>
          <w:szCs w:val="20"/>
        </w:rPr>
        <w:t xml:space="preserve"> </w:t>
      </w:r>
      <w:r>
        <w:rPr>
          <w:rFonts w:ascii="Times New Roman" w:eastAsia="Times New Roman" w:hAnsi="Times New Roman" w:cs="Times New Roman"/>
          <w:spacing w:val="0"/>
          <w:w w:val="100"/>
          <w:position w:val="0"/>
          <w:sz w:val="22"/>
          <w:szCs w:val="22"/>
          <w:lang w:val="en-US" w:eastAsia="en-US" w:bidi="en-US"/>
        </w:rPr>
        <w:t>o</w:t>
      </w:r>
      <w:r>
        <w:rPr>
          <w:spacing w:val="0"/>
          <w:w w:val="100"/>
          <w:position w:val="0"/>
        </w:rPr>
        <w:t>相较于绝经后骨质疏松症患者，</w:t>
      </w:r>
      <w:r>
        <w:rPr>
          <w:rFonts w:ascii="Times New Roman" w:eastAsia="Times New Roman" w:hAnsi="Times New Roman" w:cs="Times New Roman"/>
          <w:spacing w:val="0"/>
          <w:w w:val="100"/>
          <w:position w:val="0"/>
          <w:lang w:val="en-US" w:eastAsia="en-US" w:bidi="en-US"/>
        </w:rPr>
        <w:t>GIOP</w:t>
      </w:r>
      <w:r>
        <w:rPr>
          <w:spacing w:val="0"/>
          <w:w w:val="100"/>
          <w:position w:val="0"/>
        </w:rPr>
        <w:t>患 者发生骨折的</w:t>
      </w:r>
      <w:r>
        <w:rPr>
          <w:rFonts w:ascii="Times New Roman" w:eastAsia="Times New Roman" w:hAnsi="Times New Roman" w:cs="Times New Roman"/>
          <w:spacing w:val="0"/>
          <w:w w:val="100"/>
          <w:position w:val="0"/>
          <w:lang w:val="en-US" w:eastAsia="en-US" w:bidi="en-US"/>
        </w:rPr>
        <w:t>BMD</w:t>
      </w:r>
      <w:r>
        <w:rPr>
          <w:spacing w:val="0"/>
          <w:w w:val="100"/>
          <w:position w:val="0"/>
        </w:rPr>
        <w:t>阈值明显增高，提示</w:t>
      </w:r>
      <w:r>
        <w:rPr>
          <w:rFonts w:ascii="Times New Roman" w:eastAsia="Times New Roman" w:hAnsi="Times New Roman" w:cs="Times New Roman"/>
          <w:spacing w:val="0"/>
          <w:w w:val="100"/>
          <w:position w:val="0"/>
          <w:lang w:val="en-US" w:eastAsia="en-US" w:bidi="en-US"/>
        </w:rPr>
        <w:t>GC</w:t>
      </w:r>
      <w:r>
        <w:rPr>
          <w:spacing w:val="0"/>
          <w:w w:val="100"/>
          <w:position w:val="0"/>
        </w:rPr>
        <w:t xml:space="preserve">是独立于 </w:t>
      </w:r>
      <w:r>
        <w:rPr>
          <w:rFonts w:ascii="Times New Roman" w:eastAsia="Times New Roman" w:hAnsi="Times New Roman" w:cs="Times New Roman"/>
          <w:spacing w:val="0"/>
          <w:w w:val="100"/>
          <w:position w:val="0"/>
          <w:lang w:val="en-US" w:eastAsia="en-US" w:bidi="en-US"/>
        </w:rPr>
        <w:t>BMD</w:t>
      </w:r>
      <w:r>
        <w:rPr>
          <w:spacing w:val="0"/>
          <w:w w:val="100"/>
          <w:position w:val="0"/>
        </w:rPr>
        <w:t>之外的另一引起骨折的重要危险因素</w:t>
      </w:r>
      <w:r>
        <w:rPr>
          <w:rFonts w:ascii="Times New Roman" w:eastAsia="Times New Roman" w:hAnsi="Times New Roman" w:cs="Times New Roman"/>
          <w:spacing w:val="0"/>
          <w:w w:val="100"/>
          <w:position w:val="0"/>
          <w:sz w:val="20"/>
          <w:szCs w:val="20"/>
          <w:vertAlign w:val="superscript"/>
        </w:rPr>
        <w:t>［13］</w:t>
      </w:r>
      <w:r>
        <w:rPr>
          <w:spacing w:val="0"/>
          <w:w w:val="100"/>
          <w:position w:val="0"/>
        </w:rPr>
        <w:t>。这可能 与</w:t>
      </w:r>
      <w:r>
        <w:rPr>
          <w:rFonts w:ascii="Times New Roman" w:eastAsia="Times New Roman" w:hAnsi="Times New Roman" w:cs="Times New Roman"/>
          <w:spacing w:val="0"/>
          <w:w w:val="100"/>
          <w:position w:val="0"/>
          <w:lang w:val="en-US" w:eastAsia="en-US" w:bidi="en-US"/>
        </w:rPr>
        <w:t>GC</w:t>
      </w:r>
      <w:r>
        <w:rPr>
          <w:spacing w:val="0"/>
          <w:w w:val="100"/>
          <w:position w:val="0"/>
        </w:rPr>
        <w:t>影响骨微结构和骨质量、降低骨强度有关。</w:t>
      </w:r>
      <w:bookmarkEnd w:id="5"/>
    </w:p>
    <w:p>
      <w:pPr>
        <w:pStyle w:val="Style27"/>
        <w:keepNext w:val="0"/>
        <w:keepLines w:val="0"/>
        <w:widowControl w:val="0"/>
        <w:numPr>
          <w:ilvl w:val="0"/>
          <w:numId w:val="1"/>
        </w:numPr>
        <w:shd w:val="clear" w:color="auto" w:fill="auto"/>
        <w:tabs>
          <w:tab w:pos="449" w:val="left"/>
        </w:tabs>
        <w:bidi w:val="0"/>
        <w:spacing w:before="0" w:after="0" w:line="301" w:lineRule="exact"/>
        <w:ind w:left="0" w:right="0" w:firstLine="0"/>
        <w:jc w:val="both"/>
      </w:pPr>
      <w:bookmarkStart w:id="6" w:name="bookmark6"/>
      <w:bookmarkEnd w:id="6"/>
      <w:r>
        <w:rPr>
          <w:rFonts w:ascii="Times New Roman" w:eastAsia="Times New Roman" w:hAnsi="Times New Roman" w:cs="Times New Roman"/>
          <w:spacing w:val="0"/>
          <w:w w:val="100"/>
          <w:position w:val="0"/>
          <w:lang w:val="en-US" w:eastAsia="en-US" w:bidi="en-US"/>
        </w:rPr>
        <w:t>GC</w:t>
      </w:r>
      <w:r>
        <w:rPr>
          <w:spacing w:val="0"/>
          <w:w w:val="100"/>
          <w:position w:val="0"/>
        </w:rPr>
        <w:t>停药后骨量可逆性恢复，但较为缓慢</w:t>
      </w:r>
      <w:r>
        <w:rPr>
          <w:rFonts w:ascii="Times New Roman" w:eastAsia="Times New Roman" w:hAnsi="Times New Roman" w:cs="Times New Roman"/>
          <w:spacing w:val="0"/>
          <w:w w:val="100"/>
          <w:position w:val="0"/>
          <w:lang w:val="en-US" w:eastAsia="en-US" w:bidi="en-US"/>
        </w:rPr>
        <w:t>GC</w:t>
      </w:r>
      <w:r>
        <w:rPr>
          <w:spacing w:val="0"/>
          <w:w w:val="100"/>
          <w:position w:val="0"/>
        </w:rPr>
        <w:t>对 骨的影响具有可逆的特点。当停止摄入</w:t>
      </w:r>
      <w:r>
        <w:rPr>
          <w:rFonts w:ascii="Times New Roman" w:eastAsia="Times New Roman" w:hAnsi="Times New Roman" w:cs="Times New Roman"/>
          <w:spacing w:val="0"/>
          <w:w w:val="100"/>
          <w:position w:val="0"/>
          <w:lang w:val="en-US" w:eastAsia="en-US" w:bidi="en-US"/>
        </w:rPr>
        <w:t>GC</w:t>
      </w:r>
      <w:r>
        <w:rPr>
          <w:spacing w:val="0"/>
          <w:w w:val="100"/>
          <w:position w:val="0"/>
        </w:rPr>
        <w:t>后，在初 始</w:t>
      </w:r>
      <w:r>
        <w:rPr>
          <w:rFonts w:ascii="Times New Roman" w:eastAsia="Times New Roman" w:hAnsi="Times New Roman" w:cs="Times New Roman"/>
          <w:spacing w:val="0"/>
          <w:w w:val="100"/>
          <w:position w:val="0"/>
        </w:rPr>
        <w:t>6</w:t>
      </w:r>
      <w:r>
        <w:rPr>
          <w:spacing w:val="0"/>
          <w:w w:val="100"/>
          <w:position w:val="0"/>
        </w:rPr>
        <w:t>个月内骨量恢复不明显，</w:t>
      </w:r>
      <w:r>
        <w:rPr>
          <w:rFonts w:ascii="Times New Roman" w:eastAsia="Times New Roman" w:hAnsi="Times New Roman" w:cs="Times New Roman"/>
          <w:spacing w:val="0"/>
          <w:w w:val="100"/>
          <w:position w:val="0"/>
        </w:rPr>
        <w:t>6</w:t>
      </w:r>
      <w:r>
        <w:rPr>
          <w:spacing w:val="0"/>
          <w:w w:val="100"/>
          <w:position w:val="0"/>
        </w:rPr>
        <w:t xml:space="preserve">个月后骨量明显恢复， </w:t>
      </w:r>
      <w:r>
        <w:rPr>
          <w:spacing w:val="0"/>
          <w:w w:val="100"/>
          <w:position w:val="0"/>
        </w:rPr>
        <w:t>骨折风险逐渐回归至基线水平，这一过程较为缓慢， 当患者接受累积</w:t>
      </w:r>
      <w:r>
        <w:rPr>
          <w:rFonts w:ascii="Times New Roman" w:eastAsia="Times New Roman" w:hAnsi="Times New Roman" w:cs="Times New Roman"/>
          <w:spacing w:val="0"/>
          <w:w w:val="100"/>
          <w:position w:val="0"/>
        </w:rPr>
        <w:t xml:space="preserve">＞1 </w:t>
      </w:r>
      <w:r>
        <w:rPr>
          <w:rFonts w:ascii="Times New Roman" w:eastAsia="Times New Roman" w:hAnsi="Times New Roman" w:cs="Times New Roman"/>
          <w:spacing w:val="0"/>
          <w:w w:val="100"/>
          <w:position w:val="0"/>
          <w:lang w:val="en-US" w:eastAsia="en-US" w:bidi="en-US"/>
        </w:rPr>
        <w:t>g GC</w:t>
      </w:r>
      <w:r>
        <w:rPr>
          <w:spacing w:val="0"/>
          <w:w w:val="100"/>
          <w:position w:val="0"/>
        </w:rPr>
        <w:t>治疗时，需要停药超过</w:t>
      </w:r>
      <w:r>
        <w:rPr>
          <w:rFonts w:ascii="Times New Roman" w:eastAsia="Times New Roman" w:hAnsi="Times New Roman" w:cs="Times New Roman"/>
          <w:spacing w:val="0"/>
          <w:w w:val="100"/>
          <w:position w:val="0"/>
        </w:rPr>
        <w:t>15</w:t>
      </w:r>
      <w:r>
        <w:rPr>
          <w:spacing w:val="0"/>
          <w:w w:val="100"/>
          <w:position w:val="0"/>
        </w:rPr>
        <w:t>个 月才能够使骨折风险回归到基线水平</w:t>
      </w:r>
      <w:r>
        <w:rPr>
          <w:rFonts w:ascii="Times New Roman" w:eastAsia="Times New Roman" w:hAnsi="Times New Roman" w:cs="Times New Roman"/>
          <w:spacing w:val="0"/>
          <w:w w:val="100"/>
          <w:position w:val="0"/>
          <w:sz w:val="20"/>
          <w:szCs w:val="20"/>
          <w:vertAlign w:val="superscript"/>
          <w:lang w:val="en-US" w:eastAsia="en-US" w:bidi="en-US"/>
        </w:rPr>
        <w:t>［14］</w:t>
      </w:r>
      <w:r>
        <w:rPr>
          <w:spacing w:val="0"/>
          <w:w w:val="100"/>
          <w:position w:val="0"/>
          <w:vertAlign w:val="subscript"/>
          <w:lang w:val="en-US" w:eastAsia="en-US" w:bidi="en-US"/>
        </w:rPr>
        <w:t>o</w:t>
      </w:r>
      <w:r>
        <w:rPr>
          <w:spacing w:val="0"/>
          <w:w w:val="100"/>
          <w:position w:val="0"/>
        </w:rPr>
        <w:t xml:space="preserve">若已经发生 </w:t>
      </w:r>
      <w:r>
        <w:rPr>
          <w:rFonts w:ascii="Times New Roman" w:eastAsia="Times New Roman" w:hAnsi="Times New Roman" w:cs="Times New Roman"/>
          <w:spacing w:val="0"/>
          <w:w w:val="100"/>
          <w:position w:val="0"/>
          <w:lang w:val="en-US" w:eastAsia="en-US" w:bidi="en-US"/>
        </w:rPr>
        <w:t>GIOP</w:t>
      </w:r>
      <w:r>
        <w:rPr>
          <w:spacing w:val="0"/>
          <w:w w:val="100"/>
          <w:position w:val="0"/>
        </w:rPr>
        <w:t>相关骨折，则骨量无法恢复正常，因此应用</w:t>
      </w:r>
      <w:r>
        <w:rPr>
          <w:rFonts w:ascii="Times New Roman" w:eastAsia="Times New Roman" w:hAnsi="Times New Roman" w:cs="Times New Roman"/>
          <w:spacing w:val="0"/>
          <w:w w:val="100"/>
          <w:position w:val="0"/>
          <w:lang w:val="en-US" w:eastAsia="en-US" w:bidi="en-US"/>
        </w:rPr>
        <w:t xml:space="preserve">GC </w:t>
      </w:r>
      <w:r>
        <w:rPr>
          <w:spacing w:val="0"/>
          <w:w w:val="100"/>
          <w:position w:val="0"/>
        </w:rPr>
        <w:t>期间预防骨质流失及骨折十分重要。</w:t>
      </w:r>
    </w:p>
    <w:p>
      <w:pPr>
        <w:pStyle w:val="Style27"/>
        <w:keepNext w:val="0"/>
        <w:keepLines w:val="0"/>
        <w:widowControl w:val="0"/>
        <w:shd w:val="clear" w:color="auto" w:fill="auto"/>
        <w:bidi w:val="0"/>
        <w:spacing w:before="0" w:after="0" w:line="301" w:lineRule="exact"/>
        <w:ind w:left="0" w:right="0" w:firstLine="420"/>
        <w:jc w:val="both"/>
      </w:pPr>
      <w:r>
        <w:rPr>
          <w:spacing w:val="0"/>
          <w:w w:val="100"/>
          <w:position w:val="0"/>
        </w:rPr>
        <w:t>对病理生理、骨代谢平衡机制的充分理解有利于指 导和优化</w:t>
      </w:r>
      <w:r>
        <w:rPr>
          <w:rFonts w:ascii="Times New Roman" w:eastAsia="Times New Roman" w:hAnsi="Times New Roman" w:cs="Times New Roman"/>
          <w:spacing w:val="0"/>
          <w:w w:val="100"/>
          <w:position w:val="0"/>
          <w:lang w:val="en-US" w:eastAsia="en-US" w:bidi="en-US"/>
        </w:rPr>
        <w:t>GIOP</w:t>
      </w:r>
      <w:r>
        <w:rPr>
          <w:spacing w:val="0"/>
          <w:w w:val="100"/>
          <w:position w:val="0"/>
        </w:rPr>
        <w:t>的临床防治流程。因此上述</w:t>
      </w:r>
      <w:r>
        <w:rPr>
          <w:rFonts w:ascii="Times New Roman" w:eastAsia="Times New Roman" w:hAnsi="Times New Roman" w:cs="Times New Roman"/>
          <w:spacing w:val="0"/>
          <w:w w:val="100"/>
          <w:position w:val="0"/>
          <w:lang w:val="en-US" w:eastAsia="en-US" w:bidi="en-US"/>
        </w:rPr>
        <w:t>GC</w:t>
      </w:r>
      <w:r>
        <w:rPr>
          <w:spacing w:val="0"/>
          <w:w w:val="100"/>
          <w:position w:val="0"/>
        </w:rPr>
        <w:t>对骨质 丢失的影响特点是临床医师制定评估、预防、干预、随 访决策时必须考虑的因素。</w:t>
      </w:r>
    </w:p>
    <w:p>
      <w:pPr>
        <w:pStyle w:val="Style36"/>
        <w:keepNext/>
        <w:keepLines/>
        <w:widowControl w:val="0"/>
        <w:shd w:val="clear" w:color="auto" w:fill="auto"/>
        <w:bidi w:val="0"/>
        <w:spacing w:before="0" w:after="0" w:line="331" w:lineRule="auto"/>
        <w:ind w:left="0" w:right="0" w:firstLine="0"/>
        <w:jc w:val="left"/>
      </w:pPr>
      <w:bookmarkStart w:id="7" w:name="bookmark7"/>
      <w:bookmarkStart w:id="8" w:name="bookmark8"/>
      <w:bookmarkStart w:id="9" w:name="bookmark9"/>
      <w:r>
        <w:rPr>
          <w:rFonts w:ascii="Times New Roman" w:eastAsia="Times New Roman" w:hAnsi="Times New Roman" w:cs="Times New Roman"/>
          <w:b/>
          <w:bCs/>
          <w:spacing w:val="0"/>
          <w:w w:val="100"/>
          <w:position w:val="0"/>
        </w:rPr>
        <w:t xml:space="preserve">2 </w:t>
      </w:r>
      <w:r>
        <w:rPr>
          <w:rFonts w:ascii="Times New Roman" w:eastAsia="Times New Roman" w:hAnsi="Times New Roman" w:cs="Times New Roman"/>
          <w:b/>
          <w:bCs/>
          <w:spacing w:val="0"/>
          <w:w w:val="100"/>
          <w:position w:val="0"/>
          <w:lang w:val="en-US" w:eastAsia="en-US" w:bidi="en-US"/>
        </w:rPr>
        <w:t>GIOP</w:t>
      </w:r>
      <w:r>
        <w:rPr>
          <w:spacing w:val="0"/>
          <w:w w:val="100"/>
          <w:position w:val="0"/>
        </w:rPr>
        <w:t>骨折风险分层和评估</w:t>
      </w:r>
      <w:bookmarkEnd w:id="7"/>
      <w:bookmarkEnd w:id="8"/>
      <w:bookmarkEnd w:id="9"/>
    </w:p>
    <w:p>
      <w:pPr>
        <w:pStyle w:val="Style27"/>
        <w:keepNext w:val="0"/>
        <w:keepLines w:val="0"/>
        <w:widowControl w:val="0"/>
        <w:shd w:val="clear" w:color="auto" w:fill="auto"/>
        <w:bidi w:val="0"/>
        <w:spacing w:before="0" w:after="0" w:line="301" w:lineRule="exact"/>
        <w:ind w:left="0" w:right="0" w:firstLine="420"/>
        <w:jc w:val="left"/>
      </w:pPr>
      <w:r>
        <w:rPr>
          <w:spacing w:val="0"/>
          <w:w w:val="100"/>
          <w:position w:val="0"/>
        </w:rPr>
        <w:t>评估骨折风险是防治</w:t>
      </w:r>
      <w:r>
        <w:rPr>
          <w:rFonts w:ascii="Times New Roman" w:eastAsia="Times New Roman" w:hAnsi="Times New Roman" w:cs="Times New Roman"/>
          <w:spacing w:val="0"/>
          <w:w w:val="100"/>
          <w:position w:val="0"/>
          <w:lang w:val="en-US" w:eastAsia="en-US" w:bidi="en-US"/>
        </w:rPr>
        <w:t>GIOP</w:t>
      </w:r>
      <w:r>
        <w:rPr>
          <w:spacing w:val="0"/>
          <w:w w:val="100"/>
          <w:position w:val="0"/>
        </w:rPr>
        <w:t>最为基础和关键的一步， 不仅对临床决策有指导意义，还有助于判断治疗效果， 提高患者治疗依从性。</w:t>
      </w:r>
    </w:p>
    <w:p>
      <w:pPr>
        <w:pStyle w:val="Style27"/>
        <w:keepNext w:val="0"/>
        <w:keepLines w:val="0"/>
        <w:widowControl w:val="0"/>
        <w:numPr>
          <w:ilvl w:val="0"/>
          <w:numId w:val="3"/>
        </w:numPr>
        <w:shd w:val="clear" w:color="auto" w:fill="auto"/>
        <w:tabs>
          <w:tab w:pos="461" w:val="left"/>
        </w:tabs>
        <w:bidi w:val="0"/>
        <w:spacing w:before="0" w:after="0" w:line="301" w:lineRule="exact"/>
        <w:ind w:left="0" w:right="0" w:firstLine="0"/>
        <w:jc w:val="both"/>
        <w:rPr>
          <w:sz w:val="22"/>
          <w:szCs w:val="22"/>
        </w:rPr>
      </w:pPr>
      <w:bookmarkStart w:id="10" w:name="bookmark10"/>
      <w:bookmarkStart w:id="11" w:name="bookmark11"/>
      <w:bookmarkEnd w:id="10"/>
      <w:r>
        <w:rPr>
          <w:rFonts w:ascii="Times New Roman" w:eastAsia="Times New Roman" w:hAnsi="Times New Roman" w:cs="Times New Roman"/>
          <w:spacing w:val="0"/>
          <w:w w:val="100"/>
          <w:position w:val="0"/>
          <w:sz w:val="19"/>
          <w:szCs w:val="19"/>
          <w:lang w:val="en-US" w:eastAsia="en-US" w:bidi="en-US"/>
        </w:rPr>
        <w:t>GIOP</w:t>
      </w:r>
      <w:r>
        <w:rPr>
          <w:spacing w:val="0"/>
          <w:w w:val="100"/>
          <w:position w:val="0"/>
          <w:sz w:val="19"/>
          <w:szCs w:val="19"/>
        </w:rPr>
        <w:t>骨折风险分层 新版</w:t>
      </w:r>
      <w:r>
        <w:rPr>
          <w:rFonts w:ascii="Times New Roman" w:eastAsia="Times New Roman" w:hAnsi="Times New Roman" w:cs="Times New Roman"/>
          <w:spacing w:val="0"/>
          <w:w w:val="100"/>
          <w:position w:val="0"/>
          <w:sz w:val="19"/>
          <w:szCs w:val="19"/>
          <w:lang w:val="en-US" w:eastAsia="en-US" w:bidi="en-US"/>
        </w:rPr>
        <w:t>GIOP</w:t>
      </w:r>
      <w:r>
        <w:rPr>
          <w:spacing w:val="0"/>
          <w:w w:val="100"/>
          <w:position w:val="0"/>
          <w:sz w:val="19"/>
          <w:szCs w:val="19"/>
        </w:rPr>
        <w:t>防治指南依据</w:t>
      </w:r>
      <w:r>
        <w:rPr>
          <w:rFonts w:ascii="Times New Roman" w:eastAsia="Times New Roman" w:hAnsi="Times New Roman" w:cs="Times New Roman"/>
          <w:spacing w:val="0"/>
          <w:w w:val="100"/>
          <w:position w:val="0"/>
          <w:sz w:val="19"/>
          <w:szCs w:val="19"/>
        </w:rPr>
        <w:t xml:space="preserve">5 </w:t>
      </w:r>
      <w:r>
        <w:rPr>
          <w:spacing w:val="0"/>
          <w:w w:val="100"/>
          <w:position w:val="0"/>
          <w:sz w:val="19"/>
          <w:szCs w:val="19"/>
        </w:rPr>
        <w:t>年内脊椎骨折发生率将骨折风险分为低度（</w:t>
      </w:r>
      <w:r>
        <w:rPr>
          <w:rFonts w:ascii="Times New Roman" w:eastAsia="Times New Roman" w:hAnsi="Times New Roman" w:cs="Times New Roman"/>
          <w:spacing w:val="0"/>
          <w:w w:val="100"/>
          <w:position w:val="0"/>
          <w:sz w:val="19"/>
          <w:szCs w:val="19"/>
        </w:rPr>
        <w:t>＜5%</w:t>
      </w:r>
      <w:r>
        <w:rPr>
          <w:spacing w:val="0"/>
          <w:w w:val="100"/>
          <w:position w:val="0"/>
          <w:sz w:val="19"/>
          <w:szCs w:val="19"/>
        </w:rPr>
        <w:t>）、中 度（</w:t>
      </w:r>
      <w:r>
        <w:rPr>
          <w:rFonts w:ascii="Times New Roman" w:eastAsia="Times New Roman" w:hAnsi="Times New Roman" w:cs="Times New Roman"/>
          <w:spacing w:val="0"/>
          <w:w w:val="100"/>
          <w:position w:val="0"/>
          <w:sz w:val="19"/>
          <w:szCs w:val="19"/>
        </w:rPr>
        <w:t>5%~10%</w:t>
      </w:r>
      <w:r>
        <w:rPr>
          <w:spacing w:val="0"/>
          <w:w w:val="100"/>
          <w:position w:val="0"/>
          <w:sz w:val="19"/>
          <w:szCs w:val="19"/>
        </w:rPr>
        <w:t>）、高度（</w:t>
      </w:r>
      <w:r>
        <w:rPr>
          <w:spacing w:val="0"/>
          <w:w w:val="100"/>
          <w:position w:val="0"/>
          <w:sz w:val="20"/>
          <w:szCs w:val="20"/>
        </w:rPr>
        <w:t xml:space="preserve">2 </w:t>
      </w:r>
      <w:r>
        <w:rPr>
          <w:rFonts w:ascii="Times New Roman" w:eastAsia="Times New Roman" w:hAnsi="Times New Roman" w:cs="Times New Roman"/>
          <w:spacing w:val="0"/>
          <w:w w:val="100"/>
          <w:position w:val="0"/>
          <w:sz w:val="19"/>
          <w:szCs w:val="19"/>
        </w:rPr>
        <w:t>10%</w:t>
      </w:r>
      <w:r>
        <w:rPr>
          <w:spacing w:val="0"/>
          <w:w w:val="100"/>
          <w:position w:val="0"/>
          <w:sz w:val="19"/>
          <w:szCs w:val="19"/>
        </w:rPr>
        <w:t xml:space="preserve">） </w:t>
      </w:r>
      <w:r>
        <w:rPr>
          <w:rFonts w:ascii="Times New Roman" w:eastAsia="Times New Roman" w:hAnsi="Times New Roman" w:cs="Times New Roman"/>
          <w:spacing w:val="0"/>
          <w:w w:val="100"/>
          <w:position w:val="0"/>
          <w:sz w:val="19"/>
          <w:szCs w:val="19"/>
        </w:rPr>
        <w:t>3</w:t>
      </w:r>
      <w:r>
        <w:rPr>
          <w:spacing w:val="0"/>
          <w:w w:val="100"/>
          <w:position w:val="0"/>
          <w:sz w:val="19"/>
          <w:szCs w:val="19"/>
        </w:rPr>
        <w:t>层；又以</w:t>
      </w:r>
      <w:r>
        <w:rPr>
          <w:rFonts w:ascii="Times New Roman" w:eastAsia="Times New Roman" w:hAnsi="Times New Roman" w:cs="Times New Roman"/>
          <w:spacing w:val="0"/>
          <w:w w:val="100"/>
          <w:position w:val="0"/>
          <w:sz w:val="19"/>
          <w:szCs w:val="19"/>
        </w:rPr>
        <w:t>40</w:t>
      </w:r>
      <w:r>
        <w:rPr>
          <w:spacing w:val="0"/>
          <w:w w:val="100"/>
          <w:position w:val="0"/>
          <w:sz w:val="19"/>
          <w:szCs w:val="19"/>
        </w:rPr>
        <w:t>岁为年 龄分界，采用不同方法和工具进行评估，较旧版</w:t>
      </w:r>
      <w:r>
        <w:rPr>
          <w:rFonts w:ascii="Times New Roman" w:eastAsia="Times New Roman" w:hAnsi="Times New Roman" w:cs="Times New Roman"/>
          <w:spacing w:val="0"/>
          <w:w w:val="100"/>
          <w:position w:val="0"/>
          <w:sz w:val="19"/>
          <w:szCs w:val="19"/>
          <w:lang w:val="en-US" w:eastAsia="en-US" w:bidi="en-US"/>
        </w:rPr>
        <w:t xml:space="preserve">GIOP </w:t>
      </w:r>
      <w:r>
        <w:rPr>
          <w:spacing w:val="0"/>
          <w:w w:val="100"/>
          <w:position w:val="0"/>
          <w:sz w:val="19"/>
          <w:szCs w:val="19"/>
        </w:rPr>
        <w:t>防治指南更为细化和精准⑻</w:t>
      </w:r>
      <w:r>
        <w:rPr>
          <w:rFonts w:ascii="Times New Roman" w:eastAsia="Times New Roman" w:hAnsi="Times New Roman" w:cs="Times New Roman"/>
          <w:spacing w:val="0"/>
          <w:w w:val="100"/>
          <w:position w:val="0"/>
          <w:sz w:val="22"/>
          <w:szCs w:val="22"/>
          <w:lang w:val="en-US" w:eastAsia="en-US" w:bidi="en-US"/>
        </w:rPr>
        <w:t>o</w:t>
      </w:r>
      <w:bookmarkEnd w:id="11"/>
    </w:p>
    <w:p>
      <w:pPr>
        <w:pStyle w:val="Style27"/>
        <w:keepNext w:val="0"/>
        <w:keepLines w:val="0"/>
        <w:widowControl w:val="0"/>
        <w:shd w:val="clear" w:color="auto" w:fill="auto"/>
        <w:bidi w:val="0"/>
        <w:spacing w:before="0" w:after="0" w:line="301" w:lineRule="exact"/>
        <w:ind w:left="0" w:right="0" w:firstLine="420"/>
        <w:jc w:val="both"/>
      </w:pPr>
      <w:r>
        <w:rPr>
          <w:spacing w:val="0"/>
          <w:w w:val="100"/>
          <w:position w:val="0"/>
          <w:sz w:val="20"/>
          <w:szCs w:val="20"/>
        </w:rPr>
        <w:t xml:space="preserve">2 </w:t>
      </w:r>
      <w:r>
        <w:rPr>
          <w:rFonts w:ascii="Times New Roman" w:eastAsia="Times New Roman" w:hAnsi="Times New Roman" w:cs="Times New Roman"/>
          <w:spacing w:val="0"/>
          <w:w w:val="100"/>
          <w:position w:val="0"/>
        </w:rPr>
        <w:t>40</w:t>
      </w:r>
      <w:r>
        <w:rPr>
          <w:spacing w:val="0"/>
          <w:w w:val="100"/>
          <w:position w:val="0"/>
        </w:rPr>
        <w:t>岁接受长程</w:t>
      </w:r>
      <w:r>
        <w:rPr>
          <w:rFonts w:ascii="Times New Roman" w:eastAsia="Times New Roman" w:hAnsi="Times New Roman" w:cs="Times New Roman"/>
          <w:spacing w:val="0"/>
          <w:w w:val="100"/>
          <w:position w:val="0"/>
          <w:lang w:val="en-US" w:eastAsia="en-US" w:bidi="en-US"/>
        </w:rPr>
        <w:t>GC</w:t>
      </w:r>
      <w:r>
        <w:rPr>
          <w:spacing w:val="0"/>
          <w:w w:val="100"/>
          <w:position w:val="0"/>
        </w:rPr>
        <w:t xml:space="preserve">治疗的成年人，应当根据 </w:t>
      </w:r>
      <w:r>
        <w:rPr>
          <w:rFonts w:ascii="Times New Roman" w:eastAsia="Times New Roman" w:hAnsi="Times New Roman" w:cs="Times New Roman"/>
          <w:spacing w:val="0"/>
          <w:w w:val="100"/>
          <w:position w:val="0"/>
          <w:lang w:val="en-US" w:eastAsia="en-US" w:bidi="en-US"/>
        </w:rPr>
        <w:t>BMD</w:t>
      </w:r>
      <w:r>
        <w:rPr>
          <w:spacing w:val="0"/>
          <w:w w:val="100"/>
          <w:position w:val="0"/>
          <w:lang w:val="en-US" w:eastAsia="en-US" w:bidi="en-US"/>
        </w:rPr>
        <w:t>、</w:t>
      </w:r>
      <w:r>
        <w:rPr>
          <w:spacing w:val="0"/>
          <w:w w:val="100"/>
          <w:position w:val="0"/>
        </w:rPr>
        <w:t xml:space="preserve">骨折史以及常见骨质疏松性骨折和髓骨骨折的 </w:t>
      </w:r>
      <w:r>
        <w:rPr>
          <w:rFonts w:ascii="Times New Roman" w:eastAsia="Times New Roman" w:hAnsi="Times New Roman" w:cs="Times New Roman"/>
          <w:spacing w:val="0"/>
          <w:w w:val="100"/>
          <w:position w:val="0"/>
        </w:rPr>
        <w:t>10</w:t>
      </w:r>
      <w:r>
        <w:rPr>
          <w:spacing w:val="0"/>
          <w:w w:val="100"/>
          <w:position w:val="0"/>
        </w:rPr>
        <w:t>年风险进行分层（见表</w:t>
      </w:r>
      <w:r>
        <w:rPr>
          <w:rFonts w:ascii="Times New Roman" w:eastAsia="Times New Roman" w:hAnsi="Times New Roman" w:cs="Times New Roman"/>
          <w:spacing w:val="0"/>
          <w:w w:val="100"/>
          <w:position w:val="0"/>
        </w:rPr>
        <w:t>1</w:t>
      </w:r>
      <w:r>
        <w:rPr>
          <w:spacing w:val="0"/>
          <w:w w:val="100"/>
          <w:position w:val="0"/>
        </w:rPr>
        <w:t>）⑻。新版</w:t>
      </w:r>
      <w:r>
        <w:rPr>
          <w:rFonts w:ascii="Times New Roman" w:eastAsia="Times New Roman" w:hAnsi="Times New Roman" w:cs="Times New Roman"/>
          <w:spacing w:val="0"/>
          <w:w w:val="100"/>
          <w:position w:val="0"/>
          <w:lang w:val="en-US" w:eastAsia="en-US" w:bidi="en-US"/>
        </w:rPr>
        <w:t>GIOP</w:t>
      </w:r>
      <w:r>
        <w:rPr>
          <w:spacing w:val="0"/>
          <w:w w:val="100"/>
          <w:position w:val="0"/>
        </w:rPr>
        <w:t>防治指南 舍弃了旧版</w:t>
      </w:r>
      <w:r>
        <w:rPr>
          <w:rFonts w:ascii="Times New Roman" w:eastAsia="Times New Roman" w:hAnsi="Times New Roman" w:cs="Times New Roman"/>
          <w:spacing w:val="0"/>
          <w:w w:val="100"/>
          <w:position w:val="0"/>
          <w:lang w:val="en-US" w:eastAsia="en-US" w:bidi="en-US"/>
        </w:rPr>
        <w:t>GIOP</w:t>
      </w:r>
      <w:r>
        <w:rPr>
          <w:spacing w:val="0"/>
          <w:w w:val="100"/>
          <w:position w:val="0"/>
        </w:rPr>
        <w:t>防治指南推荐的</w:t>
      </w:r>
      <w:r>
        <w:rPr>
          <w:rFonts w:ascii="Times New Roman" w:eastAsia="Times New Roman" w:hAnsi="Times New Roman" w:cs="Times New Roman"/>
          <w:spacing w:val="0"/>
          <w:w w:val="100"/>
          <w:position w:val="0"/>
          <w:lang w:val="en-US" w:eastAsia="en-US" w:bidi="en-US"/>
        </w:rPr>
        <w:t>GIOP</w:t>
      </w:r>
      <w:r>
        <w:rPr>
          <w:spacing w:val="0"/>
          <w:w w:val="100"/>
          <w:position w:val="0"/>
        </w:rPr>
        <w:t>骨折分数（</w:t>
      </w:r>
      <w:r>
        <w:rPr>
          <w:rFonts w:ascii="Times New Roman" w:eastAsia="Times New Roman" w:hAnsi="Times New Roman" w:cs="Times New Roman"/>
          <w:spacing w:val="0"/>
          <w:w w:val="100"/>
          <w:position w:val="0"/>
          <w:lang w:val="en-US" w:eastAsia="en-US" w:bidi="en-US"/>
        </w:rPr>
        <w:t>FIGS</w:t>
      </w:r>
      <w:r>
        <w:rPr>
          <w:spacing w:val="0"/>
          <w:w w:val="100"/>
          <w:position w:val="0"/>
          <w:lang w:val="en-US" w:eastAsia="en-US" w:bidi="en-US"/>
        </w:rPr>
        <w:t xml:space="preserve">） </w:t>
      </w:r>
      <w:r>
        <w:rPr>
          <w:spacing w:val="0"/>
          <w:w w:val="100"/>
          <w:position w:val="0"/>
        </w:rPr>
        <w:t>评估，仅推荐使用</w:t>
      </w:r>
      <w:r>
        <w:rPr>
          <w:rFonts w:ascii="Times New Roman" w:eastAsia="Times New Roman" w:hAnsi="Times New Roman" w:cs="Times New Roman"/>
          <w:spacing w:val="0"/>
          <w:w w:val="100"/>
          <w:position w:val="0"/>
          <w:lang w:val="en-US" w:eastAsia="en-US" w:bidi="en-US"/>
        </w:rPr>
        <w:t>WHO</w:t>
      </w:r>
      <w:r>
        <w:rPr>
          <w:spacing w:val="0"/>
          <w:w w:val="100"/>
          <w:position w:val="0"/>
        </w:rPr>
        <w:t>推荐的</w:t>
      </w:r>
      <w:r>
        <w:rPr>
          <w:rFonts w:ascii="Times New Roman" w:eastAsia="Times New Roman" w:hAnsi="Times New Roman" w:cs="Times New Roman"/>
          <w:spacing w:val="0"/>
          <w:w w:val="100"/>
          <w:position w:val="0"/>
          <w:lang w:val="en-US" w:eastAsia="en-US" w:bidi="en-US"/>
        </w:rPr>
        <w:t>FRAX</w:t>
      </w:r>
      <w:r>
        <w:rPr>
          <w:spacing w:val="0"/>
          <w:w w:val="100"/>
          <w:position w:val="0"/>
          <w:vertAlign w:val="subscript"/>
          <w:lang w:val="en-US" w:eastAsia="en-US" w:bidi="en-US"/>
        </w:rPr>
        <w:t>O</w:t>
      </w:r>
      <w:r>
        <w:rPr>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FIGS</w:t>
      </w:r>
      <w:r>
        <w:rPr>
          <w:spacing w:val="0"/>
          <w:w w:val="100"/>
          <w:position w:val="0"/>
        </w:rPr>
        <w:t>评估内容 全面，但临床使用较为复杂；而</w:t>
      </w:r>
      <w:r>
        <w:rPr>
          <w:rFonts w:ascii="Times New Roman" w:eastAsia="Times New Roman" w:hAnsi="Times New Roman" w:cs="Times New Roman"/>
          <w:spacing w:val="0"/>
          <w:w w:val="100"/>
          <w:position w:val="0"/>
          <w:lang w:val="en-US" w:eastAsia="en-US" w:bidi="en-US"/>
        </w:rPr>
        <w:t>FRAX</w:t>
      </w:r>
      <w:r>
        <w:rPr>
          <w:spacing w:val="0"/>
          <w:w w:val="100"/>
          <w:position w:val="0"/>
        </w:rPr>
        <w:t>使用相对简便， 包含了家族史和</w:t>
      </w:r>
      <w:r>
        <w:rPr>
          <w:rFonts w:ascii="Times New Roman" w:eastAsia="Times New Roman" w:hAnsi="Times New Roman" w:cs="Times New Roman"/>
          <w:spacing w:val="0"/>
          <w:w w:val="100"/>
          <w:position w:val="0"/>
          <w:lang w:val="en-US" w:eastAsia="en-US" w:bidi="en-US"/>
        </w:rPr>
        <w:t>BMD</w:t>
      </w:r>
      <w:r>
        <w:rPr>
          <w:spacing w:val="0"/>
          <w:w w:val="100"/>
          <w:position w:val="0"/>
        </w:rPr>
        <w:t>等因素，但没有考虑到泼尼松每 日剂量的影响。因此新版</w:t>
      </w:r>
      <w:r>
        <w:rPr>
          <w:rFonts w:ascii="Times New Roman" w:eastAsia="Times New Roman" w:hAnsi="Times New Roman" w:cs="Times New Roman"/>
          <w:spacing w:val="0"/>
          <w:w w:val="100"/>
          <w:position w:val="0"/>
          <w:lang w:val="en-US" w:eastAsia="en-US" w:bidi="en-US"/>
        </w:rPr>
        <w:t>GIOP</w:t>
      </w:r>
      <w:r>
        <w:rPr>
          <w:spacing w:val="0"/>
          <w:w w:val="100"/>
          <w:position w:val="0"/>
        </w:rPr>
        <w:t>防治指南提出，口服泼 尼松</w:t>
      </w:r>
      <w:r>
        <w:rPr>
          <w:rFonts w:ascii="Times New Roman" w:eastAsia="Times New Roman" w:hAnsi="Times New Roman" w:cs="Times New Roman"/>
          <w:spacing w:val="0"/>
          <w:w w:val="100"/>
          <w:position w:val="0"/>
        </w:rPr>
        <w:t xml:space="preserve">2.5~7.5 </w:t>
      </w:r>
      <w:r>
        <w:rPr>
          <w:rFonts w:ascii="Times New Roman" w:eastAsia="Times New Roman" w:hAnsi="Times New Roman" w:cs="Times New Roman"/>
          <w:spacing w:val="0"/>
          <w:w w:val="100"/>
          <w:position w:val="0"/>
          <w:lang w:val="en-US" w:eastAsia="en-US" w:bidi="en-US"/>
        </w:rPr>
        <w:t>mg/d</w:t>
      </w:r>
      <w:r>
        <w:rPr>
          <w:spacing w:val="0"/>
          <w:w w:val="100"/>
          <w:position w:val="0"/>
        </w:rPr>
        <w:t>的患者，不需调整</w:t>
      </w:r>
      <w:r>
        <w:rPr>
          <w:rFonts w:ascii="Times New Roman" w:eastAsia="Times New Roman" w:hAnsi="Times New Roman" w:cs="Times New Roman"/>
          <w:spacing w:val="0"/>
          <w:w w:val="100"/>
          <w:position w:val="0"/>
          <w:lang w:val="en-US" w:eastAsia="en-US" w:bidi="en-US"/>
        </w:rPr>
        <w:t>FRAX</w:t>
      </w:r>
      <w:r>
        <w:rPr>
          <w:spacing w:val="0"/>
          <w:w w:val="100"/>
          <w:position w:val="0"/>
        </w:rPr>
        <w:t>计算值；口 服泼尼松</w:t>
      </w:r>
      <w:r>
        <w:rPr>
          <w:rFonts w:ascii="Times New Roman" w:eastAsia="Times New Roman" w:hAnsi="Times New Roman" w:cs="Times New Roman"/>
          <w:spacing w:val="0"/>
          <w:w w:val="100"/>
          <w:position w:val="0"/>
          <w:lang w:val="en-US" w:eastAsia="en-US" w:bidi="en-US"/>
        </w:rPr>
        <w:t>＞7.5 mg/d</w:t>
      </w:r>
      <w:r>
        <w:rPr>
          <w:spacing w:val="0"/>
          <w:w w:val="100"/>
          <w:position w:val="0"/>
        </w:rPr>
        <w:t>的患者，常见骨质疏松性骨折风险 应上调</w:t>
      </w:r>
      <w:r>
        <w:rPr>
          <w:rFonts w:ascii="Times New Roman" w:eastAsia="Times New Roman" w:hAnsi="Times New Roman" w:cs="Times New Roman"/>
          <w:spacing w:val="0"/>
          <w:w w:val="100"/>
          <w:position w:val="0"/>
        </w:rPr>
        <w:t>15%</w:t>
      </w:r>
      <w:r>
        <w:rPr>
          <w:spacing w:val="0"/>
          <w:w w:val="100"/>
          <w:position w:val="0"/>
        </w:rPr>
        <w:t>,髓骨骨折风险应上调</w:t>
      </w:r>
      <w:r>
        <w:rPr>
          <w:rFonts w:ascii="Times New Roman" w:eastAsia="Times New Roman" w:hAnsi="Times New Roman" w:cs="Times New Roman"/>
          <w:spacing w:val="0"/>
          <w:w w:val="100"/>
          <w:position w:val="0"/>
        </w:rPr>
        <w:t>20%</w:t>
      </w:r>
      <w:r>
        <w:rPr>
          <w:spacing w:val="0"/>
          <w:w w:val="100"/>
          <w:position w:val="0"/>
        </w:rPr>
        <w:t>⑻。</w:t>
      </w:r>
    </w:p>
    <w:p>
      <w:pPr>
        <w:pStyle w:val="Style27"/>
        <w:keepNext w:val="0"/>
        <w:keepLines w:val="0"/>
        <w:widowControl w:val="0"/>
        <w:shd w:val="clear" w:color="auto" w:fill="auto"/>
        <w:bidi w:val="0"/>
        <w:spacing w:before="0" w:after="0" w:line="301" w:lineRule="exact"/>
        <w:ind w:left="0" w:right="0" w:firstLine="420"/>
        <w:jc w:val="both"/>
      </w:pPr>
      <w:r>
        <w:rPr>
          <w:spacing w:val="0"/>
          <w:w w:val="100"/>
          <w:position w:val="0"/>
        </w:rPr>
        <w:t>对于接受</w:t>
      </w:r>
      <w:r>
        <w:rPr>
          <w:rFonts w:ascii="Times New Roman" w:eastAsia="Times New Roman" w:hAnsi="Times New Roman" w:cs="Times New Roman"/>
          <w:spacing w:val="0"/>
          <w:w w:val="100"/>
          <w:position w:val="0"/>
          <w:lang w:val="en-US" w:eastAsia="en-US" w:bidi="en-US"/>
        </w:rPr>
        <w:t>GC</w:t>
      </w:r>
      <w:r>
        <w:rPr>
          <w:spacing w:val="0"/>
          <w:w w:val="100"/>
          <w:position w:val="0"/>
        </w:rPr>
        <w:t>治疗的儿童或</w:t>
      </w:r>
      <w:r>
        <w:rPr>
          <w:rFonts w:ascii="Times New Roman" w:eastAsia="Times New Roman" w:hAnsi="Times New Roman" w:cs="Times New Roman"/>
          <w:spacing w:val="0"/>
          <w:w w:val="100"/>
          <w:position w:val="0"/>
        </w:rPr>
        <w:t>＜40</w:t>
      </w:r>
      <w:r>
        <w:rPr>
          <w:spacing w:val="0"/>
          <w:w w:val="100"/>
          <w:position w:val="0"/>
        </w:rPr>
        <w:t xml:space="preserve">岁成年人，目前尚 无工具可以直接估算其骨折风险，因此主要依据骨折史、 </w:t>
      </w:r>
      <w:r>
        <w:rPr>
          <w:rFonts w:ascii="Times New Roman" w:eastAsia="Times New Roman" w:hAnsi="Times New Roman" w:cs="Times New Roman"/>
          <w:spacing w:val="0"/>
          <w:w w:val="100"/>
          <w:position w:val="0"/>
          <w:lang w:val="en-US" w:eastAsia="en-US" w:bidi="en-US"/>
        </w:rPr>
        <w:t>BMD</w:t>
      </w:r>
      <w:r>
        <w:rPr>
          <w:spacing w:val="0"/>
          <w:w w:val="100"/>
          <w:position w:val="0"/>
        </w:rPr>
        <w:t>绝对值和</w:t>
      </w:r>
      <w:r>
        <w:rPr>
          <w:rFonts w:ascii="Times New Roman" w:eastAsia="Times New Roman" w:hAnsi="Times New Roman" w:cs="Times New Roman"/>
          <w:spacing w:val="0"/>
          <w:w w:val="100"/>
          <w:position w:val="0"/>
          <w:lang w:val="en-US" w:eastAsia="en-US" w:bidi="en-US"/>
        </w:rPr>
        <w:t>BMD</w:t>
      </w:r>
      <w:r>
        <w:rPr>
          <w:spacing w:val="0"/>
          <w:w w:val="100"/>
          <w:position w:val="0"/>
        </w:rPr>
        <w:t>下降速率进行分层。若既往有反复 骨质疏松性骨折史，则被认为是高度骨折风险人群；对 于</w:t>
      </w:r>
      <w:r>
        <w:rPr>
          <w:rFonts w:ascii="Times New Roman" w:eastAsia="Times New Roman" w:hAnsi="Times New Roman" w:cs="Times New Roman"/>
          <w:spacing w:val="0"/>
          <w:w w:val="100"/>
          <w:position w:val="0"/>
        </w:rPr>
        <w:t>＜40</w:t>
      </w:r>
      <w:r>
        <w:rPr>
          <w:spacing w:val="0"/>
          <w:w w:val="100"/>
          <w:position w:val="0"/>
        </w:rPr>
        <w:t>岁的成年人，如果其预计要以</w:t>
      </w:r>
      <w:r>
        <w:rPr>
          <w:rFonts w:ascii="Times New Roman" w:eastAsia="Times New Roman" w:hAnsi="Times New Roman" w:cs="Times New Roman"/>
          <w:spacing w:val="0"/>
          <w:w w:val="100"/>
          <w:position w:val="0"/>
          <w:lang w:val="en-US" w:eastAsia="en-US" w:bidi="en-US"/>
        </w:rPr>
        <w:t>＞7.5 mg/d</w:t>
      </w:r>
      <w:r>
        <w:rPr>
          <w:spacing w:val="0"/>
          <w:w w:val="100"/>
          <w:position w:val="0"/>
        </w:rPr>
        <w:t>的剂量接受 持续</w:t>
      </w:r>
      <w:r>
        <w:rPr>
          <w:rFonts w:ascii="Times New Roman" w:eastAsia="Times New Roman" w:hAnsi="Times New Roman" w:cs="Times New Roman"/>
          <w:spacing w:val="0"/>
          <w:w w:val="100"/>
          <w:position w:val="0"/>
        </w:rPr>
        <w:t>6</w:t>
      </w:r>
      <w:r>
        <w:rPr>
          <w:spacing w:val="0"/>
          <w:w w:val="100"/>
          <w:position w:val="0"/>
        </w:rPr>
        <w:t>个月的</w:t>
      </w:r>
      <w:r>
        <w:rPr>
          <w:rFonts w:ascii="Times New Roman" w:eastAsia="Times New Roman" w:hAnsi="Times New Roman" w:cs="Times New Roman"/>
          <w:spacing w:val="0"/>
          <w:w w:val="100"/>
          <w:position w:val="0"/>
          <w:lang w:val="en-US" w:eastAsia="en-US" w:bidi="en-US"/>
        </w:rPr>
        <w:t>GC</w:t>
      </w:r>
      <w:r>
        <w:rPr>
          <w:spacing w:val="0"/>
          <w:w w:val="100"/>
          <w:position w:val="0"/>
        </w:rPr>
        <w:t>治疗，并具有以下</w:t>
      </w:r>
      <w:r>
        <w:rPr>
          <w:rFonts w:ascii="Times New Roman" w:eastAsia="Times New Roman" w:hAnsi="Times New Roman" w:cs="Times New Roman"/>
          <w:spacing w:val="0"/>
          <w:w w:val="100"/>
          <w:position w:val="0"/>
        </w:rPr>
        <w:t>1</w:t>
      </w:r>
      <w:r>
        <w:rPr>
          <w:spacing w:val="0"/>
          <w:w w:val="100"/>
          <w:position w:val="0"/>
        </w:rPr>
        <w:t>条则为中度骨折风 险人群：（</w:t>
      </w:r>
      <w:r>
        <w:rPr>
          <w:rFonts w:ascii="Times New Roman" w:eastAsia="Times New Roman" w:hAnsi="Times New Roman" w:cs="Times New Roman"/>
          <w:spacing w:val="0"/>
          <w:w w:val="100"/>
          <w:position w:val="0"/>
        </w:rPr>
        <w:t>1</w:t>
      </w:r>
      <w:r>
        <w:rPr>
          <w:spacing w:val="0"/>
          <w:w w:val="100"/>
          <w:position w:val="0"/>
        </w:rPr>
        <w:t>）髓骨或脊椎</w:t>
      </w:r>
      <w:r>
        <w:rPr>
          <w:rFonts w:ascii="Times New Roman" w:eastAsia="Times New Roman" w:hAnsi="Times New Roman" w:cs="Times New Roman"/>
          <w:spacing w:val="0"/>
          <w:w w:val="100"/>
          <w:position w:val="0"/>
          <w:lang w:val="en-US" w:eastAsia="en-US" w:bidi="en-US"/>
        </w:rPr>
        <w:t>BMD</w:t>
      </w:r>
      <w:r>
        <w:rPr>
          <w:spacing w:val="0"/>
          <w:w w:val="100"/>
          <w:position w:val="0"/>
        </w:rPr>
        <w:t>的</w:t>
      </w:r>
      <w:r>
        <w:rPr>
          <w:rFonts w:ascii="Times New Roman" w:eastAsia="Times New Roman" w:hAnsi="Times New Roman" w:cs="Times New Roman"/>
          <w:spacing w:val="0"/>
          <w:w w:val="100"/>
          <w:position w:val="0"/>
          <w:lang w:val="en-US" w:eastAsia="en-US" w:bidi="en-US"/>
        </w:rPr>
        <w:t>Z</w:t>
      </w:r>
      <w:r>
        <w:rPr>
          <w:spacing w:val="0"/>
          <w:w w:val="100"/>
          <w:position w:val="0"/>
        </w:rPr>
        <w:t>值</w:t>
      </w:r>
      <w:r>
        <w:rPr>
          <w:rFonts w:ascii="Times New Roman" w:eastAsia="Times New Roman" w:hAnsi="Times New Roman" w:cs="Times New Roman"/>
          <w:spacing w:val="0"/>
          <w:w w:val="100"/>
          <w:position w:val="0"/>
        </w:rPr>
        <w:t>＜-3</w:t>
      </w:r>
      <w:r>
        <w:rPr>
          <w:spacing w:val="0"/>
          <w:w w:val="100"/>
          <w:position w:val="0"/>
        </w:rPr>
        <w:t>； （</w:t>
      </w:r>
      <w:r>
        <w:rPr>
          <w:rFonts w:ascii="Times New Roman" w:eastAsia="Times New Roman" w:hAnsi="Times New Roman" w:cs="Times New Roman"/>
          <w:spacing w:val="0"/>
          <w:w w:val="100"/>
          <w:position w:val="0"/>
        </w:rPr>
        <w:t>2</w:t>
      </w:r>
      <w:r>
        <w:rPr>
          <w:spacing w:val="0"/>
          <w:w w:val="100"/>
          <w:position w:val="0"/>
        </w:rPr>
        <w:t>）在</w:t>
      </w:r>
      <w:r>
        <w:rPr>
          <w:rFonts w:ascii="Times New Roman" w:eastAsia="Times New Roman" w:hAnsi="Times New Roman" w:cs="Times New Roman"/>
          <w:spacing w:val="0"/>
          <w:w w:val="100"/>
          <w:position w:val="0"/>
          <w:lang w:val="en-US" w:eastAsia="en-US" w:bidi="en-US"/>
        </w:rPr>
        <w:t xml:space="preserve">GC </w:t>
      </w:r>
      <w:r>
        <w:rPr>
          <w:spacing w:val="0"/>
          <w:w w:val="100"/>
          <w:position w:val="0"/>
        </w:rPr>
        <w:t>治疗期间髋骨或脊椎</w:t>
      </w:r>
      <w:r>
        <w:rPr>
          <w:rFonts w:ascii="Times New Roman" w:eastAsia="Times New Roman" w:hAnsi="Times New Roman" w:cs="Times New Roman"/>
          <w:spacing w:val="0"/>
          <w:w w:val="100"/>
          <w:position w:val="0"/>
        </w:rPr>
        <w:t>1</w:t>
      </w:r>
      <w:r>
        <w:rPr>
          <w:spacing w:val="0"/>
          <w:w w:val="100"/>
          <w:position w:val="0"/>
        </w:rPr>
        <w:t>年内骨质丢失</w:t>
      </w:r>
      <w:r>
        <w:rPr>
          <w:spacing w:val="0"/>
          <w:w w:val="100"/>
          <w:position w:val="0"/>
          <w:sz w:val="20"/>
          <w:szCs w:val="20"/>
        </w:rPr>
        <w:t xml:space="preserve">2 </w:t>
      </w:r>
      <w:r>
        <w:rPr>
          <w:rFonts w:ascii="Times New Roman" w:eastAsia="Times New Roman" w:hAnsi="Times New Roman" w:cs="Times New Roman"/>
          <w:spacing w:val="0"/>
          <w:w w:val="100"/>
          <w:position w:val="0"/>
        </w:rPr>
        <w:t xml:space="preserve">10% </w:t>
      </w:r>
      <w:r>
        <w:rPr>
          <w:spacing w:val="0"/>
          <w:w w:val="100"/>
          <w:position w:val="0"/>
        </w:rPr>
        <w:t>（见表</w:t>
      </w:r>
      <w:r>
        <w:rPr>
          <w:rFonts w:ascii="Times New Roman" w:eastAsia="Times New Roman" w:hAnsi="Times New Roman" w:cs="Times New Roman"/>
          <w:spacing w:val="0"/>
          <w:w w:val="100"/>
          <w:position w:val="0"/>
        </w:rPr>
        <w:t>1</w:t>
      </w:r>
      <w:r>
        <w:rPr>
          <w:spacing w:val="0"/>
          <w:w w:val="100"/>
          <w:position w:val="0"/>
        </w:rPr>
        <w:t>）⑻。</w:t>
      </w:r>
    </w:p>
    <w:p>
      <w:pPr>
        <w:pStyle w:val="Style27"/>
        <w:keepNext w:val="0"/>
        <w:keepLines w:val="0"/>
        <w:widowControl w:val="0"/>
        <w:numPr>
          <w:ilvl w:val="0"/>
          <w:numId w:val="3"/>
        </w:numPr>
        <w:shd w:val="clear" w:color="auto" w:fill="auto"/>
        <w:tabs>
          <w:tab w:pos="461" w:val="left"/>
        </w:tabs>
        <w:bidi w:val="0"/>
        <w:spacing w:before="0" w:after="0" w:line="301" w:lineRule="exact"/>
        <w:ind w:left="0" w:right="0" w:firstLine="0"/>
        <w:jc w:val="both"/>
        <w:sectPr>
          <w:footnotePr>
            <w:pos w:val="pageBottom"/>
            <w:numFmt w:val="decimal"/>
            <w:numRestart w:val="continuous"/>
          </w:footnotePr>
          <w:type w:val="continuous"/>
          <w:pgSz w:w="11736" w:h="16099"/>
          <w:pgMar w:top="1378" w:right="754" w:bottom="706" w:left="802" w:header="0" w:footer="3" w:gutter="0"/>
          <w:cols w:num="2" w:space="240"/>
          <w:noEndnote/>
          <w:rtlGutter w:val="0"/>
          <w:docGrid w:linePitch="360"/>
        </w:sectPr>
      </w:pPr>
      <w:bookmarkStart w:id="12" w:name="bookmark12"/>
      <w:bookmarkStart w:id="13" w:name="bookmark13"/>
      <w:bookmarkEnd w:id="12"/>
      <w:r>
        <w:rPr>
          <w:rFonts w:ascii="Times New Roman" w:eastAsia="Times New Roman" w:hAnsi="Times New Roman" w:cs="Times New Roman"/>
          <w:spacing w:val="0"/>
          <w:w w:val="100"/>
          <w:position w:val="0"/>
          <w:lang w:val="en-US" w:eastAsia="en-US" w:bidi="en-US"/>
        </w:rPr>
        <w:t>GIOP</w:t>
      </w:r>
      <w:r>
        <w:rPr>
          <w:spacing w:val="0"/>
          <w:w w:val="100"/>
          <w:position w:val="0"/>
        </w:rPr>
        <w:t>骨折风险初始评估 新版</w:t>
      </w:r>
      <w:r>
        <w:rPr>
          <w:rFonts w:ascii="Times New Roman" w:eastAsia="Times New Roman" w:hAnsi="Times New Roman" w:cs="Times New Roman"/>
          <w:spacing w:val="0"/>
          <w:w w:val="100"/>
          <w:position w:val="0"/>
          <w:lang w:val="en-US" w:eastAsia="en-US" w:bidi="en-US"/>
        </w:rPr>
        <w:t>GIOP</w:t>
      </w:r>
      <w:r>
        <w:rPr>
          <w:spacing w:val="0"/>
          <w:w w:val="100"/>
          <w:position w:val="0"/>
        </w:rPr>
        <w:t>防治指南指 出，儿童和成年人均应尽快进行初始临床骨折风险评估 （至少在开始长程</w:t>
      </w:r>
      <w:r>
        <w:rPr>
          <w:rFonts w:ascii="Times New Roman" w:eastAsia="Times New Roman" w:hAnsi="Times New Roman" w:cs="Times New Roman"/>
          <w:spacing w:val="0"/>
          <w:w w:val="100"/>
          <w:position w:val="0"/>
          <w:lang w:val="en-US" w:eastAsia="en-US" w:bidi="en-US"/>
        </w:rPr>
        <w:t>GC</w:t>
      </w:r>
      <w:r>
        <w:rPr>
          <w:spacing w:val="0"/>
          <w:w w:val="100"/>
          <w:position w:val="0"/>
        </w:rPr>
        <w:t>治疗的</w:t>
      </w:r>
      <w:r>
        <w:rPr>
          <w:rFonts w:ascii="Times New Roman" w:eastAsia="Times New Roman" w:hAnsi="Times New Roman" w:cs="Times New Roman"/>
          <w:spacing w:val="0"/>
          <w:w w:val="100"/>
          <w:position w:val="0"/>
        </w:rPr>
        <w:t>6</w:t>
      </w:r>
      <w:r>
        <w:rPr>
          <w:spacing w:val="0"/>
          <w:w w:val="100"/>
          <w:position w:val="0"/>
        </w:rPr>
        <w:t>个月内应）（见图</w:t>
      </w:r>
      <w:r>
        <w:rPr>
          <w:rFonts w:ascii="Times New Roman" w:eastAsia="Times New Roman" w:hAnsi="Times New Roman" w:cs="Times New Roman"/>
          <w:spacing w:val="0"/>
          <w:w w:val="100"/>
          <w:position w:val="0"/>
        </w:rPr>
        <w:t>1</w:t>
      </w:r>
      <w:r>
        <w:rPr>
          <w:spacing w:val="0"/>
          <w:w w:val="100"/>
          <w:position w:val="0"/>
        </w:rPr>
        <w:t>）⑻。 评估应包括</w:t>
      </w:r>
      <w:r>
        <w:rPr>
          <w:rFonts w:ascii="Times New Roman" w:eastAsia="Times New Roman" w:hAnsi="Times New Roman" w:cs="Times New Roman"/>
          <w:spacing w:val="0"/>
          <w:w w:val="100"/>
          <w:position w:val="0"/>
          <w:lang w:val="en-US" w:eastAsia="en-US" w:bidi="en-US"/>
        </w:rPr>
        <w:t>GC</w:t>
      </w:r>
      <w:r>
        <w:rPr>
          <w:spacing w:val="0"/>
          <w:w w:val="100"/>
          <w:position w:val="0"/>
        </w:rPr>
        <w:t>使用的详细病史（剂量、时长、使用方 式），对摔倒、骨折、骨脆性、骨折其他风险因素〔营 养不良、明显体重减轻或低体重、性腺机能减退、继发 性甲状旁腺功能亢进、胸腺疾病、髋骨骨折家族史、饮 酒史（</w:t>
      </w:r>
      <w:r>
        <w:rPr>
          <w:spacing w:val="0"/>
          <w:w w:val="100"/>
          <w:position w:val="0"/>
          <w:sz w:val="20"/>
          <w:szCs w:val="20"/>
        </w:rPr>
        <w:t xml:space="preserve">2 </w:t>
      </w:r>
      <w:r>
        <w:rPr>
          <w:rFonts w:ascii="Times New Roman" w:eastAsia="Times New Roman" w:hAnsi="Times New Roman" w:cs="Times New Roman"/>
          <w:spacing w:val="0"/>
          <w:w w:val="100"/>
          <w:position w:val="0"/>
        </w:rPr>
        <w:t xml:space="preserve">3 </w:t>
      </w:r>
      <w:r>
        <w:rPr>
          <w:rFonts w:ascii="Times New Roman" w:eastAsia="Times New Roman" w:hAnsi="Times New Roman" w:cs="Times New Roman"/>
          <w:spacing w:val="0"/>
          <w:w w:val="100"/>
          <w:position w:val="0"/>
          <w:lang w:val="en-US" w:eastAsia="en-US" w:bidi="en-US"/>
        </w:rPr>
        <w:t>U/d</w:t>
      </w:r>
      <w:r>
        <w:rPr>
          <w:spacing w:val="0"/>
          <w:w w:val="100"/>
          <w:position w:val="0"/>
          <w:lang w:val="en-US" w:eastAsia="en-US" w:bidi="en-US"/>
        </w:rPr>
        <w:t>）</w:t>
      </w:r>
      <w:r>
        <w:rPr>
          <w:spacing w:val="0"/>
          <w:w w:val="100"/>
          <w:position w:val="0"/>
        </w:rPr>
        <w:t>或吸烟史〕及骨折其他临床合并症的 评估，体格检查包括身高、体重的测量（去鞋），肌肉 力量的检测，非骨折的其他临床发现（即相较于健康者 存在脊柱压痛、畸形、肋骨下缘和骨盆上缘间距减小）。 专家组认为绝对骨折风险的数据比</w:t>
      </w:r>
      <w:r>
        <w:rPr>
          <w:rFonts w:ascii="Times New Roman" w:eastAsia="Times New Roman" w:hAnsi="Times New Roman" w:cs="Times New Roman"/>
          <w:spacing w:val="0"/>
          <w:w w:val="100"/>
          <w:position w:val="0"/>
          <w:lang w:val="en-US" w:eastAsia="en-US" w:bidi="en-US"/>
        </w:rPr>
        <w:t>BMD</w:t>
      </w:r>
      <w:r>
        <w:rPr>
          <w:spacing w:val="0"/>
          <w:w w:val="100"/>
          <w:position w:val="0"/>
        </w:rPr>
        <w:t>更为重要，因 此在</w:t>
      </w:r>
      <w:r>
        <w:rPr>
          <w:spacing w:val="0"/>
          <w:w w:val="100"/>
          <w:position w:val="0"/>
          <w:sz w:val="20"/>
          <w:szCs w:val="20"/>
        </w:rPr>
        <w:t xml:space="preserve">2 </w:t>
      </w:r>
      <w:r>
        <w:rPr>
          <w:rFonts w:ascii="Times New Roman" w:eastAsia="Times New Roman" w:hAnsi="Times New Roman" w:cs="Times New Roman"/>
          <w:spacing w:val="0"/>
          <w:w w:val="100"/>
          <w:position w:val="0"/>
        </w:rPr>
        <w:t>40</w:t>
      </w:r>
      <w:r>
        <w:rPr>
          <w:spacing w:val="0"/>
          <w:w w:val="100"/>
          <w:position w:val="0"/>
        </w:rPr>
        <w:t>岁的成年人中，初始绝对骨折风险应尽快采</w:t>
      </w:r>
      <w:bookmarkEnd w:id="13"/>
    </w:p>
    <w:p>
      <w:pPr>
        <w:pStyle w:val="Style27"/>
        <w:keepNext w:val="0"/>
        <w:keepLines w:val="0"/>
        <w:framePr w:w="4963" w:h="10560" w:wrap="none" w:hAnchor="page" w:x="827" w:y="1"/>
        <w:widowControl w:val="0"/>
        <w:shd w:val="clear" w:color="auto" w:fill="auto"/>
        <w:bidi w:val="0"/>
        <w:spacing w:before="0" w:after="0" w:line="341" w:lineRule="exact"/>
        <w:ind w:left="0" w:right="0" w:firstLine="0"/>
        <w:jc w:val="both"/>
      </w:pPr>
      <w:r>
        <w:rPr>
          <w:rFonts w:ascii="Times New Roman" w:eastAsia="Times New Roman" w:hAnsi="Times New Roman" w:cs="Times New Roman"/>
          <w:spacing w:val="0"/>
          <w:w w:val="100"/>
          <w:position w:val="0"/>
          <w:sz w:val="15"/>
          <w:szCs w:val="15"/>
          <w:lang w:val="en-US" w:eastAsia="en-US" w:bidi="en-US"/>
        </w:rPr>
        <w:t xml:space="preserve">* </w:t>
      </w:r>
      <w:r>
        <w:rPr>
          <w:rFonts w:ascii="Times New Roman" w:eastAsia="Times New Roman" w:hAnsi="Times New Roman" w:cs="Times New Roman"/>
          <w:spacing w:val="0"/>
          <w:w w:val="100"/>
          <w:position w:val="0"/>
          <w:sz w:val="15"/>
          <w:szCs w:val="15"/>
          <w:lang w:val="zh-CN" w:eastAsia="zh-CN" w:bidi="zh-CN"/>
        </w:rPr>
        <w:t xml:space="preserve">108 </w:t>
      </w:r>
      <w:r>
        <w:rPr>
          <w:rFonts w:ascii="Times New Roman" w:eastAsia="Times New Roman" w:hAnsi="Times New Roman" w:cs="Times New Roman"/>
          <w:spacing w:val="0"/>
          <w:w w:val="100"/>
          <w:position w:val="0"/>
          <w:sz w:val="15"/>
          <w:szCs w:val="15"/>
          <w:lang w:val="en-US" w:eastAsia="en-US" w:bidi="en-US"/>
        </w:rPr>
        <w:t xml:space="preserve">* </w:t>
      </w:r>
      <w:r>
        <w:rPr>
          <w:rFonts w:ascii="Times New Roman" w:eastAsia="Times New Roman" w:hAnsi="Times New Roman" w:cs="Times New Roman"/>
          <w:spacing w:val="0"/>
          <w:w w:val="100"/>
          <w:position w:val="0"/>
          <w:sz w:val="14"/>
          <w:szCs w:val="14"/>
          <w:u w:val="single"/>
          <w:lang w:val="en-US" w:eastAsia="en-US" w:bidi="en-US"/>
        </w:rPr>
        <w:t>http://www.chinagp.net E-mail.zgqkyx@chinagp.net.cn</w:t>
      </w:r>
      <w:r>
        <w:rPr>
          <w:rFonts w:ascii="Times New Roman" w:eastAsia="Times New Roman" w:hAnsi="Times New Roman" w:cs="Times New Roman"/>
          <w:spacing w:val="0"/>
          <w:w w:val="100"/>
          <w:position w:val="0"/>
          <w:sz w:val="14"/>
          <w:szCs w:val="14"/>
          <w:u w:val="single"/>
          <w:lang w:val="en-US" w:eastAsia="en-US" w:bidi="en-US"/>
        </w:rPr>
        <w:t xml:space="preserve"> </w:t>
      </w:r>
      <w:r>
        <w:rPr>
          <w:spacing w:val="0"/>
          <w:w w:val="100"/>
          <w:position w:val="0"/>
        </w:rPr>
        <w:t>用</w:t>
      </w:r>
      <w:r>
        <w:rPr>
          <w:rFonts w:ascii="Times New Roman" w:eastAsia="Times New Roman" w:hAnsi="Times New Roman" w:cs="Times New Roman"/>
          <w:spacing w:val="0"/>
          <w:w w:val="100"/>
          <w:position w:val="0"/>
          <w:lang w:val="en-US" w:eastAsia="en-US" w:bidi="en-US"/>
        </w:rPr>
        <w:t>FRAX</w:t>
      </w:r>
      <w:r>
        <w:rPr>
          <w:spacing w:val="0"/>
          <w:w w:val="100"/>
          <w:position w:val="0"/>
        </w:rPr>
        <w:t>评估，并依据</w:t>
      </w:r>
      <w:r>
        <w:rPr>
          <w:rFonts w:ascii="Times New Roman" w:eastAsia="Times New Roman" w:hAnsi="Times New Roman" w:cs="Times New Roman"/>
          <w:spacing w:val="0"/>
          <w:w w:val="100"/>
          <w:position w:val="0"/>
          <w:lang w:val="en-US" w:eastAsia="en-US" w:bidi="en-US"/>
        </w:rPr>
        <w:t>GC</w:t>
      </w:r>
      <w:r>
        <w:rPr>
          <w:spacing w:val="0"/>
          <w:w w:val="100"/>
          <w:position w:val="0"/>
        </w:rPr>
        <w:t>剂量和</w:t>
      </w:r>
      <w:r>
        <w:rPr>
          <w:rFonts w:ascii="Times New Roman" w:eastAsia="Times New Roman" w:hAnsi="Times New Roman" w:cs="Times New Roman"/>
          <w:spacing w:val="0"/>
          <w:w w:val="100"/>
          <w:position w:val="0"/>
          <w:lang w:val="en-US" w:eastAsia="en-US" w:bidi="en-US"/>
        </w:rPr>
        <w:t>BMD</w:t>
      </w:r>
      <w:r>
        <w:rPr>
          <w:spacing w:val="0"/>
          <w:w w:val="100"/>
          <w:position w:val="0"/>
        </w:rPr>
        <w:t>水平进行修正（若 无</w:t>
      </w:r>
      <w:r>
        <w:rPr>
          <w:rFonts w:ascii="Times New Roman" w:eastAsia="Times New Roman" w:hAnsi="Times New Roman" w:cs="Times New Roman"/>
          <w:spacing w:val="0"/>
          <w:w w:val="100"/>
          <w:position w:val="0"/>
          <w:lang w:val="en-US" w:eastAsia="en-US" w:bidi="en-US"/>
        </w:rPr>
        <w:t>BMD</w:t>
      </w:r>
      <w:r>
        <w:rPr>
          <w:spacing w:val="0"/>
          <w:w w:val="100"/>
          <w:position w:val="0"/>
        </w:rPr>
        <w:t>则忽略）；对于年龄</w:t>
      </w:r>
      <w:r>
        <w:rPr>
          <w:rFonts w:ascii="Times New Roman" w:eastAsia="Times New Roman" w:hAnsi="Times New Roman" w:cs="Times New Roman"/>
          <w:spacing w:val="0"/>
          <w:w w:val="100"/>
          <w:position w:val="0"/>
        </w:rPr>
        <w:t>＜40</w:t>
      </w:r>
      <w:r>
        <w:rPr>
          <w:spacing w:val="0"/>
          <w:w w:val="100"/>
          <w:position w:val="0"/>
        </w:rPr>
        <w:t>岁的成年人，若该患 者因既往有</w:t>
      </w:r>
      <w:r>
        <w:rPr>
          <w:rFonts w:ascii="Times New Roman" w:eastAsia="Times New Roman" w:hAnsi="Times New Roman" w:cs="Times New Roman"/>
          <w:spacing w:val="0"/>
          <w:w w:val="100"/>
          <w:position w:val="0"/>
          <w:lang w:val="en-US" w:eastAsia="en-US" w:bidi="en-US"/>
        </w:rPr>
        <w:t>OP</w:t>
      </w:r>
      <w:r>
        <w:rPr>
          <w:spacing w:val="0"/>
          <w:w w:val="100"/>
          <w:position w:val="0"/>
        </w:rPr>
        <w:t>性骨折史或有其他严重</w:t>
      </w:r>
      <w:r>
        <w:rPr>
          <w:rFonts w:ascii="Times New Roman" w:eastAsia="Times New Roman" w:hAnsi="Times New Roman" w:cs="Times New Roman"/>
          <w:spacing w:val="0"/>
          <w:w w:val="100"/>
          <w:position w:val="0"/>
          <w:lang w:val="en-US" w:eastAsia="en-US" w:bidi="en-US"/>
        </w:rPr>
        <w:t>OP</w:t>
      </w:r>
      <w:r>
        <w:rPr>
          <w:spacing w:val="0"/>
          <w:w w:val="100"/>
          <w:position w:val="0"/>
        </w:rPr>
        <w:t>性骨折风险 因素〔营养不良、明显体重减轻或低体重、性腺机能减 退、继发性甲状旁腺功能亢进、胸腺疾病、髋骨骨折家 族史、吸烟史、饮酒史（</w:t>
      </w:r>
      <w:r>
        <w:rPr>
          <w:spacing w:val="0"/>
          <w:w w:val="100"/>
          <w:position w:val="0"/>
          <w:sz w:val="20"/>
          <w:szCs w:val="20"/>
        </w:rPr>
        <w:t xml:space="preserve">2 </w:t>
      </w:r>
      <w:r>
        <w:rPr>
          <w:rFonts w:ascii="Times New Roman" w:eastAsia="Times New Roman" w:hAnsi="Times New Roman" w:cs="Times New Roman"/>
          <w:spacing w:val="0"/>
          <w:w w:val="100"/>
          <w:position w:val="0"/>
        </w:rPr>
        <w:t xml:space="preserve">3 </w:t>
      </w:r>
      <w:r>
        <w:rPr>
          <w:rFonts w:ascii="Times New Roman" w:eastAsia="Times New Roman" w:hAnsi="Times New Roman" w:cs="Times New Roman"/>
          <w:spacing w:val="0"/>
          <w:w w:val="100"/>
          <w:position w:val="0"/>
          <w:lang w:val="en-US" w:eastAsia="en-US" w:bidi="en-US"/>
        </w:rPr>
        <w:t>U/d</w:t>
      </w:r>
      <w:r>
        <w:rPr>
          <w:spacing w:val="0"/>
          <w:w w:val="100"/>
          <w:position w:val="0"/>
          <w:lang w:val="en-US" w:eastAsia="en-US" w:bidi="en-US"/>
        </w:rPr>
        <w:t>）</w:t>
      </w:r>
      <w:r>
        <w:rPr>
          <w:spacing w:val="0"/>
          <w:w w:val="100"/>
          <w:position w:val="0"/>
        </w:rPr>
        <w:t>〕而处于高骨折风险, 则应尽快行</w:t>
      </w:r>
      <w:r>
        <w:rPr>
          <w:rFonts w:ascii="Times New Roman" w:eastAsia="Times New Roman" w:hAnsi="Times New Roman" w:cs="Times New Roman"/>
          <w:spacing w:val="0"/>
          <w:w w:val="100"/>
          <w:position w:val="0"/>
          <w:lang w:val="en-US" w:eastAsia="en-US" w:bidi="en-US"/>
        </w:rPr>
        <w:t>BMD</w:t>
      </w:r>
      <w:r>
        <w:rPr>
          <w:spacing w:val="0"/>
          <w:w w:val="100"/>
          <w:position w:val="0"/>
        </w:rPr>
        <w:t>检测。</w:t>
      </w:r>
    </w:p>
    <w:p>
      <w:pPr>
        <w:pStyle w:val="Style27"/>
        <w:keepNext w:val="0"/>
        <w:keepLines w:val="0"/>
        <w:framePr w:w="4963" w:h="10560" w:wrap="none" w:hAnchor="page" w:x="827" w:y="1"/>
        <w:widowControl w:val="0"/>
        <w:shd w:val="clear" w:color="auto" w:fill="auto"/>
        <w:bidi w:val="0"/>
        <w:spacing w:before="0" w:after="0" w:line="300" w:lineRule="exact"/>
        <w:ind w:left="0" w:right="0" w:firstLine="420"/>
        <w:jc w:val="both"/>
      </w:pPr>
      <w:bookmarkStart w:id="14" w:name="bookmark14"/>
      <w:r>
        <w:rPr>
          <w:rFonts w:ascii="Times New Roman" w:eastAsia="Times New Roman" w:hAnsi="Times New Roman" w:cs="Times New Roman"/>
          <w:spacing w:val="0"/>
          <w:w w:val="100"/>
          <w:position w:val="0"/>
          <w:lang w:val="en-US" w:eastAsia="en-US" w:bidi="en-US"/>
        </w:rPr>
        <w:t>2.3 GIOP</w:t>
      </w:r>
      <w:r>
        <w:rPr>
          <w:spacing w:val="0"/>
          <w:w w:val="100"/>
          <w:position w:val="0"/>
        </w:rPr>
        <w:t>骨折风险再评估 所有持续</w:t>
      </w:r>
      <w:r>
        <w:rPr>
          <w:rFonts w:ascii="Times New Roman" w:eastAsia="Times New Roman" w:hAnsi="Times New Roman" w:cs="Times New Roman"/>
          <w:spacing w:val="0"/>
          <w:w w:val="100"/>
          <w:position w:val="0"/>
          <w:lang w:val="en-US" w:eastAsia="en-US" w:bidi="en-US"/>
        </w:rPr>
        <w:t>GC</w:t>
      </w:r>
      <w:r>
        <w:rPr>
          <w:spacing w:val="0"/>
          <w:w w:val="100"/>
          <w:position w:val="0"/>
        </w:rPr>
        <w:t>治疗的 成年人和儿童，应每</w:t>
      </w:r>
      <w:r>
        <w:rPr>
          <w:rFonts w:ascii="Times New Roman" w:eastAsia="Times New Roman" w:hAnsi="Times New Roman" w:cs="Times New Roman"/>
          <w:spacing w:val="0"/>
          <w:w w:val="100"/>
          <w:position w:val="0"/>
        </w:rPr>
        <w:t>12</w:t>
      </w:r>
      <w:r>
        <w:rPr>
          <w:spacing w:val="0"/>
          <w:w w:val="100"/>
          <w:position w:val="0"/>
        </w:rPr>
        <w:t>个月完成</w:t>
      </w:r>
      <w:r>
        <w:rPr>
          <w:rFonts w:ascii="Times New Roman" w:eastAsia="Times New Roman" w:hAnsi="Times New Roman" w:cs="Times New Roman"/>
          <w:spacing w:val="0"/>
          <w:w w:val="100"/>
          <w:position w:val="0"/>
        </w:rPr>
        <w:t>1</w:t>
      </w:r>
      <w:r>
        <w:rPr>
          <w:spacing w:val="0"/>
          <w:w w:val="100"/>
          <w:position w:val="0"/>
        </w:rPr>
        <w:t>次临床骨折风险评 估（见图</w:t>
      </w:r>
      <w:r>
        <w:rPr>
          <w:rFonts w:ascii="Times New Roman" w:eastAsia="Times New Roman" w:hAnsi="Times New Roman" w:cs="Times New Roman"/>
          <w:spacing w:val="0"/>
          <w:w w:val="100"/>
          <w:position w:val="0"/>
        </w:rPr>
        <w:t>2</w:t>
      </w:r>
      <w:r>
        <w:rPr>
          <w:spacing w:val="0"/>
          <w:w w:val="100"/>
          <w:position w:val="0"/>
        </w:rPr>
        <w:t>）。在</w:t>
      </w:r>
      <w:r>
        <w:rPr>
          <w:spacing w:val="0"/>
          <w:w w:val="100"/>
          <w:position w:val="0"/>
          <w:sz w:val="20"/>
          <w:szCs w:val="20"/>
        </w:rPr>
        <w:t xml:space="preserve">2 </w:t>
      </w:r>
      <w:r>
        <w:rPr>
          <w:rFonts w:ascii="Times New Roman" w:eastAsia="Times New Roman" w:hAnsi="Times New Roman" w:cs="Times New Roman"/>
          <w:spacing w:val="0"/>
          <w:w w:val="100"/>
          <w:position w:val="0"/>
        </w:rPr>
        <w:t>40</w:t>
      </w:r>
      <w:r>
        <w:rPr>
          <w:spacing w:val="0"/>
          <w:w w:val="100"/>
          <w:position w:val="0"/>
        </w:rPr>
        <w:t>岁的成年人中，持续接受</w:t>
      </w:r>
      <w:r>
        <w:rPr>
          <w:rFonts w:ascii="Times New Roman" w:eastAsia="Times New Roman" w:hAnsi="Times New Roman" w:cs="Times New Roman"/>
          <w:spacing w:val="0"/>
          <w:w w:val="100"/>
          <w:position w:val="0"/>
          <w:lang w:val="en-US" w:eastAsia="en-US" w:bidi="en-US"/>
        </w:rPr>
        <w:t>GC</w:t>
      </w:r>
      <w:r>
        <w:rPr>
          <w:spacing w:val="0"/>
          <w:w w:val="100"/>
          <w:position w:val="0"/>
        </w:rPr>
        <w:t>治 疗，但除了服用钙剂和维生素</w:t>
      </w:r>
      <w:r>
        <w:rPr>
          <w:rFonts w:ascii="Times New Roman" w:eastAsia="Times New Roman" w:hAnsi="Times New Roman" w:cs="Times New Roman"/>
          <w:spacing w:val="0"/>
          <w:w w:val="100"/>
          <w:position w:val="0"/>
          <w:lang w:val="en-US" w:eastAsia="en-US" w:bidi="en-US"/>
        </w:rPr>
        <w:t>D</w:t>
      </w:r>
      <w:r>
        <w:rPr>
          <w:spacing w:val="0"/>
          <w:w w:val="100"/>
          <w:position w:val="0"/>
        </w:rPr>
        <w:t>没有采取</w:t>
      </w:r>
      <w:r>
        <w:rPr>
          <w:rFonts w:ascii="Times New Roman" w:eastAsia="Times New Roman" w:hAnsi="Times New Roman" w:cs="Times New Roman"/>
          <w:spacing w:val="0"/>
          <w:w w:val="100"/>
          <w:position w:val="0"/>
          <w:lang w:val="en-US" w:eastAsia="en-US" w:bidi="en-US"/>
        </w:rPr>
        <w:t>OP</w:t>
      </w:r>
      <w:r>
        <w:rPr>
          <w:spacing w:val="0"/>
          <w:w w:val="100"/>
          <w:position w:val="0"/>
        </w:rPr>
        <w:t>药物治疗 的患者应每</w:t>
      </w:r>
      <w:r>
        <w:rPr>
          <w:rFonts w:ascii="Times New Roman" w:eastAsia="Times New Roman" w:hAnsi="Times New Roman" w:cs="Times New Roman"/>
          <w:spacing w:val="0"/>
          <w:w w:val="100"/>
          <w:position w:val="0"/>
        </w:rPr>
        <w:t>1~3</w:t>
      </w:r>
      <w:r>
        <w:rPr>
          <w:spacing w:val="0"/>
          <w:w w:val="100"/>
          <w:position w:val="0"/>
        </w:rPr>
        <w:t>年做</w:t>
      </w:r>
      <w:r>
        <w:rPr>
          <w:rFonts w:ascii="Times New Roman" w:eastAsia="Times New Roman" w:hAnsi="Times New Roman" w:cs="Times New Roman"/>
          <w:spacing w:val="0"/>
          <w:w w:val="100"/>
          <w:position w:val="0"/>
        </w:rPr>
        <w:t>1</w:t>
      </w:r>
      <w:r>
        <w:rPr>
          <w:spacing w:val="0"/>
          <w:w w:val="100"/>
          <w:position w:val="0"/>
        </w:rPr>
        <w:t>次</w:t>
      </w:r>
      <w:r>
        <w:rPr>
          <w:rFonts w:ascii="Times New Roman" w:eastAsia="Times New Roman" w:hAnsi="Times New Roman" w:cs="Times New Roman"/>
          <w:spacing w:val="0"/>
          <w:w w:val="100"/>
          <w:position w:val="0"/>
          <w:lang w:val="en-US" w:eastAsia="en-US" w:bidi="en-US"/>
        </w:rPr>
        <w:t>FRAX</w:t>
      </w:r>
      <w:r>
        <w:rPr>
          <w:spacing w:val="0"/>
          <w:w w:val="100"/>
          <w:position w:val="0"/>
        </w:rPr>
        <w:t>评估，如果有条件也要 检测</w:t>
      </w:r>
      <w:r>
        <w:rPr>
          <w:rFonts w:ascii="Times New Roman" w:eastAsia="Times New Roman" w:hAnsi="Times New Roman" w:cs="Times New Roman"/>
          <w:spacing w:val="0"/>
          <w:w w:val="100"/>
          <w:position w:val="0"/>
          <w:lang w:val="en-US" w:eastAsia="en-US" w:bidi="en-US"/>
        </w:rPr>
        <w:t>BMD</w:t>
      </w:r>
      <w:r>
        <w:rPr>
          <w:spacing w:val="0"/>
          <w:w w:val="100"/>
          <w:position w:val="0"/>
        </w:rPr>
        <w:t>，其中接受高剂量</w:t>
      </w:r>
      <w:r>
        <w:rPr>
          <w:rFonts w:ascii="Times New Roman" w:eastAsia="Times New Roman" w:hAnsi="Times New Roman" w:cs="Times New Roman"/>
          <w:spacing w:val="0"/>
          <w:w w:val="100"/>
          <w:position w:val="0"/>
          <w:lang w:val="en-US" w:eastAsia="en-US" w:bidi="en-US"/>
        </w:rPr>
        <w:t xml:space="preserve">GC </w:t>
      </w:r>
      <w:r>
        <w:rPr>
          <w:spacing w:val="0"/>
          <w:w w:val="100"/>
          <w:position w:val="0"/>
        </w:rPr>
        <w:t>（初始泼尼松剂量</w:t>
      </w:r>
      <w:r>
        <w:rPr>
          <w:spacing w:val="0"/>
          <w:w w:val="100"/>
          <w:position w:val="0"/>
          <w:sz w:val="20"/>
          <w:szCs w:val="20"/>
        </w:rPr>
        <w:t xml:space="preserve">2 </w:t>
      </w:r>
      <w:r>
        <w:rPr>
          <w:rFonts w:ascii="Times New Roman" w:eastAsia="Times New Roman" w:hAnsi="Times New Roman" w:cs="Times New Roman"/>
          <w:spacing w:val="0"/>
          <w:w w:val="100"/>
          <w:position w:val="0"/>
        </w:rPr>
        <w:t xml:space="preserve">30 </w:t>
      </w:r>
      <w:r>
        <w:rPr>
          <w:rFonts w:ascii="Times New Roman" w:eastAsia="Times New Roman" w:hAnsi="Times New Roman" w:cs="Times New Roman"/>
          <w:spacing w:val="0"/>
          <w:w w:val="100"/>
          <w:position w:val="0"/>
          <w:lang w:val="en-US" w:eastAsia="en-US" w:bidi="en-US"/>
        </w:rPr>
        <w:t>mg/d</w:t>
      </w:r>
      <w:r>
        <w:rPr>
          <w:spacing w:val="0"/>
          <w:w w:val="100"/>
          <w:position w:val="0"/>
          <w:lang w:val="en-US" w:eastAsia="en-US" w:bidi="en-US"/>
        </w:rPr>
        <w:t>，</w:t>
      </w:r>
      <w:r>
        <w:rPr>
          <w:spacing w:val="0"/>
          <w:w w:val="100"/>
          <w:position w:val="0"/>
        </w:rPr>
        <w:t>在之前</w:t>
      </w:r>
      <w:r>
        <w:rPr>
          <w:rFonts w:ascii="Times New Roman" w:eastAsia="Times New Roman" w:hAnsi="Times New Roman" w:cs="Times New Roman"/>
          <w:spacing w:val="0"/>
          <w:w w:val="100"/>
          <w:position w:val="0"/>
        </w:rPr>
        <w:t>1</w:t>
      </w:r>
      <w:r>
        <w:rPr>
          <w:spacing w:val="0"/>
          <w:w w:val="100"/>
          <w:position w:val="0"/>
        </w:rPr>
        <w:t>年里累计剂量</w:t>
      </w:r>
      <w:r>
        <w:rPr>
          <w:rFonts w:ascii="Times New Roman" w:eastAsia="Times New Roman" w:hAnsi="Times New Roman" w:cs="Times New Roman"/>
          <w:spacing w:val="0"/>
          <w:w w:val="100"/>
          <w:position w:val="0"/>
        </w:rPr>
        <w:t xml:space="preserve">＞5 </w:t>
      </w:r>
      <w:r>
        <w:rPr>
          <w:rFonts w:ascii="Times New Roman" w:eastAsia="Times New Roman" w:hAnsi="Times New Roman" w:cs="Times New Roman"/>
          <w:spacing w:val="0"/>
          <w:w w:val="100"/>
          <w:position w:val="0"/>
          <w:lang w:val="en-US" w:eastAsia="en-US" w:bidi="en-US"/>
        </w:rPr>
        <w:t>mg</w:t>
      </w:r>
      <w:r>
        <w:rPr>
          <w:spacing w:val="0"/>
          <w:w w:val="100"/>
          <w:position w:val="0"/>
          <w:lang w:val="en-US" w:eastAsia="en-US" w:bidi="en-US"/>
        </w:rPr>
        <w:t>）</w:t>
      </w:r>
      <w:r>
        <w:rPr>
          <w:spacing w:val="0"/>
          <w:w w:val="100"/>
          <w:position w:val="0"/>
        </w:rPr>
        <w:t>或既往有</w:t>
      </w:r>
      <w:r>
        <w:rPr>
          <w:rFonts w:ascii="Times New Roman" w:eastAsia="Times New Roman" w:hAnsi="Times New Roman" w:cs="Times New Roman"/>
          <w:spacing w:val="0"/>
          <w:w w:val="100"/>
          <w:position w:val="0"/>
          <w:lang w:val="en-US" w:eastAsia="en-US" w:bidi="en-US"/>
        </w:rPr>
        <w:t>OP</w:t>
      </w:r>
      <w:r>
        <w:rPr>
          <w:spacing w:val="0"/>
          <w:w w:val="100"/>
          <w:position w:val="0"/>
        </w:rPr>
        <w:t>性 骨折史者，在</w:t>
      </w:r>
      <w:r>
        <w:rPr>
          <w:rFonts w:ascii="Times New Roman" w:eastAsia="Times New Roman" w:hAnsi="Times New Roman" w:cs="Times New Roman"/>
          <w:spacing w:val="0"/>
          <w:w w:val="100"/>
          <w:position w:val="0"/>
        </w:rPr>
        <w:t>1~3</w:t>
      </w:r>
      <w:r>
        <w:rPr>
          <w:spacing w:val="0"/>
          <w:w w:val="100"/>
          <w:position w:val="0"/>
        </w:rPr>
        <w:t>年内，要提前进行再评估；接受较低 剂量</w:t>
      </w:r>
      <w:r>
        <w:rPr>
          <w:rFonts w:ascii="Times New Roman" w:eastAsia="Times New Roman" w:hAnsi="Times New Roman" w:cs="Times New Roman"/>
          <w:spacing w:val="0"/>
          <w:w w:val="100"/>
          <w:position w:val="0"/>
          <w:lang w:val="en-US" w:eastAsia="en-US" w:bidi="en-US"/>
        </w:rPr>
        <w:t>GC</w:t>
      </w:r>
      <w:r>
        <w:rPr>
          <w:spacing w:val="0"/>
          <w:w w:val="100"/>
          <w:position w:val="0"/>
        </w:rPr>
        <w:t>且没有</w:t>
      </w:r>
      <w:r>
        <w:rPr>
          <w:rFonts w:ascii="Times New Roman" w:eastAsia="Times New Roman" w:hAnsi="Times New Roman" w:cs="Times New Roman"/>
          <w:spacing w:val="0"/>
          <w:w w:val="100"/>
          <w:position w:val="0"/>
          <w:lang w:val="en-US" w:eastAsia="en-US" w:bidi="en-US"/>
        </w:rPr>
        <w:t>OP</w:t>
      </w:r>
      <w:r>
        <w:rPr>
          <w:spacing w:val="0"/>
          <w:w w:val="100"/>
          <w:position w:val="0"/>
        </w:rPr>
        <w:t>性骨折史者则可稍晩进行再评估或 降低评估频率；对于持续接受</w:t>
      </w:r>
      <w:r>
        <w:rPr>
          <w:rFonts w:ascii="Times New Roman" w:eastAsia="Times New Roman" w:hAnsi="Times New Roman" w:cs="Times New Roman"/>
          <w:spacing w:val="0"/>
          <w:w w:val="100"/>
          <w:position w:val="0"/>
          <w:lang w:val="en-US" w:eastAsia="en-US" w:bidi="en-US"/>
        </w:rPr>
        <w:t>GC</w:t>
      </w:r>
      <w:r>
        <w:rPr>
          <w:spacing w:val="0"/>
          <w:w w:val="100"/>
          <w:position w:val="0"/>
        </w:rPr>
        <w:t>治疗，除了服用钙剂 和维生素</w:t>
      </w:r>
      <w:r>
        <w:rPr>
          <w:rFonts w:ascii="Times New Roman" w:eastAsia="Times New Roman" w:hAnsi="Times New Roman" w:cs="Times New Roman"/>
          <w:spacing w:val="0"/>
          <w:w w:val="100"/>
          <w:position w:val="0"/>
          <w:lang w:val="en-US" w:eastAsia="en-US" w:bidi="en-US"/>
        </w:rPr>
        <w:t>D</w:t>
      </w:r>
      <w:r>
        <w:rPr>
          <w:spacing w:val="0"/>
          <w:w w:val="100"/>
          <w:position w:val="0"/>
          <w:lang w:val="en-US" w:eastAsia="en-US" w:bidi="en-US"/>
        </w:rPr>
        <w:t>，</w:t>
      </w:r>
      <w:r>
        <w:rPr>
          <w:spacing w:val="0"/>
          <w:w w:val="100"/>
          <w:position w:val="0"/>
        </w:rPr>
        <w:t>近期还采用</w:t>
      </w:r>
      <w:r>
        <w:rPr>
          <w:rFonts w:ascii="Times New Roman" w:eastAsia="Times New Roman" w:hAnsi="Times New Roman" w:cs="Times New Roman"/>
          <w:spacing w:val="0"/>
          <w:w w:val="100"/>
          <w:position w:val="0"/>
          <w:lang w:val="en-US" w:eastAsia="en-US" w:bidi="en-US"/>
        </w:rPr>
        <w:t>OP</w:t>
      </w:r>
      <w:r>
        <w:rPr>
          <w:spacing w:val="0"/>
          <w:w w:val="100"/>
          <w:position w:val="0"/>
        </w:rPr>
        <w:t>药物治疗的</w:t>
      </w:r>
      <w:r>
        <w:rPr>
          <w:spacing w:val="0"/>
          <w:w w:val="100"/>
          <w:position w:val="0"/>
          <w:sz w:val="20"/>
          <w:szCs w:val="20"/>
        </w:rPr>
        <w:t xml:space="preserve">2 </w:t>
      </w:r>
      <w:r>
        <w:rPr>
          <w:rFonts w:ascii="Times New Roman" w:eastAsia="Times New Roman" w:hAnsi="Times New Roman" w:cs="Times New Roman"/>
          <w:spacing w:val="0"/>
          <w:w w:val="100"/>
          <w:position w:val="0"/>
        </w:rPr>
        <w:t>40</w:t>
      </w:r>
      <w:r>
        <w:rPr>
          <w:spacing w:val="0"/>
          <w:w w:val="100"/>
          <w:position w:val="0"/>
        </w:rPr>
        <w:t>岁成年人, 骨折高风险者应该每</w:t>
      </w:r>
      <w:r>
        <w:rPr>
          <w:rFonts w:ascii="Times New Roman" w:eastAsia="Times New Roman" w:hAnsi="Times New Roman" w:cs="Times New Roman"/>
          <w:spacing w:val="0"/>
          <w:w w:val="100"/>
          <w:position w:val="0"/>
        </w:rPr>
        <w:t>2~3</w:t>
      </w:r>
      <w:r>
        <w:rPr>
          <w:spacing w:val="0"/>
          <w:w w:val="100"/>
          <w:position w:val="0"/>
        </w:rPr>
        <w:t>年做</w:t>
      </w:r>
      <w:r>
        <w:rPr>
          <w:rFonts w:ascii="Times New Roman" w:eastAsia="Times New Roman" w:hAnsi="Times New Roman" w:cs="Times New Roman"/>
          <w:spacing w:val="0"/>
          <w:w w:val="100"/>
          <w:position w:val="0"/>
        </w:rPr>
        <w:t>1</w:t>
      </w:r>
      <w:r>
        <w:rPr>
          <w:spacing w:val="0"/>
          <w:w w:val="100"/>
          <w:position w:val="0"/>
        </w:rPr>
        <w:t>次</w:t>
      </w:r>
      <w:r>
        <w:rPr>
          <w:rFonts w:ascii="Times New Roman" w:eastAsia="Times New Roman" w:hAnsi="Times New Roman" w:cs="Times New Roman"/>
          <w:spacing w:val="0"/>
          <w:w w:val="100"/>
          <w:position w:val="0"/>
          <w:lang w:val="en-US" w:eastAsia="en-US" w:bidi="en-US"/>
        </w:rPr>
        <w:t>FRAX</w:t>
      </w:r>
      <w:r>
        <w:rPr>
          <w:spacing w:val="0"/>
          <w:w w:val="100"/>
          <w:position w:val="0"/>
        </w:rPr>
        <w:t>评估；对于既 往接受过</w:t>
      </w:r>
      <w:r>
        <w:rPr>
          <w:rFonts w:ascii="Times New Roman" w:eastAsia="Times New Roman" w:hAnsi="Times New Roman" w:cs="Times New Roman"/>
          <w:spacing w:val="0"/>
          <w:w w:val="100"/>
          <w:position w:val="0"/>
          <w:lang w:val="en-US" w:eastAsia="en-US" w:bidi="en-US"/>
        </w:rPr>
        <w:t>OP</w:t>
      </w:r>
      <w:r>
        <w:rPr>
          <w:spacing w:val="0"/>
          <w:w w:val="100"/>
          <w:position w:val="0"/>
        </w:rPr>
        <w:t xml:space="preserve">药物治疗，但是目前除服用钙剂和维生素 </w:t>
      </w:r>
      <w:r>
        <w:rPr>
          <w:rFonts w:ascii="Times New Roman" w:eastAsia="Times New Roman" w:hAnsi="Times New Roman" w:cs="Times New Roman"/>
          <w:spacing w:val="0"/>
          <w:w w:val="100"/>
          <w:position w:val="0"/>
          <w:lang w:val="en-US" w:eastAsia="en-US" w:bidi="en-US"/>
        </w:rPr>
        <w:t>D</w:t>
      </w:r>
      <w:r>
        <w:rPr>
          <w:spacing w:val="0"/>
          <w:w w:val="100"/>
          <w:position w:val="0"/>
        </w:rPr>
        <w:t>无其他</w:t>
      </w:r>
      <w:r>
        <w:rPr>
          <w:rFonts w:ascii="Times New Roman" w:eastAsia="Times New Roman" w:hAnsi="Times New Roman" w:cs="Times New Roman"/>
          <w:spacing w:val="0"/>
          <w:w w:val="100"/>
          <w:position w:val="0"/>
          <w:lang w:val="en-US" w:eastAsia="en-US" w:bidi="en-US"/>
        </w:rPr>
        <w:t>OP</w:t>
      </w:r>
      <w:r>
        <w:rPr>
          <w:spacing w:val="0"/>
          <w:w w:val="100"/>
          <w:position w:val="0"/>
        </w:rPr>
        <w:t>药物治疗的</w:t>
      </w:r>
      <w:r>
        <w:rPr>
          <w:spacing w:val="0"/>
          <w:w w:val="100"/>
          <w:position w:val="0"/>
          <w:sz w:val="20"/>
          <w:szCs w:val="20"/>
        </w:rPr>
        <w:t xml:space="preserve">2 </w:t>
      </w:r>
      <w:r>
        <w:rPr>
          <w:rFonts w:ascii="Times New Roman" w:eastAsia="Times New Roman" w:hAnsi="Times New Roman" w:cs="Times New Roman"/>
          <w:spacing w:val="0"/>
          <w:w w:val="100"/>
          <w:position w:val="0"/>
        </w:rPr>
        <w:t>40</w:t>
      </w:r>
      <w:r>
        <w:rPr>
          <w:spacing w:val="0"/>
          <w:w w:val="100"/>
          <w:position w:val="0"/>
        </w:rPr>
        <w:t>岁成年人，应每</w:t>
      </w:r>
      <w:r>
        <w:rPr>
          <w:rFonts w:ascii="Times New Roman" w:eastAsia="Times New Roman" w:hAnsi="Times New Roman" w:cs="Times New Roman"/>
          <w:spacing w:val="0"/>
          <w:w w:val="100"/>
          <w:position w:val="0"/>
        </w:rPr>
        <w:t>2~3</w:t>
      </w:r>
      <w:r>
        <w:rPr>
          <w:spacing w:val="0"/>
          <w:w w:val="100"/>
          <w:position w:val="0"/>
        </w:rPr>
        <w:t>年 做</w:t>
      </w:r>
      <w:r>
        <w:rPr>
          <w:rFonts w:ascii="Times New Roman" w:eastAsia="Times New Roman" w:hAnsi="Times New Roman" w:cs="Times New Roman"/>
          <w:spacing w:val="0"/>
          <w:w w:val="100"/>
          <w:position w:val="0"/>
        </w:rPr>
        <w:t>1</w:t>
      </w:r>
      <w:r>
        <w:rPr>
          <w:spacing w:val="0"/>
          <w:w w:val="100"/>
          <w:position w:val="0"/>
        </w:rPr>
        <w:t>次</w:t>
      </w:r>
      <w:r>
        <w:rPr>
          <w:rFonts w:ascii="Times New Roman" w:eastAsia="Times New Roman" w:hAnsi="Times New Roman" w:cs="Times New Roman"/>
          <w:spacing w:val="0"/>
          <w:w w:val="100"/>
          <w:position w:val="0"/>
          <w:lang w:val="en-US" w:eastAsia="en-US" w:bidi="en-US"/>
        </w:rPr>
        <w:t>BMD</w:t>
      </w:r>
      <w:r>
        <w:rPr>
          <w:spacing w:val="0"/>
          <w:w w:val="100"/>
          <w:position w:val="0"/>
        </w:rPr>
        <w:t>检测，其中接受高剂量</w:t>
      </w:r>
      <w:r>
        <w:rPr>
          <w:rFonts w:ascii="Times New Roman" w:eastAsia="Times New Roman" w:hAnsi="Times New Roman" w:cs="Times New Roman"/>
          <w:spacing w:val="0"/>
          <w:w w:val="100"/>
          <w:position w:val="0"/>
          <w:lang w:val="en-US" w:eastAsia="en-US" w:bidi="en-US"/>
        </w:rPr>
        <w:t>GC</w:t>
      </w:r>
      <w:r>
        <w:rPr>
          <w:spacing w:val="0"/>
          <w:w w:val="100"/>
          <w:position w:val="0"/>
        </w:rPr>
        <w:t>或既往有骨折 史或</w:t>
      </w:r>
      <w:r>
        <w:rPr>
          <w:rFonts w:ascii="Times New Roman" w:eastAsia="Times New Roman" w:hAnsi="Times New Roman" w:cs="Times New Roman"/>
          <w:spacing w:val="0"/>
          <w:w w:val="100"/>
          <w:position w:val="0"/>
          <w:lang w:val="en-US" w:eastAsia="en-US" w:bidi="en-US"/>
        </w:rPr>
        <w:t>BMD</w:t>
      </w:r>
      <w:r>
        <w:rPr>
          <w:spacing w:val="0"/>
          <w:w w:val="100"/>
          <w:position w:val="0"/>
        </w:rPr>
        <w:t>较低的</w:t>
      </w:r>
      <w:r>
        <w:rPr>
          <w:spacing w:val="0"/>
          <w:w w:val="100"/>
          <w:position w:val="0"/>
          <w:sz w:val="20"/>
          <w:szCs w:val="20"/>
        </w:rPr>
        <w:t xml:space="preserve">2 </w:t>
      </w:r>
      <w:r>
        <w:rPr>
          <w:rFonts w:ascii="Times New Roman" w:eastAsia="Times New Roman" w:hAnsi="Times New Roman" w:cs="Times New Roman"/>
          <w:spacing w:val="0"/>
          <w:w w:val="100"/>
          <w:position w:val="0"/>
        </w:rPr>
        <w:t>40</w:t>
      </w:r>
      <w:r>
        <w:rPr>
          <w:spacing w:val="0"/>
          <w:w w:val="100"/>
          <w:position w:val="0"/>
        </w:rPr>
        <w:t>岁成年人，在</w:t>
      </w:r>
      <w:r>
        <w:rPr>
          <w:rFonts w:ascii="Times New Roman" w:eastAsia="Times New Roman" w:hAnsi="Times New Roman" w:cs="Times New Roman"/>
          <w:spacing w:val="0"/>
          <w:w w:val="100"/>
          <w:position w:val="0"/>
        </w:rPr>
        <w:t>2~3</w:t>
      </w:r>
      <w:r>
        <w:rPr>
          <w:spacing w:val="0"/>
          <w:w w:val="100"/>
          <w:position w:val="0"/>
        </w:rPr>
        <w:t>年内应提前进 行再评估。接受较低剂量</w:t>
      </w:r>
      <w:r>
        <w:rPr>
          <w:rFonts w:ascii="Times New Roman" w:eastAsia="Times New Roman" w:hAnsi="Times New Roman" w:cs="Times New Roman"/>
          <w:spacing w:val="0"/>
          <w:w w:val="100"/>
          <w:position w:val="0"/>
          <w:lang w:val="en-US" w:eastAsia="en-US" w:bidi="en-US"/>
        </w:rPr>
        <w:t>GC</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BMD</w:t>
      </w:r>
      <w:r>
        <w:rPr>
          <w:spacing w:val="0"/>
          <w:w w:val="100"/>
          <w:position w:val="0"/>
        </w:rPr>
        <w:t>较高且没有</w:t>
      </w:r>
      <w:r>
        <w:rPr>
          <w:rFonts w:ascii="Times New Roman" w:eastAsia="Times New Roman" w:hAnsi="Times New Roman" w:cs="Times New Roman"/>
          <w:spacing w:val="0"/>
          <w:w w:val="100"/>
          <w:position w:val="0"/>
          <w:lang w:val="en-US" w:eastAsia="en-US" w:bidi="en-US"/>
        </w:rPr>
        <w:t>OP</w:t>
      </w:r>
      <w:r>
        <w:rPr>
          <w:spacing w:val="0"/>
          <w:w w:val="100"/>
          <w:position w:val="0"/>
        </w:rPr>
        <w:t>风 险因素者可稍晩做再评估。对于所有持续</w:t>
      </w:r>
      <w:r>
        <w:rPr>
          <w:rFonts w:ascii="Times New Roman" w:eastAsia="Times New Roman" w:hAnsi="Times New Roman" w:cs="Times New Roman"/>
          <w:spacing w:val="0"/>
          <w:w w:val="100"/>
          <w:position w:val="0"/>
          <w:lang w:val="en-US" w:eastAsia="en-US" w:bidi="en-US"/>
        </w:rPr>
        <w:t>GC</w:t>
      </w:r>
      <w:r>
        <w:rPr>
          <w:spacing w:val="0"/>
          <w:w w:val="100"/>
          <w:position w:val="0"/>
        </w:rPr>
        <w:t>治疗的骨 折中到高风险〔既往有骨折史，</w:t>
      </w:r>
      <w:r>
        <w:rPr>
          <w:rFonts w:ascii="Times New Roman" w:eastAsia="Times New Roman" w:hAnsi="Times New Roman" w:cs="Times New Roman"/>
          <w:spacing w:val="0"/>
          <w:w w:val="100"/>
          <w:position w:val="0"/>
          <w:lang w:val="en-US" w:eastAsia="en-US" w:bidi="en-US"/>
        </w:rPr>
        <w:t>BMD Z</w:t>
      </w:r>
      <w:r>
        <w:rPr>
          <w:spacing w:val="0"/>
          <w:w w:val="100"/>
          <w:position w:val="0"/>
        </w:rPr>
        <w:t>值</w:t>
      </w:r>
      <w:r>
        <w:rPr>
          <w:rFonts w:ascii="Times New Roman" w:eastAsia="Times New Roman" w:hAnsi="Times New Roman" w:cs="Times New Roman"/>
          <w:spacing w:val="0"/>
          <w:w w:val="100"/>
          <w:position w:val="0"/>
        </w:rPr>
        <w:t>＜-3</w:t>
      </w:r>
      <w:r>
        <w:rPr>
          <w:spacing w:val="0"/>
          <w:w w:val="100"/>
          <w:position w:val="0"/>
        </w:rPr>
        <w:t>,过去</w:t>
      </w:r>
      <w:r>
        <w:rPr>
          <w:rFonts w:ascii="Times New Roman" w:eastAsia="Times New Roman" w:hAnsi="Times New Roman" w:cs="Times New Roman"/>
          <w:spacing w:val="0"/>
          <w:w w:val="100"/>
          <w:position w:val="0"/>
        </w:rPr>
        <w:t xml:space="preserve">1 </w:t>
      </w:r>
      <w:r>
        <w:rPr>
          <w:spacing w:val="0"/>
          <w:w w:val="100"/>
          <w:position w:val="0"/>
        </w:rPr>
        <w:t>年接受高剂量泼尼松（</w:t>
      </w:r>
      <w:r>
        <w:rPr>
          <w:spacing w:val="0"/>
          <w:w w:val="100"/>
          <w:position w:val="0"/>
          <w:sz w:val="20"/>
          <w:szCs w:val="20"/>
        </w:rPr>
        <w:t xml:space="preserve">2 </w:t>
      </w:r>
      <w:r>
        <w:rPr>
          <w:rFonts w:ascii="Times New Roman" w:eastAsia="Times New Roman" w:hAnsi="Times New Roman" w:cs="Times New Roman"/>
          <w:spacing w:val="0"/>
          <w:w w:val="100"/>
          <w:position w:val="0"/>
        </w:rPr>
        <w:t xml:space="preserve">30 </w:t>
      </w:r>
      <w:r>
        <w:rPr>
          <w:rFonts w:ascii="Times New Roman" w:eastAsia="Times New Roman" w:hAnsi="Times New Roman" w:cs="Times New Roman"/>
          <w:spacing w:val="0"/>
          <w:w w:val="100"/>
          <w:position w:val="0"/>
          <w:lang w:val="en-US" w:eastAsia="en-US" w:bidi="en-US"/>
        </w:rPr>
        <w:t>mg/d</w:t>
      </w:r>
      <w:r>
        <w:rPr>
          <w:spacing w:val="0"/>
          <w:w w:val="100"/>
          <w:position w:val="0"/>
          <w:lang w:val="en-US" w:eastAsia="en-US" w:bidi="en-US"/>
        </w:rPr>
        <w:t>，</w:t>
      </w:r>
      <w:r>
        <w:rPr>
          <w:spacing w:val="0"/>
          <w:w w:val="100"/>
          <w:position w:val="0"/>
        </w:rPr>
        <w:t>累计剂量</w:t>
      </w:r>
      <w:r>
        <w:rPr>
          <w:rFonts w:ascii="Times New Roman" w:eastAsia="Times New Roman" w:hAnsi="Times New Roman" w:cs="Times New Roman"/>
          <w:spacing w:val="0"/>
          <w:w w:val="100"/>
          <w:position w:val="0"/>
        </w:rPr>
        <w:t xml:space="preserve">＞5 </w:t>
      </w:r>
      <w:r>
        <w:rPr>
          <w:rFonts w:ascii="Times New Roman" w:eastAsia="Times New Roman" w:hAnsi="Times New Roman" w:cs="Times New Roman"/>
          <w:spacing w:val="0"/>
          <w:w w:val="100"/>
          <w:position w:val="0"/>
          <w:lang w:val="en-US" w:eastAsia="en-US" w:bidi="en-US"/>
        </w:rPr>
        <w:t>mg</w:t>
      </w:r>
      <w:r>
        <w:rPr>
          <w:spacing w:val="0"/>
          <w:w w:val="100"/>
          <w:position w:val="0"/>
          <w:lang w:val="en-US" w:eastAsia="en-US" w:bidi="en-US"/>
        </w:rPr>
        <w:t>）</w:t>
      </w:r>
      <w:r>
        <w:rPr>
          <w:spacing w:val="0"/>
          <w:w w:val="100"/>
          <w:position w:val="0"/>
        </w:rPr>
        <w:t>， 药物治疗依从性差或吸收差，或多种</w:t>
      </w:r>
      <w:r>
        <w:rPr>
          <w:rFonts w:ascii="Times New Roman" w:eastAsia="Times New Roman" w:hAnsi="Times New Roman" w:cs="Times New Roman"/>
          <w:spacing w:val="0"/>
          <w:w w:val="100"/>
          <w:position w:val="0"/>
          <w:lang w:val="en-US" w:eastAsia="en-US" w:bidi="en-US"/>
        </w:rPr>
        <w:t>OP</w:t>
      </w:r>
      <w:r>
        <w:rPr>
          <w:spacing w:val="0"/>
          <w:w w:val="100"/>
          <w:position w:val="0"/>
        </w:rPr>
        <w:t xml:space="preserve">风险因素〕的 </w:t>
      </w:r>
      <w:r>
        <w:rPr>
          <w:rFonts w:ascii="Times New Roman" w:eastAsia="Times New Roman" w:hAnsi="Times New Roman" w:cs="Times New Roman"/>
          <w:spacing w:val="0"/>
          <w:w w:val="100"/>
          <w:position w:val="0"/>
        </w:rPr>
        <w:t>＜40</w:t>
      </w:r>
      <w:r>
        <w:rPr>
          <w:spacing w:val="0"/>
          <w:w w:val="100"/>
          <w:position w:val="0"/>
        </w:rPr>
        <w:t>岁成年人，应每</w:t>
      </w:r>
      <w:r>
        <w:rPr>
          <w:rFonts w:ascii="Times New Roman" w:eastAsia="Times New Roman" w:hAnsi="Times New Roman" w:cs="Times New Roman"/>
          <w:spacing w:val="0"/>
          <w:w w:val="100"/>
          <w:position w:val="0"/>
        </w:rPr>
        <w:t>2~3</w:t>
      </w:r>
      <w:r>
        <w:rPr>
          <w:spacing w:val="0"/>
          <w:w w:val="100"/>
          <w:position w:val="0"/>
        </w:rPr>
        <w:t>年做</w:t>
      </w:r>
      <w:r>
        <w:rPr>
          <w:rFonts w:ascii="Times New Roman" w:eastAsia="Times New Roman" w:hAnsi="Times New Roman" w:cs="Times New Roman"/>
          <w:spacing w:val="0"/>
          <w:w w:val="100"/>
          <w:position w:val="0"/>
        </w:rPr>
        <w:t>1</w:t>
      </w:r>
      <w:r>
        <w:rPr>
          <w:spacing w:val="0"/>
          <w:w w:val="100"/>
          <w:position w:val="0"/>
        </w:rPr>
        <w:t>次</w:t>
      </w:r>
      <w:r>
        <w:rPr>
          <w:rFonts w:ascii="Times New Roman" w:eastAsia="Times New Roman" w:hAnsi="Times New Roman" w:cs="Times New Roman"/>
          <w:spacing w:val="0"/>
          <w:w w:val="100"/>
          <w:position w:val="0"/>
          <w:lang w:val="en-US" w:eastAsia="en-US" w:bidi="en-US"/>
        </w:rPr>
        <w:t>BMD</w:t>
      </w:r>
      <w:r>
        <w:rPr>
          <w:spacing w:val="0"/>
          <w:w w:val="100"/>
          <w:position w:val="0"/>
        </w:rPr>
        <w:t>检测。</w:t>
      </w:r>
      <w:bookmarkEnd w:id="14"/>
    </w:p>
    <w:p>
      <w:pPr>
        <w:pStyle w:val="Style36"/>
        <w:keepNext/>
        <w:keepLines/>
        <w:framePr w:w="4963" w:h="10560" w:wrap="none" w:hAnchor="page" w:x="827" w:y="1"/>
        <w:widowControl w:val="0"/>
        <w:shd w:val="clear" w:color="auto" w:fill="auto"/>
        <w:bidi w:val="0"/>
        <w:spacing w:before="0" w:after="0" w:line="331" w:lineRule="auto"/>
        <w:ind w:left="0" w:right="0" w:firstLine="0"/>
        <w:jc w:val="both"/>
      </w:pPr>
      <w:bookmarkStart w:id="15" w:name="bookmark15"/>
      <w:bookmarkStart w:id="16" w:name="bookmark16"/>
      <w:bookmarkStart w:id="17" w:name="bookmark17"/>
      <w:r>
        <w:rPr>
          <w:rFonts w:ascii="Times New Roman" w:eastAsia="Times New Roman" w:hAnsi="Times New Roman" w:cs="Times New Roman"/>
          <w:b/>
          <w:bCs/>
          <w:spacing w:val="0"/>
          <w:w w:val="100"/>
          <w:position w:val="0"/>
        </w:rPr>
        <w:t>3</w:t>
      </w:r>
      <w:r>
        <w:rPr>
          <w:spacing w:val="0"/>
          <w:w w:val="100"/>
          <w:position w:val="0"/>
        </w:rPr>
        <w:t>普通</w:t>
      </w:r>
      <w:r>
        <w:rPr>
          <w:rFonts w:ascii="Times New Roman" w:eastAsia="Times New Roman" w:hAnsi="Times New Roman" w:cs="Times New Roman"/>
          <w:b/>
          <w:bCs/>
          <w:spacing w:val="0"/>
          <w:w w:val="100"/>
          <w:position w:val="0"/>
        </w:rPr>
        <w:t>/</w:t>
      </w:r>
      <w:r>
        <w:rPr>
          <w:spacing w:val="0"/>
          <w:w w:val="100"/>
          <w:position w:val="0"/>
        </w:rPr>
        <w:t>特殊人群</w:t>
      </w:r>
      <w:r>
        <w:rPr>
          <w:rFonts w:ascii="Times New Roman" w:eastAsia="Times New Roman" w:hAnsi="Times New Roman" w:cs="Times New Roman"/>
          <w:b/>
          <w:bCs/>
          <w:spacing w:val="0"/>
          <w:w w:val="100"/>
          <w:position w:val="0"/>
          <w:lang w:val="en-US" w:eastAsia="en-US" w:bidi="en-US"/>
        </w:rPr>
        <w:t>GIOP</w:t>
      </w:r>
      <w:r>
        <w:rPr>
          <w:spacing w:val="0"/>
          <w:w w:val="100"/>
          <w:position w:val="0"/>
        </w:rPr>
        <w:t>的干预和随访</w:t>
      </w:r>
      <w:bookmarkEnd w:id="15"/>
      <w:bookmarkEnd w:id="16"/>
      <w:bookmarkEnd w:id="17"/>
    </w:p>
    <w:p>
      <w:pPr>
        <w:pStyle w:val="Style36"/>
        <w:keepNext/>
        <w:keepLines/>
        <w:framePr w:w="4963" w:h="10560" w:wrap="none" w:hAnchor="page" w:x="827" w:y="1"/>
        <w:widowControl w:val="0"/>
        <w:shd w:val="clear" w:color="auto" w:fill="auto"/>
        <w:bidi w:val="0"/>
        <w:spacing w:before="0" w:after="0"/>
        <w:ind w:left="0" w:right="0" w:firstLine="420"/>
        <w:jc w:val="both"/>
      </w:pPr>
      <w:bookmarkStart w:id="15" w:name="bookmark15"/>
      <w:bookmarkStart w:id="16" w:name="bookmark16"/>
      <w:r>
        <w:rPr>
          <w:spacing w:val="0"/>
          <w:w w:val="100"/>
          <w:position w:val="0"/>
        </w:rPr>
        <w:t>新版</w:t>
      </w:r>
      <w:r>
        <w:rPr>
          <w:rFonts w:ascii="Times New Roman" w:eastAsia="Times New Roman" w:hAnsi="Times New Roman" w:cs="Times New Roman"/>
          <w:spacing w:val="0"/>
          <w:w w:val="100"/>
          <w:position w:val="0"/>
          <w:lang w:val="en-US" w:eastAsia="en-US" w:bidi="en-US"/>
        </w:rPr>
        <w:t>GIOP</w:t>
      </w:r>
      <w:r>
        <w:rPr>
          <w:spacing w:val="0"/>
          <w:w w:val="100"/>
          <w:position w:val="0"/>
        </w:rPr>
        <w:t>防治指南不仅增加了特殊人群预防和治 疗</w:t>
      </w:r>
      <w:r>
        <w:rPr>
          <w:rFonts w:ascii="Times New Roman" w:eastAsia="Times New Roman" w:hAnsi="Times New Roman" w:cs="Times New Roman"/>
          <w:spacing w:val="0"/>
          <w:w w:val="100"/>
          <w:position w:val="0"/>
          <w:lang w:val="en-US" w:eastAsia="en-US" w:bidi="en-US"/>
        </w:rPr>
        <w:t>GIOP</w:t>
      </w:r>
      <w:r>
        <w:rPr>
          <w:spacing w:val="0"/>
          <w:w w:val="100"/>
          <w:position w:val="0"/>
        </w:rPr>
        <w:t>的具体细则，还提出了进入双膦酸盐药物假期 后的临床随访的管理建议，可以解决大部分临床问题。</w:t>
      </w:r>
      <w:bookmarkEnd w:id="15"/>
      <w:bookmarkEnd w:id="16"/>
    </w:p>
    <w:p>
      <w:pPr>
        <w:pStyle w:val="Style2"/>
        <w:keepNext w:val="0"/>
        <w:keepLines w:val="0"/>
        <w:framePr w:w="1022" w:h="216" w:wrap="none" w:hAnchor="page" w:x="7801" w:y="788"/>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儿童和成年人</w:t>
      </w:r>
    </w:p>
    <w:p>
      <w:pPr>
        <w:pStyle w:val="Style27"/>
        <w:keepNext w:val="0"/>
        <w:keepLines w:val="0"/>
        <w:framePr w:w="1805" w:h="494" w:wrap="none" w:hAnchor="page" w:x="9116" w:y="35"/>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spacing w:val="0"/>
          <w:w w:val="100"/>
          <w:position w:val="0"/>
          <w:sz w:val="19"/>
          <w:szCs w:val="19"/>
          <w:lang w:val="en-US" w:eastAsia="en-US" w:bidi="en-US"/>
        </w:rPr>
        <w:t>CGP</w:t>
      </w:r>
      <w:r>
        <w:rPr>
          <w:spacing w:val="0"/>
          <w:w w:val="100"/>
          <w:position w:val="0"/>
          <w:sz w:val="20"/>
          <w:szCs w:val="20"/>
        </w:rPr>
        <w:t>中国全科医学</w:t>
      </w:r>
    </w:p>
    <w:p>
      <w:pPr>
        <w:pStyle w:val="Style48"/>
        <w:keepNext w:val="0"/>
        <w:keepLines w:val="0"/>
        <w:framePr w:w="3067" w:h="850" w:wrap="none" w:hAnchor="page" w:x="6044" w:y="1643"/>
        <w:widowControl w:val="0"/>
        <w:shd w:val="clear" w:color="auto" w:fill="auto"/>
        <w:tabs>
          <w:tab w:pos="1598" w:val="left"/>
        </w:tabs>
        <w:bidi w:val="0"/>
        <w:spacing w:before="0" w:after="0" w:line="240" w:lineRule="auto"/>
        <w:ind w:left="-20" w:right="0" w:firstLine="0"/>
        <w:jc w:val="center"/>
        <w:rPr>
          <w:sz w:val="15"/>
          <w:szCs w:val="15"/>
        </w:rPr>
      </w:pPr>
      <w:r>
        <w:rPr>
          <w:color w:val="000000"/>
          <w:spacing w:val="0"/>
          <w:w w:val="100"/>
          <w:position w:val="0"/>
          <w:sz w:val="16"/>
          <w:szCs w:val="16"/>
          <w:u w:val="single"/>
          <w:lang w:val="en-US" w:eastAsia="en-US" w:bidi="en-US"/>
        </w:rPr>
        <w:t xml:space="preserve">[ </w:t>
      </w:r>
      <w:r>
        <w:rPr>
          <w:color w:val="000000"/>
          <w:spacing w:val="0"/>
          <w:w w:val="100"/>
          <w:position w:val="0"/>
          <w:sz w:val="16"/>
          <w:szCs w:val="16"/>
          <w:u w:val="single"/>
        </w:rPr>
        <w:t xml:space="preserve">丿： </w:t>
      </w:r>
      <w:r>
        <w:rPr>
          <w:rFonts w:ascii="Times New Roman" w:eastAsia="Times New Roman" w:hAnsi="Times New Roman" w:cs="Times New Roman"/>
          <w:color w:val="000000"/>
          <w:spacing w:val="0"/>
          <w:w w:val="100"/>
          <w:position w:val="0"/>
          <w:sz w:val="15"/>
          <w:szCs w:val="15"/>
          <w:u w:val="single"/>
          <w:lang w:val="en-US" w:eastAsia="en-US" w:bidi="en-US"/>
        </w:rPr>
        <w:t>"）</w:t>
        <w:tab/>
      </w:r>
      <w:r>
        <w:rPr>
          <w:rFonts w:ascii="Times New Roman" w:eastAsia="Times New Roman" w:hAnsi="Times New Roman" w:cs="Times New Roman"/>
          <w:color w:val="000000"/>
          <w:spacing w:val="0"/>
          <w:w w:val="100"/>
          <w:position w:val="0"/>
          <w:sz w:val="15"/>
          <w:szCs w:val="15"/>
          <w:u w:val="single"/>
        </w:rPr>
        <w:t>（＜4</w:t>
      </w:r>
      <w:r>
        <w:rPr>
          <w:color w:val="000000"/>
          <w:spacing w:val="0"/>
          <w:w w:val="100"/>
          <w:position w:val="0"/>
          <w:sz w:val="16"/>
          <w:szCs w:val="16"/>
          <w:u w:val="single"/>
        </w:rPr>
        <w:t xml:space="preserve">。：年 </w:t>
      </w:r>
      <w:r>
        <w:rPr>
          <w:rFonts w:ascii="Times New Roman" w:eastAsia="Times New Roman" w:hAnsi="Times New Roman" w:cs="Times New Roman"/>
          <w:color w:val="000000"/>
          <w:spacing w:val="0"/>
          <w:w w:val="100"/>
          <w:position w:val="0"/>
          <w:sz w:val="15"/>
          <w:szCs w:val="15"/>
          <w:u w:val="single"/>
          <w:lang w:val="en-US" w:eastAsia="en-US" w:bidi="en-US"/>
        </w:rPr>
        <w:t>j</w:t>
      </w:r>
    </w:p>
    <w:p>
      <w:pPr>
        <w:pStyle w:val="Style48"/>
        <w:keepNext w:val="0"/>
        <w:keepLines w:val="0"/>
        <w:framePr w:w="1675" w:h="629" w:wrap="none" w:hAnchor="page" w:x="9169" w:y="2454"/>
        <w:widowControl w:val="0"/>
        <w:shd w:val="clear" w:color="auto" w:fill="auto"/>
        <w:bidi w:val="0"/>
        <w:spacing w:before="0" w:after="0"/>
        <w:ind w:left="0" w:right="0" w:firstLine="0"/>
        <w:jc w:val="left"/>
        <w:rPr>
          <w:sz w:val="16"/>
          <w:szCs w:val="16"/>
        </w:rPr>
      </w:pPr>
      <w:r>
        <w:rPr>
          <w:color w:val="000000"/>
          <w:spacing w:val="0"/>
          <w:w w:val="100"/>
          <w:position w:val="0"/>
          <w:sz w:val="16"/>
          <w:szCs w:val="16"/>
        </w:rPr>
        <w:t>在开始</w:t>
      </w:r>
      <w:r>
        <w:rPr>
          <w:rFonts w:ascii="Times New Roman" w:eastAsia="Times New Roman" w:hAnsi="Times New Roman" w:cs="Times New Roman"/>
          <w:color w:val="000000"/>
          <w:spacing w:val="0"/>
          <w:w w:val="100"/>
          <w:position w:val="0"/>
          <w:sz w:val="15"/>
          <w:szCs w:val="15"/>
          <w:lang w:val="en-US" w:eastAsia="en-US" w:bidi="en-US"/>
        </w:rPr>
        <w:t>GC</w:t>
      </w:r>
      <w:r>
        <w:rPr>
          <w:color w:val="000000"/>
          <w:spacing w:val="0"/>
          <w:w w:val="100"/>
          <w:position w:val="0"/>
          <w:sz w:val="16"/>
          <w:szCs w:val="16"/>
        </w:rPr>
        <w:t>治疗的</w:t>
      </w: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6"/>
          <w:szCs w:val="16"/>
        </w:rPr>
        <w:t>个 月内行</w:t>
      </w:r>
      <w:r>
        <w:rPr>
          <w:rFonts w:ascii="Times New Roman" w:eastAsia="Times New Roman" w:hAnsi="Times New Roman" w:cs="Times New Roman"/>
          <w:color w:val="000000"/>
          <w:spacing w:val="0"/>
          <w:w w:val="100"/>
          <w:position w:val="0"/>
          <w:sz w:val="15"/>
          <w:szCs w:val="15"/>
          <w:lang w:val="en-US" w:eastAsia="en-US" w:bidi="en-US"/>
        </w:rPr>
        <w:t>GC</w:t>
      </w:r>
      <w:r>
        <w:rPr>
          <w:color w:val="000000"/>
          <w:spacing w:val="0"/>
          <w:w w:val="100"/>
          <w:position w:val="0"/>
          <w:sz w:val="16"/>
          <w:szCs w:val="16"/>
        </w:rPr>
        <w:t xml:space="preserve">剂量修正的 </w:t>
      </w:r>
      <w:r>
        <w:rPr>
          <w:rFonts w:ascii="Times New Roman" w:eastAsia="Times New Roman" w:hAnsi="Times New Roman" w:cs="Times New Roman"/>
          <w:color w:val="000000"/>
          <w:spacing w:val="0"/>
          <w:w w:val="100"/>
          <w:position w:val="0"/>
          <w:sz w:val="15"/>
          <w:szCs w:val="15"/>
          <w:lang w:val="en-US" w:eastAsia="en-US" w:bidi="en-US"/>
        </w:rPr>
        <w:t>FRAX</w:t>
      </w:r>
      <w:r>
        <w:rPr>
          <w:color w:val="000000"/>
          <w:spacing w:val="0"/>
          <w:w w:val="100"/>
          <w:position w:val="0"/>
          <w:sz w:val="16"/>
          <w:szCs w:val="16"/>
        </w:rPr>
        <w:t>评估和、</w:t>
      </w:r>
      <w:r>
        <w:rPr>
          <w:rFonts w:ascii="Times New Roman" w:eastAsia="Times New Roman" w:hAnsi="Times New Roman" w:cs="Times New Roman"/>
          <w:color w:val="000000"/>
          <w:spacing w:val="0"/>
          <w:w w:val="100"/>
          <w:position w:val="0"/>
          <w:sz w:val="15"/>
          <w:szCs w:val="15"/>
          <w:lang w:val="en-US" w:eastAsia="en-US" w:bidi="en-US"/>
        </w:rPr>
        <w:t>BMD</w:t>
      </w:r>
      <w:r>
        <w:rPr>
          <w:color w:val="000000"/>
          <w:spacing w:val="0"/>
          <w:w w:val="100"/>
          <w:position w:val="0"/>
          <w:sz w:val="16"/>
          <w:szCs w:val="16"/>
        </w:rPr>
        <w:t>检测</w:t>
      </w:r>
    </w:p>
    <w:p>
      <w:pPr>
        <w:pStyle w:val="Style48"/>
        <w:keepNext w:val="0"/>
        <w:keepLines w:val="0"/>
        <w:framePr w:w="202" w:h="206" w:wrap="none" w:hAnchor="page" w:x="7710" w:y="330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p>
      <w:pPr>
        <w:pStyle w:val="Style48"/>
        <w:keepNext w:val="0"/>
        <w:keepLines w:val="0"/>
        <w:framePr w:w="2414" w:h="562" w:wrap="none" w:hAnchor="page" w:x="7326" w:y="3279"/>
        <w:widowControl w:val="0"/>
        <w:shd w:val="clear" w:color="auto" w:fill="auto"/>
        <w:tabs>
          <w:tab w:leader="hyphen" w:pos="936" w:val="left"/>
        </w:tabs>
        <w:bidi w:val="0"/>
        <w:spacing w:before="0" w:after="0" w:line="0" w:lineRule="atLeast"/>
        <w:ind w:left="0" w:right="0" w:firstLine="0"/>
        <w:jc w:val="center"/>
        <w:rPr>
          <w:sz w:val="16"/>
          <w:szCs w:val="16"/>
        </w:rPr>
      </w:pPr>
      <w:r>
        <w:rPr>
          <w:color w:val="000000"/>
          <w:spacing w:val="0"/>
          <w:w w:val="100"/>
          <w:position w:val="0"/>
          <w:sz w:val="17"/>
          <w:szCs w:val="17"/>
          <w:u w:val="single"/>
          <w:lang w:val="zh-CN" w:eastAsia="zh-CN" w:bidi="zh-CN"/>
        </w:rPr>
        <w:t>不需赢</w:t>
      </w:r>
      <w:r>
        <w:rPr>
          <w:color w:val="000000"/>
          <w:spacing w:val="0"/>
          <w:w w:val="100"/>
          <w:position w:val="0"/>
          <w:sz w:val="17"/>
          <w:szCs w:val="17"/>
          <w:u w:val="single"/>
        </w:rPr>
        <w:t>检测）</w:t>
      </w:r>
      <w:r>
        <w:rPr>
          <w:rFonts w:ascii="Times New Roman" w:eastAsia="Times New Roman" w:hAnsi="Times New Roman" w:cs="Times New Roman"/>
          <w:color w:val="000000"/>
          <w:spacing w:val="0"/>
          <w:w w:val="100"/>
          <w:position w:val="0"/>
          <w:sz w:val="68"/>
          <w:szCs w:val="68"/>
          <w:lang w:val="en-US" w:eastAsia="en-US" w:bidi="en-US"/>
        </w:rPr>
        <w:t>Z</w:t>
      </w:r>
      <w:r>
        <w:rPr>
          <w:color w:val="000000"/>
          <w:spacing w:val="0"/>
          <w:w w:val="100"/>
          <w:position w:val="0"/>
          <w:sz w:val="17"/>
          <w:szCs w:val="17"/>
        </w:rPr>
        <w:t xml:space="preserve">昔項/治擊片 </w:t>
      </w:r>
      <w:r>
        <w:rPr>
          <w:i/>
          <w:iCs/>
          <w:color w:val="000000"/>
          <w:spacing w:val="0"/>
          <w:w w:val="100"/>
          <w:position w:val="0"/>
          <w:sz w:val="16"/>
          <w:szCs w:val="16"/>
        </w:rPr>
        <w:tab/>
        <w:t>）</w:t>
      </w:r>
      <w:r>
        <w:rPr>
          <w:color w:val="000000"/>
          <w:spacing w:val="0"/>
          <w:w w:val="100"/>
          <w:position w:val="0"/>
          <w:sz w:val="16"/>
          <w:szCs w:val="16"/>
          <w:u w:val="single"/>
        </w:rPr>
        <w:t>月内行</w:t>
      </w:r>
      <w:r>
        <w:rPr>
          <w:rFonts w:ascii="Times New Roman" w:eastAsia="Times New Roman" w:hAnsi="Times New Roman" w:cs="Times New Roman"/>
          <w:color w:val="000000"/>
          <w:spacing w:val="0"/>
          <w:w w:val="100"/>
          <w:position w:val="0"/>
          <w:sz w:val="13"/>
          <w:szCs w:val="13"/>
          <w:u w:val="single"/>
          <w:lang w:val="en-US" w:eastAsia="en-US" w:bidi="en-US"/>
        </w:rPr>
        <w:t>BMD</w:t>
      </w:r>
      <w:r>
        <w:rPr>
          <w:color w:val="000000"/>
          <w:spacing w:val="0"/>
          <w:w w:val="100"/>
          <w:position w:val="0"/>
          <w:sz w:val="16"/>
          <w:szCs w:val="16"/>
          <w:u w:val="single"/>
        </w:rPr>
        <w:t>检测.</w:t>
      </w:r>
    </w:p>
    <w:p>
      <w:pPr>
        <w:pStyle w:val="Style2"/>
        <w:keepNext w:val="0"/>
        <w:keepLines w:val="0"/>
        <w:framePr w:w="4862" w:h="1162" w:wrap="none" w:hAnchor="page" w:x="6044" w:y="3971"/>
        <w:widowControl w:val="0"/>
        <w:shd w:val="clear" w:color="auto" w:fill="auto"/>
        <w:bidi w:val="0"/>
        <w:spacing w:before="0" w:after="0" w:line="245" w:lineRule="exact"/>
        <w:ind w:left="0" w:right="0"/>
        <w:jc w:val="left"/>
        <w:rPr>
          <w:sz w:val="16"/>
          <w:szCs w:val="16"/>
        </w:rPr>
      </w:pPr>
      <w:r>
        <w:rPr>
          <w:spacing w:val="0"/>
          <w:w w:val="100"/>
          <w:position w:val="0"/>
          <w:sz w:val="16"/>
          <w:szCs w:val="16"/>
        </w:rPr>
        <w:t>注：</w:t>
      </w:r>
      <w:r>
        <w:rPr>
          <w:rFonts w:ascii="Times New Roman" w:eastAsia="Times New Roman" w:hAnsi="Times New Roman" w:cs="Times New Roman"/>
          <w:spacing w:val="0"/>
          <w:w w:val="100"/>
          <w:position w:val="0"/>
          <w:sz w:val="15"/>
          <w:szCs w:val="15"/>
          <w:lang w:val="en-US" w:eastAsia="en-US" w:bidi="en-US"/>
        </w:rPr>
        <w:t>OP=</w:t>
      </w:r>
      <w:r>
        <w:rPr>
          <w:spacing w:val="0"/>
          <w:w w:val="100"/>
          <w:position w:val="0"/>
          <w:sz w:val="16"/>
          <w:szCs w:val="16"/>
        </w:rPr>
        <w:t>骨质疏松；</w:t>
      </w:r>
      <w:r>
        <w:rPr>
          <w:rFonts w:ascii="Times New Roman" w:eastAsia="Times New Roman" w:hAnsi="Times New Roman" w:cs="Times New Roman"/>
          <w:spacing w:val="0"/>
          <w:w w:val="100"/>
          <w:position w:val="0"/>
          <w:sz w:val="15"/>
          <w:szCs w:val="15"/>
          <w:lang w:val="en-US" w:eastAsia="en-US" w:bidi="en-US"/>
        </w:rPr>
        <w:t>GC=</w:t>
      </w:r>
      <w:r>
        <w:rPr>
          <w:spacing w:val="0"/>
          <w:w w:val="100"/>
          <w:position w:val="0"/>
          <w:sz w:val="16"/>
          <w:szCs w:val="16"/>
        </w:rPr>
        <w:t>糖皮质激素，</w:t>
      </w:r>
      <w:r>
        <w:rPr>
          <w:rFonts w:ascii="Times New Roman" w:eastAsia="Times New Roman" w:hAnsi="Times New Roman" w:cs="Times New Roman"/>
          <w:spacing w:val="0"/>
          <w:w w:val="100"/>
          <w:position w:val="0"/>
          <w:sz w:val="15"/>
          <w:szCs w:val="15"/>
          <w:lang w:val="en-US" w:eastAsia="en-US" w:bidi="en-US"/>
        </w:rPr>
        <w:t>FRAX=</w:t>
      </w:r>
      <w:r>
        <w:rPr>
          <w:spacing w:val="0"/>
          <w:w w:val="100"/>
          <w:position w:val="0"/>
          <w:sz w:val="16"/>
          <w:szCs w:val="16"/>
        </w:rPr>
        <w:t>骨折风险评估工 具，</w:t>
      </w:r>
      <w:r>
        <w:rPr>
          <w:rFonts w:ascii="Times New Roman" w:eastAsia="Times New Roman" w:hAnsi="Times New Roman" w:cs="Times New Roman"/>
          <w:spacing w:val="0"/>
          <w:w w:val="100"/>
          <w:position w:val="0"/>
          <w:sz w:val="15"/>
          <w:szCs w:val="15"/>
          <w:lang w:val="en-US" w:eastAsia="en-US" w:bidi="en-US"/>
        </w:rPr>
        <w:t>BMD=</w:t>
      </w:r>
      <w:r>
        <w:rPr>
          <w:spacing w:val="0"/>
          <w:w w:val="100"/>
          <w:position w:val="0"/>
          <w:sz w:val="16"/>
          <w:szCs w:val="16"/>
        </w:rPr>
        <w:t>骨密度</w:t>
      </w:r>
    </w:p>
    <w:p>
      <w:pPr>
        <w:pStyle w:val="Style2"/>
        <w:keepNext w:val="0"/>
        <w:keepLines w:val="0"/>
        <w:framePr w:w="4862" w:h="1162" w:wrap="none" w:hAnchor="page" w:x="6044" w:y="3971"/>
        <w:widowControl w:val="0"/>
        <w:shd w:val="clear" w:color="auto" w:fill="auto"/>
        <w:bidi w:val="0"/>
        <w:spacing w:before="0" w:after="0" w:line="245" w:lineRule="exact"/>
        <w:ind w:left="0" w:right="0" w:firstLine="0"/>
        <w:jc w:val="center"/>
        <w:rPr>
          <w:sz w:val="16"/>
          <w:szCs w:val="16"/>
        </w:rPr>
      </w:pPr>
      <w:r>
        <w:rPr>
          <w:spacing w:val="0"/>
          <w:w w:val="100"/>
          <w:position w:val="0"/>
          <w:sz w:val="15"/>
          <w:szCs w:val="15"/>
        </w:rPr>
        <w:t>图</w:t>
      </w:r>
      <w:r>
        <w:rPr>
          <w:rFonts w:ascii="Times New Roman" w:eastAsia="Times New Roman" w:hAnsi="Times New Roman" w:cs="Times New Roman"/>
          <w:b/>
          <w:bCs/>
          <w:spacing w:val="0"/>
          <w:w w:val="100"/>
          <w:position w:val="0"/>
          <w:sz w:val="16"/>
          <w:szCs w:val="16"/>
        </w:rPr>
        <w:t>1</w:t>
      </w:r>
      <w:r>
        <w:rPr>
          <w:spacing w:val="0"/>
          <w:w w:val="100"/>
          <w:position w:val="0"/>
          <w:sz w:val="16"/>
          <w:szCs w:val="16"/>
        </w:rPr>
        <w:t>接受</w:t>
      </w:r>
      <w:r>
        <w:rPr>
          <w:rFonts w:ascii="Times New Roman" w:eastAsia="Times New Roman" w:hAnsi="Times New Roman" w:cs="Times New Roman"/>
          <w:spacing w:val="0"/>
          <w:w w:val="100"/>
          <w:position w:val="0"/>
          <w:sz w:val="15"/>
          <w:szCs w:val="15"/>
          <w:lang w:val="en-US" w:eastAsia="en-US" w:bidi="en-US"/>
        </w:rPr>
        <w:t>GC</w:t>
      </w:r>
      <w:r>
        <w:rPr>
          <w:spacing w:val="0"/>
          <w:w w:val="100"/>
          <w:position w:val="0"/>
          <w:sz w:val="16"/>
          <w:szCs w:val="16"/>
        </w:rPr>
        <w:t>治疗患者初始骨折风险评估内容</w:t>
      </w:r>
    </w:p>
    <w:p>
      <w:pPr>
        <w:pStyle w:val="Style5"/>
        <w:keepNext w:val="0"/>
        <w:keepLines w:val="0"/>
        <w:framePr w:w="4862" w:h="1162" w:wrap="none" w:hAnchor="page" w:x="6044" w:y="3971"/>
        <w:widowControl w:val="0"/>
        <w:shd w:val="clear" w:color="auto" w:fill="auto"/>
        <w:bidi w:val="0"/>
        <w:spacing w:before="0" w:after="0" w:line="319" w:lineRule="auto"/>
        <w:ind w:left="0" w:right="0" w:firstLine="0"/>
        <w:jc w:val="center"/>
      </w:pPr>
      <w:r>
        <w:rPr>
          <w:rFonts w:ascii="Times New Roman" w:eastAsia="Times New Roman" w:hAnsi="Times New Roman" w:cs="Times New Roman"/>
          <w:b/>
          <w:bCs/>
          <w:spacing w:val="0"/>
          <w:w w:val="100"/>
          <w:position w:val="0"/>
          <w:sz w:val="16"/>
          <w:szCs w:val="16"/>
          <w:lang w:val="en-US" w:eastAsia="en-US" w:bidi="en-US"/>
        </w:rPr>
        <w:t xml:space="preserve">Figure </w:t>
      </w:r>
      <w:r>
        <w:rPr>
          <w:rFonts w:ascii="Times New Roman" w:eastAsia="Times New Roman" w:hAnsi="Times New Roman" w:cs="Times New Roman"/>
          <w:b/>
          <w:bCs/>
          <w:spacing w:val="0"/>
          <w:w w:val="100"/>
          <w:position w:val="0"/>
          <w:sz w:val="16"/>
          <w:szCs w:val="16"/>
          <w:lang w:val="zh-TW" w:eastAsia="zh-TW" w:bidi="zh-TW"/>
        </w:rPr>
        <w:t xml:space="preserve">1 </w:t>
      </w:r>
      <w:r>
        <w:rPr>
          <w:rFonts w:ascii="Times New Roman" w:eastAsia="Times New Roman" w:hAnsi="Times New Roman" w:cs="Times New Roman"/>
          <w:spacing w:val="0"/>
          <w:w w:val="100"/>
          <w:position w:val="0"/>
          <w:lang w:val="en-US" w:eastAsia="en-US" w:bidi="en-US"/>
        </w:rPr>
        <w:t>Initial fracture risk assessment</w:t>
      </w:r>
    </w:p>
    <w:p>
      <w:pPr>
        <w:pStyle w:val="Style48"/>
        <w:keepNext w:val="0"/>
        <w:keepLines w:val="0"/>
        <w:framePr w:w="902" w:h="192" w:wrap="none" w:hAnchor="page" w:x="7590" w:y="5531"/>
        <w:widowControl w:val="0"/>
        <w:shd w:val="clear" w:color="auto" w:fill="auto"/>
        <w:bidi w:val="0"/>
        <w:spacing w:before="0" w:after="0" w:line="240" w:lineRule="auto"/>
        <w:ind w:left="0" w:right="0" w:firstLine="0"/>
        <w:jc w:val="left"/>
      </w:pPr>
      <w:r>
        <w:rPr>
          <w:color w:val="000000"/>
          <w:spacing w:val="0"/>
          <w:w w:val="100"/>
          <w:position w:val="0"/>
        </w:rPr>
        <w:t>儿童和成年人</w:t>
      </w:r>
    </w:p>
    <w:p>
      <w:pPr>
        <w:pStyle w:val="Style48"/>
        <w:keepNext w:val="0"/>
        <w:keepLines w:val="0"/>
        <w:framePr w:w="1114" w:h="192" w:wrap="none" w:hAnchor="page" w:x="9409" w:y="8478"/>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3"/>
          <w:szCs w:val="13"/>
        </w:rPr>
        <w:t>4</w:t>
      </w:r>
      <w:r>
        <w:rPr>
          <w:color w:val="000000"/>
          <w:spacing w:val="0"/>
          <w:w w:val="100"/>
          <w:position w:val="0"/>
        </w:rPr>
        <w:t>.其他</w:t>
      </w:r>
      <w:r>
        <w:rPr>
          <w:rFonts w:ascii="Times New Roman" w:eastAsia="Times New Roman" w:hAnsi="Times New Roman" w:cs="Times New Roman"/>
          <w:color w:val="000000"/>
          <w:spacing w:val="0"/>
          <w:w w:val="100"/>
          <w:position w:val="0"/>
          <w:sz w:val="13"/>
          <w:szCs w:val="13"/>
          <w:lang w:val="en-US" w:eastAsia="en-US" w:bidi="en-US"/>
        </w:rPr>
        <w:t>0P</w:t>
      </w:r>
      <w:r>
        <w:rPr>
          <w:color w:val="000000"/>
          <w:spacing w:val="0"/>
          <w:w w:val="100"/>
          <w:position w:val="0"/>
        </w:rPr>
        <w:t>风险因素</w:t>
      </w:r>
    </w:p>
    <w:p>
      <w:pPr>
        <w:pStyle w:val="Style48"/>
        <w:keepNext w:val="0"/>
        <w:keepLines w:val="0"/>
        <w:framePr w:w="1200" w:h="355" w:wrap="none" w:hAnchor="page" w:x="7585" w:y="5972"/>
        <w:widowControl w:val="0"/>
        <w:shd w:val="clear" w:color="auto" w:fill="auto"/>
        <w:bidi w:val="0"/>
        <w:spacing w:before="0" w:after="0" w:line="168"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sz w:val="13"/>
          <w:szCs w:val="13"/>
        </w:rPr>
        <w:t>12</w:t>
      </w:r>
      <w:r>
        <w:rPr>
          <w:color w:val="000000"/>
          <w:spacing w:val="0"/>
          <w:w w:val="100"/>
          <w:position w:val="0"/>
        </w:rPr>
        <w:t>个月进行临床 骨折风险的再评估</w:t>
      </w:r>
    </w:p>
    <w:p>
      <w:pPr>
        <w:pStyle w:val="Style61"/>
        <w:keepNext w:val="0"/>
        <w:keepLines w:val="0"/>
        <w:framePr w:w="1142" w:h="965" w:wrap="none" w:hAnchor="page" w:x="7004" w:y="7172"/>
        <w:widowControl w:val="0"/>
        <w:shd w:val="clear" w:color="auto" w:fill="auto"/>
        <w:bidi w:val="0"/>
        <w:spacing w:before="0" w:after="0" w:line="134" w:lineRule="exact"/>
        <w:ind w:left="0" w:right="0" w:firstLine="0"/>
        <w:jc w:val="both"/>
      </w:pPr>
      <w:r>
        <w:rPr>
          <w:color w:val="231F20"/>
          <w:spacing w:val="0"/>
          <w:w w:val="100"/>
          <w:position w:val="0"/>
        </w:rPr>
        <w:t>£</w:t>
      </w:r>
      <w:r>
        <w:rPr>
          <w:color w:val="000000"/>
          <w:spacing w:val="0"/>
          <w:w w:val="100"/>
          <w:position w:val="0"/>
        </w:rPr>
        <w:t>.有</w:t>
      </w:r>
      <w:r>
        <w:rPr>
          <w:rFonts w:ascii="Times New Roman" w:eastAsia="Times New Roman" w:hAnsi="Times New Roman" w:cs="Times New Roman"/>
          <w:color w:val="000000"/>
          <w:spacing w:val="0"/>
          <w:w w:val="100"/>
          <w:position w:val="0"/>
          <w:sz w:val="13"/>
          <w:szCs w:val="13"/>
          <w:lang w:val="en-US" w:eastAsia="en-US" w:bidi="en-US"/>
        </w:rPr>
        <w:t>0P</w:t>
      </w:r>
      <w:r>
        <w:rPr>
          <w:color w:val="000000"/>
          <w:spacing w:val="0"/>
          <w:w w:val="100"/>
          <w:position w:val="0"/>
        </w:rPr>
        <w:t>性骨</w:t>
      </w:r>
      <w:r>
        <w:rPr>
          <w:color w:val="231F20"/>
          <w:spacing w:val="0"/>
          <w:w w:val="100"/>
          <w:position w:val="0"/>
        </w:rPr>
        <w:t xml:space="preserve">折史跡 </w:t>
      </w:r>
      <w:r>
        <w:rPr>
          <w:rFonts w:ascii="Times New Roman" w:eastAsia="Times New Roman" w:hAnsi="Times New Roman" w:cs="Times New Roman"/>
          <w:color w:val="000000"/>
          <w:spacing w:val="0"/>
          <w:w w:val="100"/>
          <w:position w:val="0"/>
          <w:sz w:val="13"/>
          <w:szCs w:val="13"/>
          <w:lang w:val="en-US" w:eastAsia="en-US" w:bidi="en-US"/>
        </w:rPr>
        <w:t>2W</w:t>
      </w:r>
      <w:r>
        <w:rPr>
          <w:color w:val="000000"/>
          <w:spacing w:val="0"/>
          <w:w w:val="100"/>
          <w:position w:val="0"/>
        </w:rPr>
        <w:t xml:space="preserve">脊撤值＜的 </w:t>
      </w:r>
      <w:r>
        <w:rPr>
          <w:rFonts w:ascii="Times New Roman" w:eastAsia="Times New Roman" w:hAnsi="Times New Roman" w:cs="Times New Roman"/>
          <w:color w:val="000000"/>
          <w:spacing w:val="0"/>
          <w:w w:val="100"/>
          <w:position w:val="0"/>
          <w:sz w:val="13"/>
          <w:szCs w:val="13"/>
        </w:rPr>
        <w:t>3</w:t>
      </w:r>
      <w:r>
        <w:rPr>
          <w:color w:val="000000"/>
          <w:spacing w:val="0"/>
          <w:w w:val="100"/>
          <w:position w:val="0"/>
        </w:rPr>
        <w:t>•韻或</w:t>
      </w:r>
      <w:r>
        <w:rPr>
          <w:rFonts w:ascii="Times New Roman" w:eastAsia="Times New Roman" w:hAnsi="Times New Roman" w:cs="Times New Roman"/>
          <w:color w:val="000000"/>
          <w:spacing w:val="0"/>
          <w:w w:val="100"/>
          <w:position w:val="0"/>
          <w:sz w:val="13"/>
          <w:szCs w:val="13"/>
          <w:lang w:val="en-US" w:eastAsia="en-US" w:bidi="en-US"/>
        </w:rPr>
        <w:t>WBMD</w:t>
      </w:r>
      <w:r>
        <w:rPr>
          <w:color w:val="000000"/>
          <w:spacing w:val="0"/>
          <w:w w:val="100"/>
          <w:position w:val="0"/>
        </w:rPr>
        <w:t xml:space="preserve">丢失 </w:t>
      </w:r>
      <w:r>
        <w:rPr>
          <w:rFonts w:ascii="Times New Roman" w:eastAsia="Times New Roman" w:hAnsi="Times New Roman" w:cs="Times New Roman"/>
          <w:color w:val="000000"/>
          <w:spacing w:val="0"/>
          <w:w w:val="100"/>
          <w:position w:val="0"/>
          <w:sz w:val="13"/>
          <w:szCs w:val="13"/>
        </w:rPr>
        <w:t>＞10%/</w:t>
      </w:r>
      <w:r>
        <w:rPr>
          <w:color w:val="000000"/>
          <w:spacing w:val="0"/>
          <w:w w:val="100"/>
          <w:position w:val="0"/>
        </w:rPr>
        <w:t>年或</w:t>
      </w:r>
    </w:p>
    <w:p>
      <w:pPr>
        <w:pStyle w:val="Style61"/>
        <w:keepNext w:val="0"/>
        <w:keepLines w:val="0"/>
        <w:framePr w:w="1142" w:h="965" w:wrap="none" w:hAnchor="page" w:x="7004" w:y="7172"/>
        <w:widowControl w:val="0"/>
        <w:shd w:val="clear" w:color="auto" w:fill="auto"/>
        <w:bidi w:val="0"/>
        <w:spacing w:before="0" w:after="0" w:line="134" w:lineRule="exact"/>
        <w:ind w:left="0" w:right="0" w:firstLine="0"/>
        <w:jc w:val="both"/>
      </w:pPr>
      <w:r>
        <w:rPr>
          <w:rFonts w:ascii="Times New Roman" w:eastAsia="Times New Roman" w:hAnsi="Times New Roman" w:cs="Times New Roman"/>
          <w:color w:val="000000"/>
          <w:spacing w:val="0"/>
          <w:w w:val="100"/>
          <w:position w:val="0"/>
          <w:sz w:val="13"/>
          <w:szCs w:val="13"/>
        </w:rPr>
        <w:t>4</w:t>
      </w:r>
      <w:r>
        <w:rPr>
          <w:color w:val="000000"/>
          <w:spacing w:val="0"/>
          <w:w w:val="100"/>
          <w:position w:val="0"/>
        </w:rPr>
        <w:t>很高剂量的</w:t>
      </w:r>
      <w:r>
        <w:rPr>
          <w:rFonts w:ascii="Times New Roman" w:eastAsia="Times New Roman" w:hAnsi="Times New Roman" w:cs="Times New Roman"/>
          <w:color w:val="000000"/>
          <w:spacing w:val="0"/>
          <w:w w:val="100"/>
          <w:position w:val="0"/>
          <w:sz w:val="13"/>
          <w:szCs w:val="13"/>
          <w:lang w:val="en-US" w:eastAsia="en-US" w:bidi="en-US"/>
        </w:rPr>
        <w:t>GC</w:t>
      </w:r>
      <w:r>
        <w:rPr>
          <w:color w:val="000000"/>
          <w:spacing w:val="0"/>
          <w:w w:val="100"/>
          <w:position w:val="0"/>
        </w:rPr>
        <w:t xml:space="preserve">或 </w:t>
      </w:r>
      <w:r>
        <w:rPr>
          <w:color w:val="231F20"/>
          <w:spacing w:val="0"/>
          <w:w w:val="100"/>
          <w:position w:val="0"/>
        </w:rPr>
        <w:t>版.</w:t>
      </w:r>
      <w:r>
        <w:rPr>
          <w:color w:val="000000"/>
          <w:spacing w:val="0"/>
          <w:w w:val="100"/>
          <w:position w:val="0"/>
        </w:rPr>
        <w:t>其他能风</w:t>
      </w:r>
      <w:r>
        <w:rPr>
          <w:color w:val="231F20"/>
          <w:spacing w:val="0"/>
          <w:w w:val="100"/>
          <w:position w:val="0"/>
        </w:rPr>
        <w:t>险因弱</w:t>
      </w:r>
    </w:p>
    <w:p>
      <w:pPr>
        <w:pStyle w:val="Style61"/>
        <w:keepNext w:val="0"/>
        <w:keepLines w:val="0"/>
        <w:framePr w:w="1046" w:h="197" w:wrap="none" w:hAnchor="page" w:x="8228" w:y="7451"/>
        <w:widowControl w:val="0"/>
        <w:shd w:val="clear" w:color="auto" w:fill="auto"/>
        <w:bidi w:val="0"/>
        <w:spacing w:before="0" w:after="0" w:line="240" w:lineRule="auto"/>
        <w:ind w:left="0" w:right="0" w:firstLine="0"/>
        <w:jc w:val="right"/>
      </w:pPr>
      <w:r>
        <w:rPr>
          <w:color w:val="000000"/>
          <w:spacing w:val="0"/>
          <w:w w:val="100"/>
          <w:position w:val="0"/>
        </w:rPr>
        <w:t>每</w:t>
      </w:r>
      <w:r>
        <w:rPr>
          <w:rFonts w:ascii="Times New Roman" w:eastAsia="Times New Roman" w:hAnsi="Times New Roman" w:cs="Times New Roman"/>
          <w:color w:val="000000"/>
          <w:spacing w:val="0"/>
          <w:w w:val="100"/>
          <w:position w:val="0"/>
          <w:sz w:val="13"/>
          <w:szCs w:val="13"/>
          <w:lang w:val="en-US" w:eastAsia="en-US" w:bidi="en-US"/>
        </w:rPr>
        <w:t>1</w:t>
      </w:r>
      <w:r>
        <w:rPr>
          <w:rFonts w:ascii="Times New Roman" w:eastAsia="Times New Roman" w:hAnsi="Times New Roman" w:cs="Times New Roman"/>
          <w:color w:val="000000"/>
          <w:spacing w:val="0"/>
          <w:w w:val="100"/>
          <w:position w:val="0"/>
          <w:sz w:val="13"/>
          <w:szCs w:val="13"/>
        </w:rPr>
        <w:t>〜</w:t>
      </w:r>
      <w:r>
        <w:rPr>
          <w:rFonts w:ascii="Times New Roman" w:eastAsia="Times New Roman" w:hAnsi="Times New Roman" w:cs="Times New Roman"/>
          <w:color w:val="000000"/>
          <w:spacing w:val="0"/>
          <w:w w:val="100"/>
          <w:position w:val="0"/>
          <w:sz w:val="13"/>
          <w:szCs w:val="13"/>
          <w:lang w:val="en-US" w:eastAsia="en-US" w:bidi="en-US"/>
        </w:rPr>
        <w:t>3</w:t>
      </w:r>
      <w:r>
        <w:rPr>
          <w:color w:val="000000"/>
          <w:spacing w:val="0"/>
          <w:w w:val="100"/>
          <w:position w:val="0"/>
        </w:rPr>
        <w:t>年进行</w:t>
      </w:r>
      <w:r>
        <w:rPr>
          <w:rFonts w:ascii="Times New Roman" w:eastAsia="Times New Roman" w:hAnsi="Times New Roman" w:cs="Times New Roman"/>
          <w:color w:val="000000"/>
          <w:spacing w:val="0"/>
          <w:w w:val="100"/>
          <w:position w:val="0"/>
          <w:sz w:val="13"/>
          <w:szCs w:val="13"/>
          <w:lang w:val="en-US" w:eastAsia="en-US" w:bidi="en-US"/>
        </w:rPr>
        <w:t>1</w:t>
      </w:r>
      <w:r>
        <w:rPr>
          <w:color w:val="000000"/>
          <w:spacing w:val="0"/>
          <w:w w:val="100"/>
          <w:position w:val="0"/>
        </w:rPr>
        <w:t>次</w:t>
      </w:r>
    </w:p>
    <w:p>
      <w:pPr>
        <w:pStyle w:val="Style61"/>
        <w:keepNext w:val="0"/>
        <w:keepLines w:val="0"/>
        <w:framePr w:w="1061" w:h="514" w:wrap="none" w:hAnchor="page" w:x="8223" w:y="7614"/>
        <w:widowControl w:val="0"/>
        <w:shd w:val="clear" w:color="auto" w:fill="auto"/>
        <w:bidi w:val="0"/>
        <w:spacing w:before="0" w:after="0" w:line="163" w:lineRule="exact"/>
        <w:ind w:left="0" w:right="0" w:firstLine="0"/>
        <w:jc w:val="left"/>
      </w:pPr>
      <w:r>
        <w:rPr>
          <w:rFonts w:ascii="Times New Roman" w:eastAsia="Times New Roman" w:hAnsi="Times New Roman" w:cs="Times New Roman"/>
          <w:color w:val="000000"/>
          <w:spacing w:val="0"/>
          <w:w w:val="100"/>
          <w:position w:val="0"/>
          <w:sz w:val="13"/>
          <w:szCs w:val="13"/>
          <w:lang w:val="en-US" w:eastAsia="en-US" w:bidi="en-US"/>
        </w:rPr>
        <w:t>FRAX</w:t>
      </w:r>
      <w:r>
        <w:rPr>
          <w:color w:val="000000"/>
          <w:spacing w:val="0"/>
          <w:w w:val="100"/>
          <w:position w:val="0"/>
        </w:rPr>
        <w:t>评估和</w:t>
      </w:r>
      <w:r>
        <w:rPr>
          <w:rFonts w:ascii="Times New Roman" w:eastAsia="Times New Roman" w:hAnsi="Times New Roman" w:cs="Times New Roman"/>
          <w:color w:val="000000"/>
          <w:spacing w:val="0"/>
          <w:w w:val="100"/>
          <w:position w:val="0"/>
          <w:sz w:val="13"/>
          <w:szCs w:val="13"/>
          <w:lang w:val="en-US" w:eastAsia="en-US" w:bidi="en-US"/>
        </w:rPr>
        <w:t>BMD</w:t>
      </w:r>
      <w:r>
        <w:rPr>
          <w:color w:val="000000"/>
          <w:spacing w:val="0"/>
          <w:w w:val="100"/>
          <w:position w:val="0"/>
        </w:rPr>
        <w:t>检 测（如高剂量</w:t>
      </w:r>
      <w:r>
        <w:rPr>
          <w:rFonts w:ascii="Times New Roman" w:eastAsia="Times New Roman" w:hAnsi="Times New Roman" w:cs="Times New Roman"/>
          <w:color w:val="000000"/>
          <w:spacing w:val="0"/>
          <w:w w:val="100"/>
          <w:position w:val="0"/>
          <w:sz w:val="13"/>
          <w:szCs w:val="13"/>
          <w:lang w:val="en-US" w:eastAsia="en-US" w:bidi="en-US"/>
        </w:rPr>
        <w:t xml:space="preserve">GC </w:t>
      </w:r>
      <w:r>
        <w:rPr>
          <w:color w:val="000000"/>
          <w:spacing w:val="0"/>
          <w:w w:val="100"/>
          <w:position w:val="0"/>
        </w:rPr>
        <w:t>或有</w:t>
      </w:r>
      <w:r>
        <w:rPr>
          <w:rFonts w:ascii="Times New Roman" w:eastAsia="Times New Roman" w:hAnsi="Times New Roman" w:cs="Times New Roman"/>
          <w:color w:val="000000"/>
          <w:spacing w:val="0"/>
          <w:w w:val="100"/>
          <w:position w:val="0"/>
          <w:sz w:val="13"/>
          <w:szCs w:val="13"/>
          <w:lang w:val="en-US" w:eastAsia="en-US" w:bidi="en-US"/>
        </w:rPr>
        <w:t>0P</w:t>
      </w:r>
      <w:r>
        <w:rPr>
          <w:color w:val="000000"/>
          <w:spacing w:val="0"/>
          <w:w w:val="100"/>
          <w:position w:val="0"/>
        </w:rPr>
        <w:t>性骨折史</w:t>
      </w:r>
    </w:p>
    <w:p>
      <w:pPr>
        <w:pStyle w:val="Style61"/>
        <w:keepNext w:val="0"/>
        <w:keepLines w:val="0"/>
        <w:framePr w:w="994" w:h="197" w:wrap="none" w:hAnchor="page" w:x="7633" w:y="8862"/>
        <w:widowControl w:val="0"/>
        <w:shd w:val="clear" w:color="auto" w:fill="auto"/>
        <w:bidi w:val="0"/>
        <w:spacing w:before="0" w:after="0" w:line="240" w:lineRule="auto"/>
        <w:ind w:left="0" w:right="0" w:firstLine="0"/>
        <w:jc w:val="left"/>
      </w:pPr>
      <w:r>
        <w:rPr>
          <w:color w:val="000000"/>
          <w:spacing w:val="0"/>
          <w:w w:val="100"/>
          <w:position w:val="0"/>
        </w:rPr>
        <w:t>无论治疗与否每</w:t>
      </w:r>
    </w:p>
    <w:p>
      <w:pPr>
        <w:pStyle w:val="Style61"/>
        <w:keepNext w:val="0"/>
        <w:keepLines w:val="0"/>
        <w:framePr w:w="1229" w:h="192" w:wrap="none" w:hAnchor="page" w:x="9414" w:y="7921"/>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2"/>
          <w:szCs w:val="12"/>
        </w:rPr>
        <w:t>.开始</w:t>
      </w:r>
      <w:r>
        <w:rPr>
          <w:rFonts w:ascii="Times New Roman" w:eastAsia="Times New Roman" w:hAnsi="Times New Roman" w:cs="Times New Roman"/>
          <w:color w:val="000000"/>
          <w:spacing w:val="0"/>
          <w:w w:val="100"/>
          <w:position w:val="0"/>
          <w:sz w:val="13"/>
          <w:szCs w:val="13"/>
          <w:lang w:val="en-US" w:eastAsia="en-US" w:bidi="en-US"/>
        </w:rPr>
        <w:t>0P</w:t>
      </w:r>
      <w:r>
        <w:rPr>
          <w:color w:val="000000"/>
          <w:spacing w:val="0"/>
          <w:w w:val="100"/>
          <w:position w:val="0"/>
          <w:sz w:val="12"/>
          <w:szCs w:val="12"/>
        </w:rPr>
        <w:t>治疗至少</w:t>
      </w:r>
      <w:r>
        <w:rPr>
          <w:rFonts w:ascii="Times New Roman" w:eastAsia="Times New Roman" w:hAnsi="Times New Roman" w:cs="Times New Roman"/>
          <w:color w:val="000000"/>
          <w:spacing w:val="0"/>
          <w:w w:val="100"/>
          <w:position w:val="0"/>
          <w:sz w:val="13"/>
          <w:szCs w:val="13"/>
        </w:rPr>
        <w:t>18</w:t>
      </w:r>
    </w:p>
    <w:p>
      <w:pPr>
        <w:pStyle w:val="Style61"/>
        <w:keepNext w:val="0"/>
        <w:keepLines w:val="0"/>
        <w:framePr w:w="1339" w:h="197" w:wrap="none" w:hAnchor="page" w:x="9404" w:y="8060"/>
        <w:widowControl w:val="0"/>
        <w:shd w:val="clear" w:color="auto" w:fill="auto"/>
        <w:bidi w:val="0"/>
        <w:spacing w:before="0" w:after="0" w:line="240" w:lineRule="auto"/>
        <w:ind w:left="0" w:right="0" w:firstLine="0"/>
        <w:jc w:val="right"/>
      </w:pPr>
      <w:r>
        <w:rPr>
          <w:color w:val="000000"/>
          <w:spacing w:val="0"/>
          <w:w w:val="100"/>
          <w:position w:val="0"/>
        </w:rPr>
        <w:t>个月后有</w:t>
      </w:r>
      <w:r>
        <w:rPr>
          <w:rFonts w:ascii="Times New Roman" w:eastAsia="Times New Roman" w:hAnsi="Times New Roman" w:cs="Times New Roman"/>
          <w:color w:val="000000"/>
          <w:spacing w:val="0"/>
          <w:w w:val="100"/>
          <w:position w:val="0"/>
          <w:sz w:val="13"/>
          <w:szCs w:val="13"/>
          <w:lang w:val="en-US" w:eastAsia="en-US" w:bidi="en-US"/>
        </w:rPr>
        <w:t>0P</w:t>
      </w:r>
      <w:r>
        <w:rPr>
          <w:color w:val="000000"/>
          <w:spacing w:val="0"/>
          <w:w w:val="100"/>
          <w:position w:val="0"/>
        </w:rPr>
        <w:t>性骨折史或</w:t>
      </w:r>
    </w:p>
    <w:p>
      <w:pPr>
        <w:pStyle w:val="Style61"/>
        <w:keepNext w:val="0"/>
        <w:keepLines w:val="0"/>
        <w:framePr w:w="1253" w:h="192" w:wrap="none" w:hAnchor="page" w:x="9409" w:y="819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3"/>
          <w:szCs w:val="13"/>
        </w:rPr>
        <w:t>3</w:t>
      </w:r>
      <w:r>
        <w:rPr>
          <w:color w:val="000000"/>
          <w:spacing w:val="0"/>
          <w:w w:val="100"/>
          <w:position w:val="0"/>
        </w:rPr>
        <w:t>.服药依从性差或吸</w:t>
      </w:r>
    </w:p>
    <w:p>
      <w:pPr>
        <w:pStyle w:val="Style61"/>
        <w:keepNext w:val="0"/>
        <w:keepLines w:val="0"/>
        <w:framePr w:w="595" w:h="192" w:wrap="none" w:hAnchor="page" w:x="9409" w:y="8339"/>
        <w:widowControl w:val="0"/>
        <w:shd w:val="clear" w:color="auto" w:fill="auto"/>
        <w:bidi w:val="0"/>
        <w:spacing w:before="0" w:after="0" w:line="240" w:lineRule="auto"/>
        <w:ind w:left="0" w:right="0" w:firstLine="0"/>
        <w:jc w:val="right"/>
      </w:pPr>
      <w:r>
        <w:rPr>
          <w:color w:val="000000"/>
          <w:spacing w:val="0"/>
          <w:w w:val="100"/>
          <w:position w:val="0"/>
        </w:rPr>
        <w:t>收率差或</w:t>
      </w:r>
    </w:p>
    <w:p>
      <w:pPr>
        <w:pStyle w:val="Style2"/>
        <w:keepNext w:val="0"/>
        <w:keepLines w:val="0"/>
        <w:framePr w:w="3163" w:h="677" w:wrap="none" w:hAnchor="page" w:x="6899" w:y="9870"/>
        <w:widowControl w:val="0"/>
        <w:shd w:val="clear" w:color="auto" w:fill="auto"/>
        <w:bidi w:val="0"/>
        <w:spacing w:before="0" w:after="0" w:line="240" w:lineRule="auto"/>
        <w:ind w:left="0" w:right="0" w:firstLine="0"/>
        <w:jc w:val="center"/>
        <w:rPr>
          <w:sz w:val="16"/>
          <w:szCs w:val="16"/>
        </w:rPr>
      </w:pPr>
      <w:r>
        <w:rPr>
          <w:spacing w:val="0"/>
          <w:w w:val="100"/>
          <w:position w:val="0"/>
          <w:sz w:val="15"/>
          <w:szCs w:val="15"/>
        </w:rPr>
        <w:t>图</w:t>
      </w:r>
      <w:r>
        <w:rPr>
          <w:rFonts w:ascii="Times New Roman" w:eastAsia="Times New Roman" w:hAnsi="Times New Roman" w:cs="Times New Roman"/>
          <w:b/>
          <w:bCs/>
          <w:spacing w:val="0"/>
          <w:w w:val="100"/>
          <w:position w:val="0"/>
          <w:sz w:val="16"/>
          <w:szCs w:val="16"/>
        </w:rPr>
        <w:t>2</w:t>
      </w:r>
      <w:r>
        <w:rPr>
          <w:spacing w:val="0"/>
          <w:w w:val="100"/>
          <w:position w:val="0"/>
          <w:sz w:val="16"/>
          <w:szCs w:val="16"/>
        </w:rPr>
        <w:t>接受</w:t>
      </w:r>
      <w:r>
        <w:rPr>
          <w:rFonts w:ascii="Times New Roman" w:eastAsia="Times New Roman" w:hAnsi="Times New Roman" w:cs="Times New Roman"/>
          <w:spacing w:val="0"/>
          <w:w w:val="100"/>
          <w:position w:val="0"/>
          <w:sz w:val="15"/>
          <w:szCs w:val="15"/>
          <w:lang w:val="en-US" w:eastAsia="en-US" w:bidi="en-US"/>
        </w:rPr>
        <w:t>GC</w:t>
      </w:r>
      <w:r>
        <w:rPr>
          <w:spacing w:val="0"/>
          <w:w w:val="100"/>
          <w:position w:val="0"/>
          <w:sz w:val="16"/>
          <w:szCs w:val="16"/>
        </w:rPr>
        <w:t>治疗患者骨折风险再评估内容</w:t>
      </w:r>
    </w:p>
    <w:p>
      <w:pPr>
        <w:pStyle w:val="Style5"/>
        <w:keepNext w:val="0"/>
        <w:keepLines w:val="0"/>
        <w:framePr w:w="3163" w:h="677" w:wrap="none" w:hAnchor="page" w:x="6899" w:y="987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spacing w:val="0"/>
          <w:w w:val="100"/>
          <w:position w:val="0"/>
          <w:sz w:val="16"/>
          <w:szCs w:val="16"/>
          <w:lang w:val="en-US" w:eastAsia="en-US" w:bidi="en-US"/>
        </w:rPr>
        <w:t xml:space="preserve">Figure </w:t>
      </w:r>
      <w:r>
        <w:rPr>
          <w:rFonts w:ascii="Times New Roman" w:eastAsia="Times New Roman" w:hAnsi="Times New Roman" w:cs="Times New Roman"/>
          <w:b/>
          <w:bCs/>
          <w:spacing w:val="0"/>
          <w:w w:val="100"/>
          <w:position w:val="0"/>
          <w:sz w:val="16"/>
          <w:szCs w:val="16"/>
          <w:lang w:val="zh-TW" w:eastAsia="zh-TW" w:bidi="zh-TW"/>
        </w:rPr>
        <w:t xml:space="preserve">2 </w:t>
      </w:r>
      <w:r>
        <w:rPr>
          <w:rFonts w:ascii="Times New Roman" w:eastAsia="Times New Roman" w:hAnsi="Times New Roman" w:cs="Times New Roman"/>
          <w:spacing w:val="0"/>
          <w:w w:val="100"/>
          <w:position w:val="0"/>
          <w:lang w:val="en-US" w:eastAsia="en-US" w:bidi="en-US"/>
        </w:rPr>
        <w:t>Reassessment of fracture risk</w:t>
      </w:r>
    </w:p>
    <w:p>
      <w:pPr>
        <w:pStyle w:val="Style2"/>
        <w:keepNext w:val="0"/>
        <w:keepLines w:val="0"/>
        <w:framePr w:w="2323" w:h="346" w:wrap="none" w:hAnchor="page" w:x="4705" w:y="11036"/>
        <w:widowControl w:val="0"/>
        <w:shd w:val="clear" w:color="auto" w:fill="auto"/>
        <w:bidi w:val="0"/>
        <w:spacing w:before="0" w:after="0" w:line="240" w:lineRule="auto"/>
        <w:ind w:left="0" w:right="0" w:firstLine="0"/>
        <w:jc w:val="center"/>
        <w:rPr>
          <w:sz w:val="16"/>
          <w:szCs w:val="16"/>
        </w:rPr>
      </w:pPr>
      <w:r>
        <w:rPr>
          <w:spacing w:val="0"/>
          <w:w w:val="100"/>
          <w:position w:val="0"/>
          <w:sz w:val="15"/>
          <w:szCs w:val="15"/>
        </w:rPr>
        <w:t>表</w:t>
      </w:r>
      <w:r>
        <w:rPr>
          <w:rFonts w:ascii="Times New Roman" w:eastAsia="Times New Roman" w:hAnsi="Times New Roman" w:cs="Times New Roman"/>
          <w:b/>
          <w:bCs/>
          <w:spacing w:val="0"/>
          <w:w w:val="100"/>
          <w:position w:val="0"/>
          <w:sz w:val="16"/>
          <w:szCs w:val="16"/>
          <w:lang w:val="en-US" w:eastAsia="en-US" w:bidi="en-US"/>
        </w:rPr>
        <w:t xml:space="preserve">1 </w:t>
      </w:r>
      <w:r>
        <w:rPr>
          <w:rFonts w:ascii="Times New Roman" w:eastAsia="Times New Roman" w:hAnsi="Times New Roman" w:cs="Times New Roman"/>
          <w:spacing w:val="0"/>
          <w:w w:val="100"/>
          <w:position w:val="0"/>
          <w:sz w:val="15"/>
          <w:szCs w:val="15"/>
          <w:lang w:val="en-US" w:eastAsia="en-US" w:bidi="en-US"/>
        </w:rPr>
        <w:t>GC</w:t>
      </w:r>
      <w:r>
        <w:rPr>
          <w:spacing w:val="0"/>
          <w:w w:val="100"/>
          <w:position w:val="0"/>
          <w:sz w:val="16"/>
          <w:szCs w:val="16"/>
        </w:rPr>
        <w:t>治疗患者骨折风险分层</w:t>
      </w:r>
    </w:p>
    <w:tbl>
      <w:tblPr>
        <w:tblOverlap w:val="never"/>
        <w:jc w:val="left"/>
        <w:tblLayout w:type="fixed"/>
      </w:tblPr>
      <w:tblGrid>
        <w:gridCol w:w="1939"/>
        <w:gridCol w:w="4488"/>
        <w:gridCol w:w="3610"/>
      </w:tblGrid>
      <w:tr>
        <w:trPr>
          <w:trHeight w:val="230" w:hRule="exact"/>
        </w:trPr>
        <w:tc>
          <w:tcPr>
            <w:tcBorders>
              <w:top w:val="single" w:sz="4"/>
              <w:left w:val="single" w:sz="4"/>
            </w:tcBorders>
            <w:shd w:val="clear" w:color="auto" w:fill="FFFFFF"/>
            <w:vAlign w:val="bottom"/>
          </w:tcPr>
          <w:p>
            <w:pPr>
              <w:pStyle w:val="Style8"/>
              <w:keepNext w:val="0"/>
              <w:keepLines w:val="0"/>
              <w:framePr w:w="10037" w:h="1848" w:hSpace="24" w:vSpace="216" w:wrap="none" w:hAnchor="page" w:x="851" w:y="11603"/>
              <w:widowControl w:val="0"/>
              <w:shd w:val="clear" w:color="auto" w:fill="auto"/>
              <w:bidi w:val="0"/>
              <w:spacing w:before="0" w:after="0" w:line="240" w:lineRule="auto"/>
              <w:ind w:left="0" w:right="0" w:firstLine="0"/>
              <w:jc w:val="center"/>
              <w:rPr>
                <w:sz w:val="16"/>
                <w:szCs w:val="16"/>
              </w:rPr>
            </w:pPr>
            <w:r>
              <w:rPr>
                <w:spacing w:val="0"/>
                <w:w w:val="100"/>
                <w:position w:val="0"/>
                <w:sz w:val="16"/>
                <w:szCs w:val="16"/>
                <w:lang w:val="zh-TW" w:eastAsia="zh-TW" w:bidi="zh-TW"/>
              </w:rPr>
              <w:t>分层</w:t>
            </w:r>
          </w:p>
        </w:tc>
        <w:tc>
          <w:tcPr>
            <w:tcBorders>
              <w:top w:val="single" w:sz="4"/>
              <w:left w:val="single" w:sz="4"/>
            </w:tcBorders>
            <w:shd w:val="clear" w:color="auto" w:fill="FFFFFF"/>
            <w:vAlign w:val="bottom"/>
          </w:tcPr>
          <w:p>
            <w:pPr>
              <w:pStyle w:val="Style8"/>
              <w:keepNext w:val="0"/>
              <w:keepLines w:val="0"/>
              <w:framePr w:w="10037" w:h="1848" w:hSpace="24" w:vSpace="216" w:wrap="none" w:hAnchor="page" w:x="851" w:y="11603"/>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5"/>
                <w:szCs w:val="15"/>
                <w:lang w:val="zh-TW" w:eastAsia="zh-TW" w:bidi="zh-TW"/>
              </w:rPr>
              <w:t>2 40</w:t>
            </w:r>
            <w:r>
              <w:rPr>
                <w:spacing w:val="0"/>
                <w:w w:val="100"/>
                <w:position w:val="0"/>
                <w:sz w:val="16"/>
                <w:szCs w:val="16"/>
                <w:lang w:val="zh-TW" w:eastAsia="zh-TW" w:bidi="zh-TW"/>
              </w:rPr>
              <w:t>岁成年人</w:t>
            </w:r>
          </w:p>
        </w:tc>
        <w:tc>
          <w:tcPr>
            <w:tcBorders>
              <w:top w:val="single" w:sz="4"/>
              <w:left w:val="single" w:sz="4"/>
              <w:right w:val="single" w:sz="4"/>
            </w:tcBorders>
            <w:shd w:val="clear" w:color="auto" w:fill="FFFFFF"/>
            <w:vAlign w:val="bottom"/>
          </w:tcPr>
          <w:p>
            <w:pPr>
              <w:pStyle w:val="Style8"/>
              <w:keepNext w:val="0"/>
              <w:keepLines w:val="0"/>
              <w:framePr w:w="10037" w:h="1848" w:hSpace="24" w:vSpace="216" w:wrap="none" w:hAnchor="page" w:x="851" w:y="11603"/>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5"/>
                <w:szCs w:val="15"/>
                <w:lang w:val="zh-TW" w:eastAsia="zh-TW" w:bidi="zh-TW"/>
              </w:rPr>
              <w:t>＜40</w:t>
            </w:r>
            <w:r>
              <w:rPr>
                <w:spacing w:val="0"/>
                <w:w w:val="100"/>
                <w:position w:val="0"/>
                <w:sz w:val="16"/>
                <w:szCs w:val="16"/>
                <w:lang w:val="zh-TW" w:eastAsia="zh-TW" w:bidi="zh-TW"/>
              </w:rPr>
              <w:t>岁成年人</w:t>
            </w:r>
          </w:p>
        </w:tc>
      </w:tr>
      <w:tr>
        <w:trPr>
          <w:trHeight w:val="696" w:hRule="exact"/>
        </w:trPr>
        <w:tc>
          <w:tcPr>
            <w:tcBorders>
              <w:top w:val="single" w:sz="4"/>
              <w:left w:val="single" w:sz="4"/>
            </w:tcBorders>
            <w:shd w:val="clear" w:color="auto" w:fill="FFFFFF"/>
            <w:vAlign w:val="center"/>
          </w:tcPr>
          <w:p>
            <w:pPr>
              <w:pStyle w:val="Style8"/>
              <w:keepNext w:val="0"/>
              <w:keepLines w:val="0"/>
              <w:framePr w:w="10037" w:h="1848" w:hSpace="24" w:vSpace="216" w:wrap="none" w:hAnchor="page" w:x="851" w:y="11603"/>
              <w:widowControl w:val="0"/>
              <w:shd w:val="clear" w:color="auto" w:fill="auto"/>
              <w:bidi w:val="0"/>
              <w:spacing w:before="0" w:after="0" w:line="240" w:lineRule="auto"/>
              <w:ind w:left="0" w:right="0" w:firstLine="0"/>
              <w:jc w:val="left"/>
              <w:rPr>
                <w:sz w:val="16"/>
                <w:szCs w:val="16"/>
              </w:rPr>
            </w:pPr>
            <w:r>
              <w:rPr>
                <w:spacing w:val="0"/>
                <w:w w:val="100"/>
                <w:position w:val="0"/>
                <w:sz w:val="16"/>
                <w:szCs w:val="16"/>
                <w:lang w:val="zh-TW" w:eastAsia="zh-TW" w:bidi="zh-TW"/>
              </w:rPr>
              <w:t>高度骨折风险（</w:t>
            </w:r>
            <w:r>
              <w:rPr>
                <w:rFonts w:ascii="Times New Roman" w:eastAsia="Times New Roman" w:hAnsi="Times New Roman" w:cs="Times New Roman"/>
                <w:spacing w:val="0"/>
                <w:w w:val="100"/>
                <w:position w:val="0"/>
                <w:sz w:val="15"/>
                <w:szCs w:val="15"/>
                <w:lang w:val="zh-TW" w:eastAsia="zh-TW" w:bidi="zh-TW"/>
              </w:rPr>
              <w:t>2 10%</w:t>
            </w:r>
            <w:r>
              <w:rPr>
                <w:spacing w:val="0"/>
                <w:w w:val="100"/>
                <w:position w:val="0"/>
                <w:sz w:val="16"/>
                <w:szCs w:val="16"/>
                <w:lang w:val="zh-TW" w:eastAsia="zh-TW" w:bidi="zh-TW"/>
              </w:rPr>
              <w:t>）</w:t>
            </w:r>
          </w:p>
        </w:tc>
        <w:tc>
          <w:tcPr>
            <w:tcBorders>
              <w:top w:val="single" w:sz="4"/>
              <w:left w:val="single" w:sz="4"/>
            </w:tcBorders>
            <w:shd w:val="clear" w:color="auto" w:fill="FFFFFF"/>
            <w:vAlign w:val="top"/>
          </w:tcPr>
          <w:p>
            <w:pPr>
              <w:pStyle w:val="Style8"/>
              <w:keepNext w:val="0"/>
              <w:keepLines w:val="0"/>
              <w:framePr w:w="10037" w:h="1848" w:hSpace="24" w:vSpace="216" w:wrap="none" w:hAnchor="page" w:x="851" w:y="11603"/>
              <w:widowControl w:val="0"/>
              <w:shd w:val="clear" w:color="auto" w:fill="auto"/>
              <w:bidi w:val="0"/>
              <w:spacing w:before="0" w:after="0" w:line="161" w:lineRule="exact"/>
              <w:ind w:left="0" w:right="0" w:firstLine="0"/>
              <w:jc w:val="left"/>
              <w:rPr>
                <w:sz w:val="16"/>
                <w:szCs w:val="16"/>
              </w:rPr>
            </w:pPr>
            <w:r>
              <w:rPr>
                <w:spacing w:val="0"/>
                <w:w w:val="100"/>
                <w:position w:val="0"/>
                <w:sz w:val="16"/>
                <w:szCs w:val="16"/>
                <w:lang w:val="zh-TW" w:eastAsia="zh-TW" w:bidi="zh-TW"/>
              </w:rPr>
              <w:t>既往有</w:t>
            </w:r>
            <w:r>
              <w:rPr>
                <w:rFonts w:ascii="Times New Roman" w:eastAsia="Times New Roman" w:hAnsi="Times New Roman" w:cs="Times New Roman"/>
                <w:spacing w:val="0"/>
                <w:w w:val="100"/>
                <w:position w:val="0"/>
                <w:sz w:val="15"/>
                <w:szCs w:val="15"/>
                <w:lang w:val="en-US" w:eastAsia="en-US" w:bidi="en-US"/>
              </w:rPr>
              <w:t>0P</w:t>
            </w:r>
            <w:r>
              <w:rPr>
                <w:spacing w:val="0"/>
                <w:w w:val="100"/>
                <w:position w:val="0"/>
                <w:sz w:val="16"/>
                <w:szCs w:val="16"/>
                <w:lang w:val="zh-TW" w:eastAsia="zh-TW" w:bidi="zh-TW"/>
              </w:rPr>
              <w:t>性骨折</w:t>
            </w:r>
          </w:p>
          <w:p>
            <w:pPr>
              <w:pStyle w:val="Style8"/>
              <w:keepNext w:val="0"/>
              <w:keepLines w:val="0"/>
              <w:framePr w:w="10037" w:h="1848" w:hSpace="24" w:vSpace="216" w:wrap="none" w:hAnchor="page" w:x="851" w:y="11603"/>
              <w:widowControl w:val="0"/>
              <w:shd w:val="clear" w:color="auto" w:fill="auto"/>
              <w:bidi w:val="0"/>
              <w:spacing w:before="0" w:after="0" w:line="161" w:lineRule="exact"/>
              <w:ind w:left="0" w:right="0" w:firstLine="0"/>
              <w:jc w:val="left"/>
              <w:rPr>
                <w:sz w:val="15"/>
                <w:szCs w:val="15"/>
              </w:rPr>
            </w:pPr>
            <w:r>
              <w:rPr>
                <w:rFonts w:ascii="Times New Roman" w:eastAsia="Times New Roman" w:hAnsi="Times New Roman" w:cs="Times New Roman"/>
                <w:spacing w:val="0"/>
                <w:w w:val="100"/>
                <w:position w:val="0"/>
                <w:sz w:val="15"/>
                <w:szCs w:val="15"/>
                <w:lang w:val="zh-TW" w:eastAsia="zh-TW" w:bidi="zh-TW"/>
              </w:rPr>
              <w:t>2 50</w:t>
            </w:r>
            <w:r>
              <w:rPr>
                <w:spacing w:val="0"/>
                <w:w w:val="100"/>
                <w:position w:val="0"/>
                <w:sz w:val="16"/>
                <w:szCs w:val="16"/>
                <w:lang w:val="zh-TW" w:eastAsia="zh-TW" w:bidi="zh-TW"/>
              </w:rPr>
              <w:t>岁男性和绝经后女性的髓或脊椎</w:t>
            </w:r>
            <w:r>
              <w:rPr>
                <w:rFonts w:ascii="Times New Roman" w:eastAsia="Times New Roman" w:hAnsi="Times New Roman" w:cs="Times New Roman"/>
                <w:spacing w:val="0"/>
                <w:w w:val="100"/>
                <w:position w:val="0"/>
                <w:sz w:val="15"/>
                <w:szCs w:val="15"/>
                <w:lang w:val="en-US" w:eastAsia="en-US" w:bidi="en-US"/>
              </w:rPr>
              <w:t>BMD T</w:t>
            </w:r>
            <w:r>
              <w:rPr>
                <w:spacing w:val="0"/>
                <w:w w:val="100"/>
                <w:position w:val="0"/>
                <w:sz w:val="16"/>
                <w:szCs w:val="16"/>
                <w:lang w:val="zh-TW" w:eastAsia="zh-TW" w:bidi="zh-TW"/>
              </w:rPr>
              <w:t>值</w:t>
            </w:r>
            <w:r>
              <w:rPr>
                <w:rFonts w:ascii="Times New Roman" w:eastAsia="Times New Roman" w:hAnsi="Times New Roman" w:cs="Times New Roman"/>
                <w:spacing w:val="0"/>
                <w:w w:val="100"/>
                <w:position w:val="0"/>
                <w:sz w:val="15"/>
                <w:szCs w:val="15"/>
                <w:lang w:val="en-US" w:eastAsia="en-US" w:bidi="en-US"/>
              </w:rPr>
              <w:t xml:space="preserve">W -2.5 </w:t>
            </w:r>
            <w:r>
              <w:rPr>
                <w:spacing w:val="0"/>
                <w:w w:val="100"/>
                <w:position w:val="0"/>
                <w:sz w:val="16"/>
                <w:szCs w:val="16"/>
                <w:lang w:val="zh-TW" w:eastAsia="zh-TW" w:bidi="zh-TW"/>
              </w:rPr>
              <w:t>常见</w:t>
            </w:r>
            <w:r>
              <w:rPr>
                <w:rFonts w:ascii="Times New Roman" w:eastAsia="Times New Roman" w:hAnsi="Times New Roman" w:cs="Times New Roman"/>
                <w:spacing w:val="0"/>
                <w:w w:val="100"/>
                <w:position w:val="0"/>
                <w:sz w:val="15"/>
                <w:szCs w:val="15"/>
                <w:lang w:val="en-US" w:eastAsia="en-US" w:bidi="en-US"/>
              </w:rPr>
              <w:t>0P</w:t>
            </w:r>
            <w:r>
              <w:rPr>
                <w:spacing w:val="0"/>
                <w:w w:val="100"/>
                <w:position w:val="0"/>
                <w:sz w:val="16"/>
                <w:szCs w:val="16"/>
                <w:lang w:val="zh-TW" w:eastAsia="zh-TW" w:bidi="zh-TW"/>
              </w:rPr>
              <w:t>性骨折的</w:t>
            </w:r>
            <w:r>
              <w:rPr>
                <w:rFonts w:ascii="Times New Roman" w:eastAsia="Times New Roman" w:hAnsi="Times New Roman" w:cs="Times New Roman"/>
                <w:spacing w:val="0"/>
                <w:w w:val="100"/>
                <w:position w:val="0"/>
                <w:sz w:val="15"/>
                <w:szCs w:val="15"/>
                <w:lang w:val="en-US" w:eastAsia="en-US" w:bidi="en-US"/>
              </w:rPr>
              <w:t>FRAX</w:t>
            </w:r>
            <w:r>
              <w:rPr>
                <w:spacing w:val="0"/>
                <w:w w:val="100"/>
                <w:position w:val="0"/>
                <w:sz w:val="15"/>
                <w:szCs w:val="15"/>
                <w:lang w:val="en-US" w:eastAsia="en-US" w:bidi="en-US"/>
              </w:rPr>
              <w:t>，</w:t>
            </w:r>
            <w:r>
              <w:rPr>
                <w:spacing w:val="0"/>
                <w:w w:val="100"/>
                <w:position w:val="0"/>
                <w:sz w:val="16"/>
                <w:szCs w:val="16"/>
                <w:lang w:val="zh-TW" w:eastAsia="zh-TW" w:bidi="zh-TW"/>
              </w:rPr>
              <w:t xml:space="preserve">（ </w:t>
            </w:r>
            <w:r>
              <w:rPr>
                <w:rFonts w:ascii="Times New Roman" w:eastAsia="Times New Roman" w:hAnsi="Times New Roman" w:cs="Times New Roman"/>
                <w:spacing w:val="0"/>
                <w:w w:val="100"/>
                <w:position w:val="0"/>
                <w:sz w:val="15"/>
                <w:szCs w:val="15"/>
                <w:lang w:val="en-US" w:eastAsia="en-US" w:bidi="en-US"/>
              </w:rPr>
              <w:t>GC</w:t>
            </w:r>
            <w:r>
              <w:rPr>
                <w:spacing w:val="0"/>
                <w:w w:val="100"/>
                <w:position w:val="0"/>
                <w:sz w:val="16"/>
                <w:szCs w:val="16"/>
                <w:lang w:val="zh-TW" w:eastAsia="zh-TW" w:bidi="zh-TW"/>
              </w:rPr>
              <w:t>调整</w:t>
            </w:r>
            <w:r>
              <w:rPr>
                <w:rFonts w:ascii="Times New Roman" w:eastAsia="Times New Roman" w:hAnsi="Times New Roman" w:cs="Times New Roman"/>
                <w:spacing w:val="0"/>
                <w:w w:val="100"/>
                <w:position w:val="0"/>
                <w:sz w:val="15"/>
                <w:szCs w:val="15"/>
                <w:vertAlign w:val="superscript"/>
                <w:lang w:val="en-US" w:eastAsia="en-US" w:bidi="en-US"/>
              </w:rPr>
              <w:t>b</w:t>
            </w:r>
            <w:r>
              <w:rPr>
                <w:spacing w:val="0"/>
                <w:w w:val="100"/>
                <w:position w:val="0"/>
                <w:sz w:val="16"/>
                <w:szCs w:val="16"/>
                <w:lang w:val="zh-TW" w:eastAsia="zh-TW" w:bidi="zh-TW"/>
              </w:rPr>
              <w:t xml:space="preserve">） </w:t>
            </w:r>
            <w:r>
              <w:rPr>
                <w:rFonts w:ascii="Times New Roman" w:eastAsia="Times New Roman" w:hAnsi="Times New Roman" w:cs="Times New Roman"/>
                <w:spacing w:val="0"/>
                <w:w w:val="100"/>
                <w:position w:val="0"/>
                <w:sz w:val="15"/>
                <w:szCs w:val="15"/>
                <w:lang w:val="zh-TW" w:eastAsia="zh-TW" w:bidi="zh-TW"/>
              </w:rPr>
              <w:t>10</w:t>
            </w:r>
            <w:r>
              <w:rPr>
                <w:spacing w:val="0"/>
                <w:w w:val="100"/>
                <w:position w:val="0"/>
                <w:sz w:val="16"/>
                <w:szCs w:val="16"/>
                <w:lang w:val="zh-TW" w:eastAsia="zh-TW" w:bidi="zh-TW"/>
              </w:rPr>
              <w:t>年风险</w:t>
            </w:r>
            <w:r>
              <w:rPr>
                <w:rFonts w:ascii="Times New Roman" w:eastAsia="Times New Roman" w:hAnsi="Times New Roman" w:cs="Times New Roman"/>
                <w:spacing w:val="0"/>
                <w:w w:val="100"/>
                <w:position w:val="0"/>
                <w:sz w:val="15"/>
                <w:szCs w:val="15"/>
                <w:vertAlign w:val="superscript"/>
                <w:lang w:val="en-US" w:eastAsia="en-US" w:bidi="en-US"/>
              </w:rPr>
              <w:t>c</w:t>
            </w:r>
            <w:r>
              <w:rPr>
                <w:rFonts w:ascii="Times New Roman" w:eastAsia="Times New Roman" w:hAnsi="Times New Roman" w:cs="Times New Roman"/>
                <w:spacing w:val="0"/>
                <w:w w:val="100"/>
                <w:position w:val="0"/>
                <w:sz w:val="15"/>
                <w:szCs w:val="15"/>
                <w:lang w:val="en-US" w:eastAsia="en-US" w:bidi="en-US"/>
              </w:rPr>
              <w:t xml:space="preserve"> </w:t>
            </w:r>
            <w:r>
              <w:rPr>
                <w:rFonts w:ascii="Times New Roman" w:eastAsia="Times New Roman" w:hAnsi="Times New Roman" w:cs="Times New Roman"/>
                <w:spacing w:val="0"/>
                <w:w w:val="100"/>
                <w:position w:val="0"/>
                <w:sz w:val="15"/>
                <w:szCs w:val="15"/>
                <w:lang w:val="zh-TW" w:eastAsia="zh-TW" w:bidi="zh-TW"/>
              </w:rPr>
              <w:t xml:space="preserve">2 20% </w:t>
            </w:r>
            <w:r>
              <w:rPr>
                <w:spacing w:val="0"/>
                <w:w w:val="100"/>
                <w:position w:val="0"/>
                <w:sz w:val="16"/>
                <w:szCs w:val="16"/>
                <w:lang w:val="zh-TW" w:eastAsia="zh-TW" w:bidi="zh-TW"/>
              </w:rPr>
              <w:t>髓骨骨折的</w:t>
            </w:r>
            <w:r>
              <w:rPr>
                <w:rFonts w:ascii="Times New Roman" w:eastAsia="Times New Roman" w:hAnsi="Times New Roman" w:cs="Times New Roman"/>
                <w:spacing w:val="0"/>
                <w:w w:val="100"/>
                <w:position w:val="0"/>
                <w:sz w:val="15"/>
                <w:szCs w:val="15"/>
                <w:lang w:val="en-US" w:eastAsia="en-US" w:bidi="en-US"/>
              </w:rPr>
              <w:t>FRAX</w:t>
            </w:r>
            <w:r>
              <w:rPr>
                <w:spacing w:val="0"/>
                <w:w w:val="100"/>
                <w:position w:val="0"/>
                <w:sz w:val="15"/>
                <w:szCs w:val="15"/>
                <w:lang w:val="en-US" w:eastAsia="en-US" w:bidi="en-US"/>
              </w:rPr>
              <w:t>，</w:t>
            </w:r>
            <w:r>
              <w:rPr>
                <w:spacing w:val="0"/>
                <w:w w:val="100"/>
                <w:position w:val="0"/>
                <w:sz w:val="16"/>
                <w:szCs w:val="16"/>
                <w:lang w:val="zh-TW" w:eastAsia="zh-TW" w:bidi="zh-TW"/>
              </w:rPr>
              <w:t xml:space="preserve">（ </w:t>
            </w:r>
            <w:r>
              <w:rPr>
                <w:rFonts w:ascii="Times New Roman" w:eastAsia="Times New Roman" w:hAnsi="Times New Roman" w:cs="Times New Roman"/>
                <w:spacing w:val="0"/>
                <w:w w:val="100"/>
                <w:position w:val="0"/>
                <w:sz w:val="15"/>
                <w:szCs w:val="15"/>
                <w:lang w:val="en-US" w:eastAsia="en-US" w:bidi="en-US"/>
              </w:rPr>
              <w:t>GC</w:t>
            </w:r>
            <w:r>
              <w:rPr>
                <w:spacing w:val="0"/>
                <w:w w:val="100"/>
                <w:position w:val="0"/>
                <w:sz w:val="16"/>
                <w:szCs w:val="16"/>
                <w:lang w:val="zh-TW" w:eastAsia="zh-TW" w:bidi="zh-TW"/>
              </w:rPr>
              <w:t>调整</w:t>
            </w:r>
            <w:r>
              <w:rPr>
                <w:rFonts w:ascii="Times New Roman" w:eastAsia="Times New Roman" w:hAnsi="Times New Roman" w:cs="Times New Roman"/>
                <w:spacing w:val="0"/>
                <w:w w:val="100"/>
                <w:position w:val="0"/>
                <w:sz w:val="15"/>
                <w:szCs w:val="15"/>
                <w:vertAlign w:val="superscript"/>
                <w:lang w:val="en-US" w:eastAsia="en-US" w:bidi="en-US"/>
              </w:rPr>
              <w:t>b</w:t>
            </w:r>
            <w:r>
              <w:rPr>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sz w:val="15"/>
                <w:szCs w:val="15"/>
                <w:lang w:val="zh-TW" w:eastAsia="zh-TW" w:bidi="zh-TW"/>
              </w:rPr>
              <w:t>10</w:t>
            </w:r>
            <w:r>
              <w:rPr>
                <w:spacing w:val="0"/>
                <w:w w:val="100"/>
                <w:position w:val="0"/>
                <w:sz w:val="16"/>
                <w:szCs w:val="16"/>
                <w:lang w:val="zh-TW" w:eastAsia="zh-TW" w:bidi="zh-TW"/>
              </w:rPr>
              <w:t>年风险</w:t>
            </w:r>
            <w:r>
              <w:rPr>
                <w:rFonts w:ascii="Times New Roman" w:eastAsia="Times New Roman" w:hAnsi="Times New Roman" w:cs="Times New Roman"/>
                <w:spacing w:val="0"/>
                <w:w w:val="100"/>
                <w:position w:val="0"/>
                <w:sz w:val="15"/>
                <w:szCs w:val="15"/>
                <w:lang w:val="zh-TW" w:eastAsia="zh-TW" w:bidi="zh-TW"/>
              </w:rPr>
              <w:t>2 3%</w:t>
            </w:r>
          </w:p>
        </w:tc>
        <w:tc>
          <w:tcPr>
            <w:tcBorders>
              <w:top w:val="single" w:sz="4"/>
              <w:left w:val="single" w:sz="4"/>
              <w:right w:val="single" w:sz="4"/>
            </w:tcBorders>
            <w:shd w:val="clear" w:color="auto" w:fill="FFFFFF"/>
            <w:vAlign w:val="center"/>
          </w:tcPr>
          <w:p>
            <w:pPr>
              <w:pStyle w:val="Style8"/>
              <w:keepNext w:val="0"/>
              <w:keepLines w:val="0"/>
              <w:framePr w:w="10037" w:h="1848" w:hSpace="24" w:vSpace="216" w:wrap="none" w:hAnchor="page" w:x="851" w:y="11603"/>
              <w:widowControl w:val="0"/>
              <w:shd w:val="clear" w:color="auto" w:fill="auto"/>
              <w:bidi w:val="0"/>
              <w:spacing w:before="0" w:after="0" w:line="240" w:lineRule="auto"/>
              <w:ind w:left="0" w:right="0" w:firstLine="0"/>
              <w:jc w:val="both"/>
              <w:rPr>
                <w:sz w:val="16"/>
                <w:szCs w:val="16"/>
              </w:rPr>
            </w:pPr>
            <w:r>
              <w:rPr>
                <w:spacing w:val="0"/>
                <w:w w:val="100"/>
                <w:position w:val="0"/>
                <w:sz w:val="16"/>
                <w:szCs w:val="16"/>
                <w:lang w:val="zh-TW" w:eastAsia="zh-TW" w:bidi="zh-TW"/>
              </w:rPr>
              <w:t>既往有</w:t>
            </w:r>
            <w:r>
              <w:rPr>
                <w:rFonts w:ascii="Times New Roman" w:eastAsia="Times New Roman" w:hAnsi="Times New Roman" w:cs="Times New Roman"/>
                <w:spacing w:val="0"/>
                <w:w w:val="100"/>
                <w:position w:val="0"/>
                <w:sz w:val="15"/>
                <w:szCs w:val="15"/>
                <w:lang w:val="en-US" w:eastAsia="en-US" w:bidi="en-US"/>
              </w:rPr>
              <w:t>0P</w:t>
            </w:r>
            <w:r>
              <w:rPr>
                <w:spacing w:val="0"/>
                <w:w w:val="100"/>
                <w:position w:val="0"/>
                <w:sz w:val="16"/>
                <w:szCs w:val="16"/>
                <w:lang w:val="zh-TW" w:eastAsia="zh-TW" w:bidi="zh-TW"/>
              </w:rPr>
              <w:t>性骨折</w:t>
            </w:r>
          </w:p>
        </w:tc>
      </w:tr>
      <w:tr>
        <w:trPr>
          <w:trHeight w:val="533" w:hRule="exact"/>
        </w:trPr>
        <w:tc>
          <w:tcPr>
            <w:tcBorders>
              <w:top w:val="single" w:sz="4"/>
              <w:left w:val="single" w:sz="4"/>
            </w:tcBorders>
            <w:shd w:val="clear" w:color="auto" w:fill="FFFFFF"/>
            <w:vAlign w:val="center"/>
          </w:tcPr>
          <w:p>
            <w:pPr>
              <w:pStyle w:val="Style8"/>
              <w:keepNext w:val="0"/>
              <w:keepLines w:val="0"/>
              <w:framePr w:w="10037" w:h="1848" w:hSpace="24" w:vSpace="216" w:wrap="none" w:hAnchor="page" w:x="851" w:y="11603"/>
              <w:widowControl w:val="0"/>
              <w:shd w:val="clear" w:color="auto" w:fill="auto"/>
              <w:bidi w:val="0"/>
              <w:spacing w:before="0" w:after="0" w:line="240" w:lineRule="auto"/>
              <w:ind w:left="0" w:right="0" w:firstLine="0"/>
              <w:jc w:val="left"/>
              <w:rPr>
                <w:sz w:val="16"/>
                <w:szCs w:val="16"/>
              </w:rPr>
            </w:pPr>
            <w:r>
              <w:rPr>
                <w:spacing w:val="0"/>
                <w:w w:val="100"/>
                <w:position w:val="0"/>
                <w:sz w:val="16"/>
                <w:szCs w:val="16"/>
                <w:lang w:val="zh-TW" w:eastAsia="zh-TW" w:bidi="zh-TW"/>
              </w:rPr>
              <w:t>中度骨折风险（</w:t>
            </w:r>
            <w:r>
              <w:rPr>
                <w:rFonts w:ascii="Times New Roman" w:eastAsia="Times New Roman" w:hAnsi="Times New Roman" w:cs="Times New Roman"/>
                <w:spacing w:val="0"/>
                <w:w w:val="100"/>
                <w:position w:val="0"/>
                <w:sz w:val="15"/>
                <w:szCs w:val="15"/>
                <w:lang w:val="zh-TW" w:eastAsia="zh-TW" w:bidi="zh-TW"/>
              </w:rPr>
              <w:t>5%</w:t>
            </w:r>
            <w:r>
              <w:rPr>
                <w:spacing w:val="0"/>
                <w:w w:val="100"/>
                <w:position w:val="0"/>
                <w:sz w:val="14"/>
                <w:szCs w:val="14"/>
                <w:lang w:val="zh-TW" w:eastAsia="zh-TW" w:bidi="zh-TW"/>
              </w:rPr>
              <w:t>〜</w:t>
            </w:r>
            <w:r>
              <w:rPr>
                <w:rFonts w:ascii="Times New Roman" w:eastAsia="Times New Roman" w:hAnsi="Times New Roman" w:cs="Times New Roman"/>
                <w:spacing w:val="0"/>
                <w:w w:val="100"/>
                <w:position w:val="0"/>
                <w:sz w:val="15"/>
                <w:szCs w:val="15"/>
                <w:lang w:val="zh-TW" w:eastAsia="zh-TW" w:bidi="zh-TW"/>
              </w:rPr>
              <w:t>10%</w:t>
            </w:r>
            <w:r>
              <w:rPr>
                <w:spacing w:val="0"/>
                <w:w w:val="100"/>
                <w:position w:val="0"/>
                <w:sz w:val="16"/>
                <w:szCs w:val="16"/>
                <w:lang w:val="zh-TW" w:eastAsia="zh-TW" w:bidi="zh-TW"/>
              </w:rPr>
              <w:t>）</w:t>
            </w:r>
          </w:p>
        </w:tc>
        <w:tc>
          <w:tcPr>
            <w:tcBorders>
              <w:top w:val="single" w:sz="4"/>
              <w:left w:val="single" w:sz="4"/>
            </w:tcBorders>
            <w:shd w:val="clear" w:color="auto" w:fill="FFFFFF"/>
            <w:vAlign w:val="center"/>
          </w:tcPr>
          <w:p>
            <w:pPr>
              <w:pStyle w:val="Style8"/>
              <w:keepNext w:val="0"/>
              <w:keepLines w:val="0"/>
              <w:framePr w:w="10037" w:h="1848" w:hSpace="24" w:vSpace="216" w:wrap="none" w:hAnchor="page" w:x="851" w:y="11603"/>
              <w:widowControl w:val="0"/>
              <w:shd w:val="clear" w:color="auto" w:fill="auto"/>
              <w:bidi w:val="0"/>
              <w:spacing w:before="0" w:after="0" w:line="158" w:lineRule="exact"/>
              <w:ind w:left="0" w:right="0" w:firstLine="0"/>
              <w:jc w:val="left"/>
              <w:rPr>
                <w:sz w:val="15"/>
                <w:szCs w:val="15"/>
              </w:rPr>
            </w:pPr>
            <w:r>
              <w:rPr>
                <w:spacing w:val="0"/>
                <w:w w:val="100"/>
                <w:position w:val="0"/>
                <w:sz w:val="16"/>
                <w:szCs w:val="16"/>
                <w:lang w:val="zh-TW" w:eastAsia="zh-TW" w:bidi="zh-TW"/>
              </w:rPr>
              <w:t>常见</w:t>
            </w:r>
            <w:r>
              <w:rPr>
                <w:rFonts w:ascii="Times New Roman" w:eastAsia="Times New Roman" w:hAnsi="Times New Roman" w:cs="Times New Roman"/>
                <w:spacing w:val="0"/>
                <w:w w:val="100"/>
                <w:position w:val="0"/>
                <w:sz w:val="15"/>
                <w:szCs w:val="15"/>
                <w:lang w:val="en-US" w:eastAsia="en-US" w:bidi="en-US"/>
              </w:rPr>
              <w:t>OP</w:t>
            </w:r>
            <w:r>
              <w:rPr>
                <w:spacing w:val="0"/>
                <w:w w:val="100"/>
                <w:position w:val="0"/>
                <w:sz w:val="16"/>
                <w:szCs w:val="16"/>
                <w:lang w:val="zh-TW" w:eastAsia="zh-TW" w:bidi="zh-TW"/>
              </w:rPr>
              <w:t>性骨折的</w:t>
            </w:r>
            <w:r>
              <w:rPr>
                <w:rFonts w:ascii="Times New Roman" w:eastAsia="Times New Roman" w:hAnsi="Times New Roman" w:cs="Times New Roman"/>
                <w:spacing w:val="0"/>
                <w:w w:val="100"/>
                <w:position w:val="0"/>
                <w:sz w:val="15"/>
                <w:szCs w:val="15"/>
                <w:lang w:val="en-US" w:eastAsia="en-US" w:bidi="en-US"/>
              </w:rPr>
              <w:t>FRAX</w:t>
            </w:r>
            <w:r>
              <w:rPr>
                <w:spacing w:val="0"/>
                <w:w w:val="100"/>
                <w:position w:val="0"/>
                <w:sz w:val="15"/>
                <w:szCs w:val="15"/>
                <w:lang w:val="en-US" w:eastAsia="en-US" w:bidi="en-US"/>
              </w:rPr>
              <w:t>，</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5"/>
                <w:szCs w:val="15"/>
                <w:lang w:val="en-US" w:eastAsia="en-US" w:bidi="en-US"/>
              </w:rPr>
              <w:t>GC</w:t>
            </w:r>
            <w:r>
              <w:rPr>
                <w:spacing w:val="0"/>
                <w:w w:val="100"/>
                <w:position w:val="0"/>
                <w:sz w:val="16"/>
                <w:szCs w:val="16"/>
                <w:lang w:val="zh-TW" w:eastAsia="zh-TW" w:bidi="zh-TW"/>
              </w:rPr>
              <w:t>调整</w:t>
            </w:r>
            <w:r>
              <w:rPr>
                <w:rFonts w:ascii="Times New Roman" w:eastAsia="Times New Roman" w:hAnsi="Times New Roman" w:cs="Times New Roman"/>
                <w:spacing w:val="0"/>
                <w:w w:val="100"/>
                <w:position w:val="0"/>
                <w:sz w:val="15"/>
                <w:szCs w:val="15"/>
                <w:vertAlign w:val="superscript"/>
                <w:lang w:val="en-US" w:eastAsia="en-US" w:bidi="en-US"/>
              </w:rPr>
              <w:t>b</w:t>
            </w:r>
            <w:r>
              <w:rPr>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sz w:val="15"/>
                <w:szCs w:val="15"/>
                <w:lang w:val="zh-TW" w:eastAsia="zh-TW" w:bidi="zh-TW"/>
              </w:rPr>
              <w:t>10</w:t>
            </w:r>
            <w:r>
              <w:rPr>
                <w:spacing w:val="0"/>
                <w:w w:val="100"/>
                <w:position w:val="0"/>
                <w:sz w:val="16"/>
                <w:szCs w:val="16"/>
                <w:lang w:val="zh-TW" w:eastAsia="zh-TW" w:bidi="zh-TW"/>
              </w:rPr>
              <w:t>年风险</w:t>
            </w:r>
            <w:r>
              <w:rPr>
                <w:rFonts w:ascii="Times New Roman" w:eastAsia="Times New Roman" w:hAnsi="Times New Roman" w:cs="Times New Roman"/>
                <w:spacing w:val="0"/>
                <w:w w:val="100"/>
                <w:position w:val="0"/>
                <w:sz w:val="15"/>
                <w:szCs w:val="15"/>
                <w:lang w:val="zh-TW" w:eastAsia="zh-TW" w:bidi="zh-TW"/>
              </w:rPr>
              <w:t>-</w:t>
            </w:r>
            <w:r>
              <w:rPr>
                <w:spacing w:val="0"/>
                <w:w w:val="100"/>
                <w:position w:val="0"/>
                <w:sz w:val="16"/>
                <w:szCs w:val="16"/>
                <w:lang w:val="zh-TW" w:eastAsia="zh-TW" w:bidi="zh-TW"/>
              </w:rPr>
              <w:t>为</w:t>
            </w:r>
            <w:r>
              <w:rPr>
                <w:rFonts w:ascii="Times New Roman" w:eastAsia="Times New Roman" w:hAnsi="Times New Roman" w:cs="Times New Roman"/>
                <w:spacing w:val="0"/>
                <w:w w:val="100"/>
                <w:position w:val="0"/>
                <w:sz w:val="15"/>
                <w:szCs w:val="15"/>
                <w:lang w:val="zh-TW" w:eastAsia="zh-TW" w:bidi="zh-TW"/>
              </w:rPr>
              <w:t xml:space="preserve">10%~19% </w:t>
            </w:r>
            <w:r>
              <w:rPr>
                <w:spacing w:val="0"/>
                <w:w w:val="100"/>
                <w:position w:val="0"/>
                <w:sz w:val="16"/>
                <w:szCs w:val="16"/>
                <w:lang w:val="zh-TW" w:eastAsia="zh-TW" w:bidi="zh-TW"/>
              </w:rPr>
              <w:t>髓骨骨折的</w:t>
            </w:r>
            <w:r>
              <w:rPr>
                <w:rFonts w:ascii="Times New Roman" w:eastAsia="Times New Roman" w:hAnsi="Times New Roman" w:cs="Times New Roman"/>
                <w:spacing w:val="0"/>
                <w:w w:val="100"/>
                <w:position w:val="0"/>
                <w:sz w:val="15"/>
                <w:szCs w:val="15"/>
                <w:lang w:val="en-US" w:eastAsia="en-US" w:bidi="en-US"/>
              </w:rPr>
              <w:t>FRAX</w:t>
            </w:r>
            <w:r>
              <w:rPr>
                <w:spacing w:val="0"/>
                <w:w w:val="100"/>
                <w:position w:val="0"/>
                <w:sz w:val="15"/>
                <w:szCs w:val="15"/>
                <w:lang w:val="en-US" w:eastAsia="en-US" w:bidi="en-US"/>
              </w:rPr>
              <w:t>，</w:t>
            </w:r>
            <w:r>
              <w:rPr>
                <w:spacing w:val="0"/>
                <w:w w:val="100"/>
                <w:position w:val="0"/>
                <w:sz w:val="16"/>
                <w:szCs w:val="16"/>
                <w:lang w:val="zh-TW" w:eastAsia="zh-TW" w:bidi="zh-TW"/>
              </w:rPr>
              <w:t xml:space="preserve">（ </w:t>
            </w:r>
            <w:r>
              <w:rPr>
                <w:rFonts w:ascii="Times New Roman" w:eastAsia="Times New Roman" w:hAnsi="Times New Roman" w:cs="Times New Roman"/>
                <w:spacing w:val="0"/>
                <w:w w:val="100"/>
                <w:position w:val="0"/>
                <w:sz w:val="15"/>
                <w:szCs w:val="15"/>
                <w:lang w:val="en-US" w:eastAsia="en-US" w:bidi="en-US"/>
              </w:rPr>
              <w:t>GC</w:t>
            </w:r>
            <w:r>
              <w:rPr>
                <w:spacing w:val="0"/>
                <w:w w:val="100"/>
                <w:position w:val="0"/>
                <w:sz w:val="16"/>
                <w:szCs w:val="16"/>
                <w:lang w:val="zh-TW" w:eastAsia="zh-TW" w:bidi="zh-TW"/>
              </w:rPr>
              <w:t>调整</w:t>
            </w:r>
            <w:r>
              <w:rPr>
                <w:rFonts w:ascii="Times New Roman" w:eastAsia="Times New Roman" w:hAnsi="Times New Roman" w:cs="Times New Roman"/>
                <w:spacing w:val="0"/>
                <w:w w:val="100"/>
                <w:position w:val="0"/>
                <w:sz w:val="15"/>
                <w:szCs w:val="15"/>
                <w:vertAlign w:val="superscript"/>
                <w:lang w:val="en-US" w:eastAsia="en-US" w:bidi="en-US"/>
              </w:rPr>
              <w:t>b</w:t>
            </w:r>
            <w:r>
              <w:rPr>
                <w:spacing w:val="0"/>
                <w:w w:val="100"/>
                <w:position w:val="0"/>
                <w:sz w:val="16"/>
                <w:szCs w:val="16"/>
                <w:lang w:val="zh-TW" w:eastAsia="zh-TW" w:bidi="zh-TW"/>
              </w:rPr>
              <w:t xml:space="preserve">） </w:t>
            </w:r>
            <w:r>
              <w:rPr>
                <w:rFonts w:ascii="Times New Roman" w:eastAsia="Times New Roman" w:hAnsi="Times New Roman" w:cs="Times New Roman"/>
                <w:spacing w:val="0"/>
                <w:w w:val="100"/>
                <w:position w:val="0"/>
                <w:sz w:val="15"/>
                <w:szCs w:val="15"/>
                <w:lang w:val="zh-TW" w:eastAsia="zh-TW" w:bidi="zh-TW"/>
              </w:rPr>
              <w:t>10</w:t>
            </w:r>
            <w:r>
              <w:rPr>
                <w:spacing w:val="0"/>
                <w:w w:val="100"/>
                <w:position w:val="0"/>
                <w:sz w:val="16"/>
                <w:szCs w:val="16"/>
                <w:lang w:val="zh-TW" w:eastAsia="zh-TW" w:bidi="zh-TW"/>
              </w:rPr>
              <w:t>年风险</w:t>
            </w:r>
            <w:r>
              <w:rPr>
                <w:rFonts w:ascii="Times New Roman" w:eastAsia="Times New Roman" w:hAnsi="Times New Roman" w:cs="Times New Roman"/>
                <w:spacing w:val="0"/>
                <w:w w:val="100"/>
                <w:position w:val="0"/>
                <w:sz w:val="15"/>
                <w:szCs w:val="15"/>
                <w:lang w:val="zh-TW" w:eastAsia="zh-TW" w:bidi="zh-TW"/>
              </w:rPr>
              <w:t>＞1%</w:t>
            </w:r>
            <w:r>
              <w:rPr>
                <w:spacing w:val="0"/>
                <w:w w:val="100"/>
                <w:position w:val="0"/>
                <w:sz w:val="16"/>
                <w:szCs w:val="16"/>
                <w:lang w:val="zh-TW" w:eastAsia="zh-TW" w:bidi="zh-TW"/>
              </w:rPr>
              <w:t>且</w:t>
            </w:r>
            <w:r>
              <w:rPr>
                <w:rFonts w:ascii="Times New Roman" w:eastAsia="Times New Roman" w:hAnsi="Times New Roman" w:cs="Times New Roman"/>
                <w:spacing w:val="0"/>
                <w:w w:val="100"/>
                <w:position w:val="0"/>
                <w:sz w:val="15"/>
                <w:szCs w:val="15"/>
                <w:lang w:val="zh-TW" w:eastAsia="zh-TW" w:bidi="zh-TW"/>
              </w:rPr>
              <w:t>＜3%</w:t>
            </w:r>
          </w:p>
        </w:tc>
        <w:tc>
          <w:tcPr>
            <w:tcBorders>
              <w:top w:val="single" w:sz="4"/>
              <w:left w:val="single" w:sz="4"/>
              <w:right w:val="single" w:sz="4"/>
            </w:tcBorders>
            <w:shd w:val="clear" w:color="auto" w:fill="FFFFFF"/>
            <w:vAlign w:val="bottom"/>
          </w:tcPr>
          <w:p>
            <w:pPr>
              <w:pStyle w:val="Style8"/>
              <w:keepNext w:val="0"/>
              <w:keepLines w:val="0"/>
              <w:framePr w:w="10037" w:h="1848" w:hSpace="24" w:vSpace="216" w:wrap="none" w:hAnchor="page" w:x="851" w:y="11603"/>
              <w:widowControl w:val="0"/>
              <w:shd w:val="clear" w:color="auto" w:fill="auto"/>
              <w:bidi w:val="0"/>
              <w:spacing w:before="0" w:after="0" w:line="161" w:lineRule="exact"/>
              <w:ind w:left="0" w:right="0" w:firstLine="0"/>
              <w:jc w:val="both"/>
              <w:rPr>
                <w:sz w:val="16"/>
                <w:szCs w:val="16"/>
              </w:rPr>
            </w:pPr>
            <w:r>
              <w:rPr>
                <w:spacing w:val="0"/>
                <w:w w:val="100"/>
                <w:position w:val="0"/>
                <w:sz w:val="16"/>
                <w:szCs w:val="16"/>
                <w:lang w:val="zh-TW" w:eastAsia="zh-TW" w:bidi="zh-TW"/>
              </w:rPr>
              <w:t>髓或脊椎</w:t>
            </w:r>
            <w:r>
              <w:rPr>
                <w:rFonts w:ascii="Times New Roman" w:eastAsia="Times New Roman" w:hAnsi="Times New Roman" w:cs="Times New Roman"/>
                <w:spacing w:val="0"/>
                <w:w w:val="100"/>
                <w:position w:val="0"/>
                <w:sz w:val="15"/>
                <w:szCs w:val="15"/>
                <w:lang w:val="en-US" w:eastAsia="en-US" w:bidi="en-US"/>
              </w:rPr>
              <w:t xml:space="preserve">BMD </w:t>
            </w:r>
            <w:r>
              <w:rPr>
                <w:rFonts w:ascii="Times New Roman" w:eastAsia="Times New Roman" w:hAnsi="Times New Roman" w:cs="Times New Roman"/>
                <w:spacing w:val="0"/>
                <w:w w:val="100"/>
                <w:position w:val="0"/>
                <w:sz w:val="14"/>
                <w:szCs w:val="14"/>
                <w:lang w:val="en-US" w:eastAsia="en-US" w:bidi="en-US"/>
              </w:rPr>
              <w:t>Z</w:t>
            </w:r>
            <w:r>
              <w:rPr>
                <w:spacing w:val="0"/>
                <w:w w:val="100"/>
                <w:position w:val="0"/>
                <w:sz w:val="16"/>
                <w:szCs w:val="16"/>
                <w:lang w:val="zh-TW" w:eastAsia="zh-TW" w:bidi="zh-TW"/>
              </w:rPr>
              <w:t>值</w:t>
            </w:r>
            <w:r>
              <w:rPr>
                <w:rFonts w:ascii="Times New Roman" w:eastAsia="Times New Roman" w:hAnsi="Times New Roman" w:cs="Times New Roman"/>
                <w:spacing w:val="0"/>
                <w:w w:val="100"/>
                <w:position w:val="0"/>
                <w:sz w:val="15"/>
                <w:szCs w:val="15"/>
                <w:lang w:val="zh-TW" w:eastAsia="zh-TW" w:bidi="zh-TW"/>
              </w:rPr>
              <w:t>＜-3</w:t>
            </w:r>
            <w:r>
              <w:rPr>
                <w:spacing w:val="0"/>
                <w:w w:val="100"/>
                <w:position w:val="0"/>
                <w:sz w:val="16"/>
                <w:szCs w:val="16"/>
                <w:lang w:val="zh-TW" w:eastAsia="zh-TW" w:bidi="zh-TW"/>
              </w:rPr>
              <w:t>,或快速骨质丢失（</w:t>
            </w:r>
            <w:r>
              <w:rPr>
                <w:rFonts w:ascii="Times New Roman" w:eastAsia="Times New Roman" w:hAnsi="Times New Roman" w:cs="Times New Roman"/>
                <w:spacing w:val="0"/>
                <w:w w:val="100"/>
                <w:position w:val="0"/>
                <w:sz w:val="15"/>
                <w:szCs w:val="15"/>
                <w:lang w:val="zh-TW" w:eastAsia="zh-TW" w:bidi="zh-TW"/>
              </w:rPr>
              <w:t>1</w:t>
            </w:r>
            <w:r>
              <w:rPr>
                <w:spacing w:val="0"/>
                <w:w w:val="100"/>
                <w:position w:val="0"/>
                <w:sz w:val="16"/>
                <w:szCs w:val="16"/>
                <w:lang w:val="zh-TW" w:eastAsia="zh-TW" w:bidi="zh-TW"/>
              </w:rPr>
              <w:t>年内 髓或脊椎丢失</w:t>
            </w:r>
            <w:r>
              <w:rPr>
                <w:rFonts w:ascii="Times New Roman" w:eastAsia="Times New Roman" w:hAnsi="Times New Roman" w:cs="Times New Roman"/>
                <w:spacing w:val="0"/>
                <w:w w:val="100"/>
                <w:position w:val="0"/>
                <w:sz w:val="15"/>
                <w:szCs w:val="15"/>
                <w:lang w:val="zh-TW" w:eastAsia="zh-TW" w:bidi="zh-TW"/>
              </w:rPr>
              <w:t xml:space="preserve">2 10% </w:t>
            </w:r>
            <w:r>
              <w:rPr>
                <w:spacing w:val="0"/>
                <w:w w:val="100"/>
                <w:position w:val="0"/>
                <w:sz w:val="16"/>
                <w:szCs w:val="16"/>
                <w:lang w:val="zh-TW" w:eastAsia="zh-TW" w:bidi="zh-TW"/>
              </w:rPr>
              <w:t>），且以</w:t>
            </w:r>
            <w:r>
              <w:rPr>
                <w:rFonts w:ascii="Times New Roman" w:eastAsia="Times New Roman" w:hAnsi="Times New Roman" w:cs="Times New Roman"/>
                <w:spacing w:val="0"/>
                <w:w w:val="100"/>
                <w:position w:val="0"/>
                <w:sz w:val="15"/>
                <w:szCs w:val="15"/>
                <w:lang w:val="zh-TW" w:eastAsia="zh-TW" w:bidi="zh-TW"/>
              </w:rPr>
              <w:t xml:space="preserve">2 </w:t>
            </w:r>
            <w:r>
              <w:rPr>
                <w:rFonts w:ascii="Times New Roman" w:eastAsia="Times New Roman" w:hAnsi="Times New Roman" w:cs="Times New Roman"/>
                <w:spacing w:val="0"/>
                <w:w w:val="100"/>
                <w:position w:val="0"/>
                <w:sz w:val="15"/>
                <w:szCs w:val="15"/>
                <w:lang w:val="en-US" w:eastAsia="en-US" w:bidi="en-US"/>
              </w:rPr>
              <w:t>7.5 mg/d</w:t>
            </w:r>
            <w:r>
              <w:rPr>
                <w:spacing w:val="0"/>
                <w:w w:val="100"/>
                <w:position w:val="0"/>
                <w:sz w:val="16"/>
                <w:szCs w:val="16"/>
                <w:lang w:val="zh-TW" w:eastAsia="zh-TW" w:bidi="zh-TW"/>
              </w:rPr>
              <w:t>的剂量持 续</w:t>
            </w:r>
            <w:r>
              <w:rPr>
                <w:rFonts w:ascii="Times New Roman" w:eastAsia="Times New Roman" w:hAnsi="Times New Roman" w:cs="Times New Roman"/>
                <w:spacing w:val="0"/>
                <w:w w:val="100"/>
                <w:position w:val="0"/>
                <w:sz w:val="15"/>
                <w:szCs w:val="15"/>
                <w:lang w:val="en-US" w:eastAsia="en-US" w:bidi="en-US"/>
              </w:rPr>
              <w:t>GC</w:t>
            </w:r>
            <w:r>
              <w:rPr>
                <w:spacing w:val="0"/>
                <w:w w:val="100"/>
                <w:position w:val="0"/>
                <w:sz w:val="16"/>
                <w:szCs w:val="16"/>
                <w:lang w:val="zh-TW" w:eastAsia="zh-TW" w:bidi="zh-TW"/>
              </w:rPr>
              <w:t>治疗</w:t>
            </w:r>
            <w:r>
              <w:rPr>
                <w:rFonts w:ascii="Times New Roman" w:eastAsia="Times New Roman" w:hAnsi="Times New Roman" w:cs="Times New Roman"/>
                <w:spacing w:val="0"/>
                <w:w w:val="100"/>
                <w:position w:val="0"/>
                <w:sz w:val="15"/>
                <w:szCs w:val="15"/>
                <w:lang w:val="zh-TW" w:eastAsia="zh-TW" w:bidi="zh-TW"/>
              </w:rPr>
              <w:t>2 6</w:t>
            </w:r>
            <w:r>
              <w:rPr>
                <w:spacing w:val="0"/>
                <w:w w:val="100"/>
                <w:position w:val="0"/>
                <w:sz w:val="16"/>
                <w:szCs w:val="16"/>
                <w:lang w:val="zh-TW" w:eastAsia="zh-TW" w:bidi="zh-TW"/>
              </w:rPr>
              <w:t>个月</w:t>
            </w:r>
          </w:p>
        </w:tc>
      </w:tr>
      <w:tr>
        <w:trPr>
          <w:trHeight w:val="389" w:hRule="exact"/>
        </w:trPr>
        <w:tc>
          <w:tcPr>
            <w:tcBorders>
              <w:top w:val="single" w:sz="4"/>
              <w:left w:val="single" w:sz="4"/>
              <w:bottom w:val="single" w:sz="4"/>
            </w:tcBorders>
            <w:shd w:val="clear" w:color="auto" w:fill="FFFFFF"/>
            <w:vAlign w:val="center"/>
          </w:tcPr>
          <w:p>
            <w:pPr>
              <w:pStyle w:val="Style8"/>
              <w:keepNext w:val="0"/>
              <w:keepLines w:val="0"/>
              <w:framePr w:w="10037" w:h="1848" w:hSpace="24" w:vSpace="216" w:wrap="none" w:hAnchor="page" w:x="851" w:y="11603"/>
              <w:widowControl w:val="0"/>
              <w:shd w:val="clear" w:color="auto" w:fill="auto"/>
              <w:bidi w:val="0"/>
              <w:spacing w:before="0" w:after="0" w:line="240" w:lineRule="auto"/>
              <w:ind w:left="0" w:right="0" w:firstLine="0"/>
              <w:jc w:val="left"/>
              <w:rPr>
                <w:sz w:val="16"/>
                <w:szCs w:val="16"/>
              </w:rPr>
            </w:pPr>
            <w:r>
              <w:rPr>
                <w:spacing w:val="0"/>
                <w:w w:val="100"/>
                <w:position w:val="0"/>
                <w:sz w:val="16"/>
                <w:szCs w:val="16"/>
                <w:lang w:val="zh-TW" w:eastAsia="zh-TW" w:bidi="zh-TW"/>
              </w:rPr>
              <w:t>低度骨折风险（</w:t>
            </w:r>
            <w:r>
              <w:rPr>
                <w:rFonts w:ascii="Times New Roman" w:eastAsia="Times New Roman" w:hAnsi="Times New Roman" w:cs="Times New Roman"/>
                <w:spacing w:val="0"/>
                <w:w w:val="100"/>
                <w:position w:val="0"/>
                <w:sz w:val="15"/>
                <w:szCs w:val="15"/>
                <w:lang w:val="zh-TW" w:eastAsia="zh-TW" w:bidi="zh-TW"/>
              </w:rPr>
              <w:t>＜5%</w:t>
            </w:r>
            <w:r>
              <w:rPr>
                <w:spacing w:val="0"/>
                <w:w w:val="100"/>
                <w:position w:val="0"/>
                <w:sz w:val="16"/>
                <w:szCs w:val="16"/>
                <w:lang w:val="zh-TW" w:eastAsia="zh-TW" w:bidi="zh-TW"/>
              </w:rPr>
              <w:t>）</w:t>
            </w:r>
          </w:p>
        </w:tc>
        <w:tc>
          <w:tcPr>
            <w:tcBorders>
              <w:top w:val="single" w:sz="4"/>
              <w:left w:val="single" w:sz="4"/>
              <w:bottom w:val="single" w:sz="4"/>
            </w:tcBorders>
            <w:shd w:val="clear" w:color="auto" w:fill="FFFFFF"/>
            <w:vAlign w:val="top"/>
          </w:tcPr>
          <w:p>
            <w:pPr>
              <w:pStyle w:val="Style8"/>
              <w:keepNext w:val="0"/>
              <w:keepLines w:val="0"/>
              <w:framePr w:w="10037" w:h="1848" w:hSpace="24" w:vSpace="216" w:wrap="none" w:hAnchor="page" w:x="851" w:y="11603"/>
              <w:widowControl w:val="0"/>
              <w:shd w:val="clear" w:color="auto" w:fill="auto"/>
              <w:bidi w:val="0"/>
              <w:spacing w:before="0" w:after="0" w:line="158" w:lineRule="exact"/>
              <w:ind w:left="0" w:right="0" w:firstLine="0"/>
              <w:jc w:val="left"/>
              <w:rPr>
                <w:sz w:val="15"/>
                <w:szCs w:val="15"/>
              </w:rPr>
            </w:pPr>
            <w:r>
              <w:rPr>
                <w:spacing w:val="0"/>
                <w:w w:val="100"/>
                <w:position w:val="0"/>
                <w:sz w:val="16"/>
                <w:szCs w:val="16"/>
                <w:lang w:val="zh-TW" w:eastAsia="zh-TW" w:bidi="zh-TW"/>
              </w:rPr>
              <w:t>常见</w:t>
            </w:r>
            <w:r>
              <w:rPr>
                <w:rFonts w:ascii="Times New Roman" w:eastAsia="Times New Roman" w:hAnsi="Times New Roman" w:cs="Times New Roman"/>
                <w:spacing w:val="0"/>
                <w:w w:val="100"/>
                <w:position w:val="0"/>
                <w:sz w:val="15"/>
                <w:szCs w:val="15"/>
                <w:lang w:val="en-US" w:eastAsia="en-US" w:bidi="en-US"/>
              </w:rPr>
              <w:t>OP</w:t>
            </w:r>
            <w:r>
              <w:rPr>
                <w:spacing w:val="0"/>
                <w:w w:val="100"/>
                <w:position w:val="0"/>
                <w:sz w:val="16"/>
                <w:szCs w:val="16"/>
                <w:lang w:val="zh-TW" w:eastAsia="zh-TW" w:bidi="zh-TW"/>
              </w:rPr>
              <w:t>性骨折的</w:t>
            </w:r>
            <w:r>
              <w:rPr>
                <w:rFonts w:ascii="Times New Roman" w:eastAsia="Times New Roman" w:hAnsi="Times New Roman" w:cs="Times New Roman"/>
                <w:spacing w:val="0"/>
                <w:w w:val="100"/>
                <w:position w:val="0"/>
                <w:sz w:val="15"/>
                <w:szCs w:val="15"/>
                <w:lang w:val="en-US" w:eastAsia="en-US" w:bidi="en-US"/>
              </w:rPr>
              <w:t>FRAX</w:t>
            </w:r>
            <w:r>
              <w:rPr>
                <w:spacing w:val="0"/>
                <w:w w:val="100"/>
                <w:position w:val="0"/>
                <w:sz w:val="15"/>
                <w:szCs w:val="15"/>
                <w:lang w:val="en-US" w:eastAsia="en-US" w:bidi="en-US"/>
              </w:rPr>
              <w:t>，</w:t>
            </w:r>
            <w:r>
              <w:rPr>
                <w:spacing w:val="0"/>
                <w:w w:val="100"/>
                <w:position w:val="0"/>
                <w:sz w:val="16"/>
                <w:szCs w:val="16"/>
                <w:lang w:val="zh-TW" w:eastAsia="zh-TW" w:bidi="zh-TW"/>
              </w:rPr>
              <w:t xml:space="preserve">（ </w:t>
            </w:r>
            <w:r>
              <w:rPr>
                <w:rFonts w:ascii="Times New Roman" w:eastAsia="Times New Roman" w:hAnsi="Times New Roman" w:cs="Times New Roman"/>
                <w:spacing w:val="0"/>
                <w:w w:val="100"/>
                <w:position w:val="0"/>
                <w:sz w:val="15"/>
                <w:szCs w:val="15"/>
                <w:lang w:val="en-US" w:eastAsia="en-US" w:bidi="en-US"/>
              </w:rPr>
              <w:t>GC</w:t>
            </w:r>
            <w:r>
              <w:rPr>
                <w:spacing w:val="0"/>
                <w:w w:val="100"/>
                <w:position w:val="0"/>
                <w:sz w:val="16"/>
                <w:szCs w:val="16"/>
                <w:lang w:val="zh-TW" w:eastAsia="zh-TW" w:bidi="zh-TW"/>
              </w:rPr>
              <w:t>调整</w:t>
            </w:r>
            <w:r>
              <w:rPr>
                <w:rFonts w:ascii="Times New Roman" w:eastAsia="Times New Roman" w:hAnsi="Times New Roman" w:cs="Times New Roman"/>
                <w:spacing w:val="0"/>
                <w:w w:val="100"/>
                <w:position w:val="0"/>
                <w:sz w:val="15"/>
                <w:szCs w:val="15"/>
                <w:vertAlign w:val="superscript"/>
                <w:lang w:val="en-US" w:eastAsia="en-US" w:bidi="en-US"/>
              </w:rPr>
              <w:t>b</w:t>
            </w:r>
            <w:r>
              <w:rPr>
                <w:spacing w:val="0"/>
                <w:w w:val="100"/>
                <w:position w:val="0"/>
                <w:sz w:val="16"/>
                <w:szCs w:val="16"/>
                <w:lang w:val="zh-TW" w:eastAsia="zh-TW" w:bidi="zh-TW"/>
              </w:rPr>
              <w:t xml:space="preserve">） </w:t>
            </w:r>
            <w:r>
              <w:rPr>
                <w:rFonts w:ascii="Times New Roman" w:eastAsia="Times New Roman" w:hAnsi="Times New Roman" w:cs="Times New Roman"/>
                <w:spacing w:val="0"/>
                <w:w w:val="100"/>
                <w:position w:val="0"/>
                <w:sz w:val="15"/>
                <w:szCs w:val="15"/>
                <w:lang w:val="zh-TW" w:eastAsia="zh-TW" w:bidi="zh-TW"/>
              </w:rPr>
              <w:t>10</w:t>
            </w:r>
            <w:r>
              <w:rPr>
                <w:spacing w:val="0"/>
                <w:w w:val="100"/>
                <w:position w:val="0"/>
                <w:sz w:val="16"/>
                <w:szCs w:val="16"/>
                <w:lang w:val="zh-TW" w:eastAsia="zh-TW" w:bidi="zh-TW"/>
              </w:rPr>
              <w:t>年风险</w:t>
            </w:r>
            <w:r>
              <w:rPr>
                <w:rFonts w:ascii="Times New Roman" w:eastAsia="Times New Roman" w:hAnsi="Times New Roman" w:cs="Times New Roman"/>
                <w:spacing w:val="0"/>
                <w:w w:val="100"/>
                <w:position w:val="0"/>
                <w:sz w:val="15"/>
                <w:szCs w:val="15"/>
                <w:vertAlign w:val="superscript"/>
                <w:lang w:val="en-US" w:eastAsia="en-US" w:bidi="en-US"/>
              </w:rPr>
              <w:t>c</w:t>
            </w:r>
            <w:r>
              <w:rPr>
                <w:rFonts w:ascii="Times New Roman" w:eastAsia="Times New Roman" w:hAnsi="Times New Roman" w:cs="Times New Roman"/>
                <w:spacing w:val="0"/>
                <w:w w:val="100"/>
                <w:position w:val="0"/>
                <w:sz w:val="15"/>
                <w:szCs w:val="15"/>
                <w:lang w:val="en-US" w:eastAsia="en-US" w:bidi="en-US"/>
              </w:rPr>
              <w:t xml:space="preserve">＜10% </w:t>
            </w:r>
            <w:r>
              <w:rPr>
                <w:spacing w:val="0"/>
                <w:w w:val="100"/>
                <w:position w:val="0"/>
                <w:sz w:val="16"/>
                <w:szCs w:val="16"/>
                <w:lang w:val="zh-TW" w:eastAsia="zh-TW" w:bidi="zh-TW"/>
              </w:rPr>
              <w:t>髓骨骨折的</w:t>
            </w:r>
            <w:r>
              <w:rPr>
                <w:rFonts w:ascii="Times New Roman" w:eastAsia="Times New Roman" w:hAnsi="Times New Roman" w:cs="Times New Roman"/>
                <w:spacing w:val="0"/>
                <w:w w:val="100"/>
                <w:position w:val="0"/>
                <w:sz w:val="15"/>
                <w:szCs w:val="15"/>
                <w:lang w:val="en-US" w:eastAsia="en-US" w:bidi="en-US"/>
              </w:rPr>
              <w:t>FRAX</w:t>
            </w:r>
            <w:r>
              <w:rPr>
                <w:spacing w:val="0"/>
                <w:w w:val="100"/>
                <w:position w:val="0"/>
                <w:sz w:val="15"/>
                <w:szCs w:val="15"/>
                <w:lang w:val="en-US" w:eastAsia="en-US" w:bidi="en-US"/>
              </w:rPr>
              <w:t>，</w:t>
            </w:r>
            <w:r>
              <w:rPr>
                <w:spacing w:val="0"/>
                <w:w w:val="100"/>
                <w:position w:val="0"/>
                <w:sz w:val="16"/>
                <w:szCs w:val="16"/>
                <w:lang w:val="zh-TW" w:eastAsia="zh-TW" w:bidi="zh-TW"/>
              </w:rPr>
              <w:t xml:space="preserve">（ </w:t>
            </w:r>
            <w:r>
              <w:rPr>
                <w:rFonts w:ascii="Times New Roman" w:eastAsia="Times New Roman" w:hAnsi="Times New Roman" w:cs="Times New Roman"/>
                <w:spacing w:val="0"/>
                <w:w w:val="100"/>
                <w:position w:val="0"/>
                <w:sz w:val="15"/>
                <w:szCs w:val="15"/>
                <w:lang w:val="en-US" w:eastAsia="en-US" w:bidi="en-US"/>
              </w:rPr>
              <w:t>GC</w:t>
            </w:r>
            <w:r>
              <w:rPr>
                <w:spacing w:val="0"/>
                <w:w w:val="100"/>
                <w:position w:val="0"/>
                <w:sz w:val="16"/>
                <w:szCs w:val="16"/>
                <w:lang w:val="zh-TW" w:eastAsia="zh-TW" w:bidi="zh-TW"/>
              </w:rPr>
              <w:t>调整</w:t>
            </w:r>
            <w:r>
              <w:rPr>
                <w:rFonts w:ascii="Times New Roman" w:eastAsia="Times New Roman" w:hAnsi="Times New Roman" w:cs="Times New Roman"/>
                <w:spacing w:val="0"/>
                <w:w w:val="100"/>
                <w:position w:val="0"/>
                <w:sz w:val="15"/>
                <w:szCs w:val="15"/>
                <w:vertAlign w:val="superscript"/>
                <w:lang w:val="en-US" w:eastAsia="en-US" w:bidi="en-US"/>
              </w:rPr>
              <w:t>b</w:t>
            </w:r>
            <w:r>
              <w:rPr>
                <w:spacing w:val="0"/>
                <w:w w:val="100"/>
                <w:position w:val="0"/>
                <w:sz w:val="16"/>
                <w:szCs w:val="16"/>
                <w:lang w:val="zh-TW" w:eastAsia="zh-TW" w:bidi="zh-TW"/>
              </w:rPr>
              <w:t xml:space="preserve">） </w:t>
            </w:r>
            <w:r>
              <w:rPr>
                <w:rFonts w:ascii="Times New Roman" w:eastAsia="Times New Roman" w:hAnsi="Times New Roman" w:cs="Times New Roman"/>
                <w:spacing w:val="0"/>
                <w:w w:val="100"/>
                <w:position w:val="0"/>
                <w:sz w:val="15"/>
                <w:szCs w:val="15"/>
                <w:lang w:val="zh-TW" w:eastAsia="zh-TW" w:bidi="zh-TW"/>
              </w:rPr>
              <w:t>10</w:t>
            </w:r>
            <w:r>
              <w:rPr>
                <w:spacing w:val="0"/>
                <w:w w:val="100"/>
                <w:position w:val="0"/>
                <w:sz w:val="16"/>
                <w:szCs w:val="16"/>
                <w:lang w:val="zh-TW" w:eastAsia="zh-TW" w:bidi="zh-TW"/>
              </w:rPr>
              <w:t>年风险</w:t>
            </w:r>
            <w:r>
              <w:rPr>
                <w:rFonts w:ascii="Times New Roman" w:eastAsia="Times New Roman" w:hAnsi="Times New Roman" w:cs="Times New Roman"/>
                <w:spacing w:val="0"/>
                <w:w w:val="100"/>
                <w:position w:val="0"/>
                <w:sz w:val="15"/>
                <w:szCs w:val="15"/>
                <w:lang w:val="en-US" w:eastAsia="en-US" w:bidi="en-US"/>
              </w:rPr>
              <w:t xml:space="preserve">W </w:t>
            </w:r>
            <w:r>
              <w:rPr>
                <w:rFonts w:ascii="Times New Roman" w:eastAsia="Times New Roman" w:hAnsi="Times New Roman" w:cs="Times New Roman"/>
                <w:spacing w:val="0"/>
                <w:w w:val="100"/>
                <w:position w:val="0"/>
                <w:sz w:val="15"/>
                <w:szCs w:val="15"/>
                <w:lang w:val="zh-TW" w:eastAsia="zh-TW" w:bidi="zh-TW"/>
              </w:rPr>
              <w:t>1%</w:t>
            </w:r>
          </w:p>
        </w:tc>
        <w:tc>
          <w:tcPr>
            <w:tcBorders>
              <w:top w:val="single" w:sz="4"/>
              <w:left w:val="single" w:sz="4"/>
              <w:bottom w:val="single" w:sz="4"/>
              <w:right w:val="single" w:sz="4"/>
            </w:tcBorders>
            <w:shd w:val="clear" w:color="auto" w:fill="FFFFFF"/>
            <w:vAlign w:val="center"/>
          </w:tcPr>
          <w:p>
            <w:pPr>
              <w:pStyle w:val="Style8"/>
              <w:keepNext w:val="0"/>
              <w:keepLines w:val="0"/>
              <w:framePr w:w="10037" w:h="1848" w:hSpace="24" w:vSpace="216" w:wrap="none" w:hAnchor="page" w:x="851" w:y="11603"/>
              <w:widowControl w:val="0"/>
              <w:shd w:val="clear" w:color="auto" w:fill="auto"/>
              <w:bidi w:val="0"/>
              <w:spacing w:before="0" w:after="0" w:line="240" w:lineRule="auto"/>
              <w:ind w:left="0" w:right="0" w:firstLine="0"/>
              <w:jc w:val="both"/>
              <w:rPr>
                <w:sz w:val="16"/>
                <w:szCs w:val="16"/>
              </w:rPr>
            </w:pPr>
            <w:r>
              <w:rPr>
                <w:spacing w:val="0"/>
                <w:w w:val="100"/>
                <w:position w:val="0"/>
                <w:sz w:val="16"/>
                <w:szCs w:val="16"/>
                <w:lang w:val="zh-TW" w:eastAsia="zh-TW" w:bidi="zh-TW"/>
              </w:rPr>
              <w:t>除</w:t>
            </w:r>
            <w:r>
              <w:rPr>
                <w:rFonts w:ascii="Times New Roman" w:eastAsia="Times New Roman" w:hAnsi="Times New Roman" w:cs="Times New Roman"/>
                <w:spacing w:val="0"/>
                <w:w w:val="100"/>
                <w:position w:val="0"/>
                <w:sz w:val="15"/>
                <w:szCs w:val="15"/>
                <w:lang w:val="en-US" w:eastAsia="en-US" w:bidi="en-US"/>
              </w:rPr>
              <w:t>GC</w:t>
            </w:r>
            <w:r>
              <w:rPr>
                <w:spacing w:val="0"/>
                <w:w w:val="100"/>
                <w:position w:val="0"/>
                <w:sz w:val="16"/>
                <w:szCs w:val="16"/>
                <w:lang w:val="zh-TW" w:eastAsia="zh-TW" w:bidi="zh-TW"/>
              </w:rPr>
              <w:t>治疗无上述风险因素</w:t>
            </w:r>
          </w:p>
        </w:tc>
      </w:tr>
    </w:tbl>
    <w:p>
      <w:pPr>
        <w:framePr w:w="10037" w:h="1848" w:hSpace="24" w:vSpace="216" w:wrap="none" w:hAnchor="page" w:x="851" w:y="11603"/>
        <w:widowControl w:val="0"/>
        <w:spacing w:line="1" w:lineRule="exact"/>
      </w:pPr>
    </w:p>
    <w:p>
      <w:pPr>
        <w:pStyle w:val="Style70"/>
        <w:keepNext w:val="0"/>
        <w:keepLines w:val="0"/>
        <w:framePr w:w="3667" w:h="211" w:wrap="none" w:hAnchor="page" w:x="4033" w:y="11387"/>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spacing w:val="0"/>
          <w:w w:val="100"/>
          <w:position w:val="0"/>
          <w:sz w:val="16"/>
          <w:szCs w:val="16"/>
          <w:lang w:val="en-US" w:eastAsia="en-US" w:bidi="en-US"/>
        </w:rPr>
        <w:t xml:space="preserve">Table </w:t>
      </w:r>
      <w:r>
        <w:rPr>
          <w:rFonts w:ascii="Times New Roman" w:eastAsia="Times New Roman" w:hAnsi="Times New Roman" w:cs="Times New Roman"/>
          <w:b/>
          <w:bCs/>
          <w:spacing w:val="0"/>
          <w:w w:val="100"/>
          <w:position w:val="0"/>
          <w:sz w:val="16"/>
          <w:szCs w:val="16"/>
          <w:lang w:val="zh-TW" w:eastAsia="zh-TW" w:bidi="zh-TW"/>
        </w:rPr>
        <w:t xml:space="preserve">1 </w:t>
      </w:r>
      <w:r>
        <w:rPr>
          <w:rFonts w:ascii="Times New Roman" w:eastAsia="Times New Roman" w:hAnsi="Times New Roman" w:cs="Times New Roman"/>
          <w:spacing w:val="0"/>
          <w:w w:val="100"/>
          <w:position w:val="0"/>
          <w:lang w:val="en-US" w:eastAsia="en-US" w:bidi="en-US"/>
        </w:rPr>
        <w:t>Fracture risk categories in GC-treated patients</w:t>
      </w:r>
    </w:p>
    <w:p>
      <w:pPr>
        <w:pStyle w:val="Style70"/>
        <w:keepNext w:val="0"/>
        <w:keepLines w:val="0"/>
        <w:framePr w:w="10090" w:h="878" w:wrap="none" w:hAnchor="page" w:x="827" w:y="13456"/>
        <w:widowControl w:val="0"/>
        <w:shd w:val="clear" w:color="auto" w:fill="auto"/>
        <w:bidi w:val="0"/>
        <w:spacing w:before="0" w:after="0"/>
        <w:ind w:left="0" w:right="0"/>
        <w:jc w:val="both"/>
        <w:rPr>
          <w:sz w:val="16"/>
          <w:szCs w:val="16"/>
        </w:rPr>
      </w:pPr>
      <w:r>
        <w:rPr>
          <w:rFonts w:ascii="SimSun" w:eastAsia="SimSun" w:hAnsi="SimSun" w:cs="SimSun"/>
          <w:spacing w:val="0"/>
          <w:w w:val="100"/>
          <w:position w:val="0"/>
          <w:sz w:val="16"/>
          <w:szCs w:val="16"/>
          <w:lang w:val="zh-TW" w:eastAsia="zh-TW" w:bidi="zh-TW"/>
        </w:rPr>
        <w:t>注：</w:t>
      </w:r>
      <w:r>
        <w:rPr>
          <w:rFonts w:ascii="Times New Roman" w:eastAsia="Times New Roman" w:hAnsi="Times New Roman" w:cs="Times New Roman"/>
          <w:spacing w:val="0"/>
          <w:w w:val="100"/>
          <w:position w:val="0"/>
          <w:sz w:val="15"/>
          <w:szCs w:val="15"/>
          <w:lang w:val="en-US" w:eastAsia="en-US" w:bidi="en-US"/>
        </w:rPr>
        <w:t>0P=</w:t>
      </w:r>
      <w:r>
        <w:rPr>
          <w:rFonts w:ascii="SimSun" w:eastAsia="SimSun" w:hAnsi="SimSun" w:cs="SimSun"/>
          <w:spacing w:val="0"/>
          <w:w w:val="100"/>
          <w:position w:val="0"/>
          <w:sz w:val="16"/>
          <w:szCs w:val="16"/>
          <w:lang w:val="zh-TW" w:eastAsia="zh-TW" w:bidi="zh-TW"/>
        </w:rPr>
        <w:t>骨质疏松，</w:t>
      </w:r>
      <w:r>
        <w:rPr>
          <w:rFonts w:ascii="Times New Roman" w:eastAsia="Times New Roman" w:hAnsi="Times New Roman" w:cs="Times New Roman"/>
          <w:spacing w:val="0"/>
          <w:w w:val="100"/>
          <w:position w:val="0"/>
          <w:sz w:val="15"/>
          <w:szCs w:val="15"/>
          <w:lang w:val="en-US" w:eastAsia="en-US" w:bidi="en-US"/>
        </w:rPr>
        <w:t>BMD=</w:t>
      </w:r>
      <w:r>
        <w:rPr>
          <w:rFonts w:ascii="SimSun" w:eastAsia="SimSun" w:hAnsi="SimSun" w:cs="SimSun"/>
          <w:spacing w:val="0"/>
          <w:w w:val="100"/>
          <w:position w:val="0"/>
          <w:sz w:val="16"/>
          <w:szCs w:val="16"/>
          <w:lang w:val="zh-TW" w:eastAsia="zh-TW" w:bidi="zh-TW"/>
        </w:rPr>
        <w:t>骨密度，</w:t>
      </w:r>
      <w:r>
        <w:rPr>
          <w:rFonts w:ascii="Times New Roman" w:eastAsia="Times New Roman" w:hAnsi="Times New Roman" w:cs="Times New Roman"/>
          <w:spacing w:val="0"/>
          <w:w w:val="100"/>
          <w:position w:val="0"/>
          <w:sz w:val="15"/>
          <w:szCs w:val="15"/>
          <w:lang w:val="en-US" w:eastAsia="en-US" w:bidi="en-US"/>
        </w:rPr>
        <w:t>FRAX=</w:t>
      </w:r>
      <w:r>
        <w:rPr>
          <w:rFonts w:ascii="SimSun" w:eastAsia="SimSun" w:hAnsi="SimSun" w:cs="SimSun"/>
          <w:spacing w:val="0"/>
          <w:w w:val="100"/>
          <w:position w:val="0"/>
          <w:sz w:val="16"/>
          <w:szCs w:val="16"/>
          <w:lang w:val="zh-TW" w:eastAsia="zh-TW" w:bidi="zh-TW"/>
        </w:rPr>
        <w:t>骨折风险评估工具，</w:t>
      </w:r>
      <w:r>
        <w:rPr>
          <w:rFonts w:ascii="Times New Roman" w:eastAsia="Times New Roman" w:hAnsi="Times New Roman" w:cs="Times New Roman"/>
          <w:spacing w:val="0"/>
          <w:w w:val="100"/>
          <w:position w:val="0"/>
          <w:sz w:val="15"/>
          <w:szCs w:val="15"/>
          <w:lang w:val="en-US" w:eastAsia="en-US" w:bidi="en-US"/>
        </w:rPr>
        <w:t>GC=</w:t>
      </w:r>
      <w:r>
        <w:rPr>
          <w:rFonts w:ascii="SimSun" w:eastAsia="SimSun" w:hAnsi="SimSun" w:cs="SimSun"/>
          <w:spacing w:val="0"/>
          <w:w w:val="100"/>
          <w:position w:val="0"/>
          <w:sz w:val="16"/>
          <w:szCs w:val="16"/>
          <w:lang w:val="zh-TW" w:eastAsia="zh-TW" w:bidi="zh-TW"/>
        </w:rPr>
        <w:t>糖皮质激素；</w:t>
      </w:r>
      <w:r>
        <w:rPr>
          <w:rFonts w:ascii="Times New Roman" w:eastAsia="Times New Roman" w:hAnsi="Times New Roman" w:cs="Times New Roman"/>
          <w:spacing w:val="0"/>
          <w:w w:val="100"/>
          <w:position w:val="0"/>
          <w:sz w:val="15"/>
          <w:szCs w:val="15"/>
          <w:vertAlign w:val="superscript"/>
          <w:lang w:val="en-US" w:eastAsia="en-US" w:bidi="en-US"/>
        </w:rPr>
        <w:t>a</w:t>
      </w:r>
      <w:r>
        <w:rPr>
          <w:rFonts w:ascii="SimSun" w:eastAsia="SimSun" w:hAnsi="SimSun" w:cs="SimSun"/>
          <w:spacing w:val="0"/>
          <w:w w:val="100"/>
          <w:position w:val="0"/>
          <w:sz w:val="16"/>
          <w:szCs w:val="16"/>
          <w:lang w:val="zh-TW" w:eastAsia="zh-TW" w:bidi="zh-TW"/>
        </w:rPr>
        <w:t>表示</w:t>
      </w:r>
      <w:r>
        <w:rPr>
          <w:rFonts w:ascii="Times New Roman" w:eastAsia="Times New Roman" w:hAnsi="Times New Roman" w:cs="Times New Roman"/>
          <w:spacing w:val="0"/>
          <w:w w:val="100"/>
          <w:position w:val="0"/>
          <w:sz w:val="15"/>
          <w:szCs w:val="15"/>
          <w:lang w:val="en-US" w:eastAsia="en-US" w:bidi="en-US"/>
        </w:rPr>
        <w:t>FRAX</w:t>
      </w:r>
      <w:r>
        <w:rPr>
          <w:rFonts w:ascii="SimSun" w:eastAsia="SimSun" w:hAnsi="SimSun" w:cs="SimSun"/>
          <w:spacing w:val="0"/>
          <w:w w:val="100"/>
          <w:position w:val="0"/>
          <w:sz w:val="16"/>
          <w:szCs w:val="16"/>
          <w:lang w:val="zh-TW" w:eastAsia="zh-TW" w:bidi="zh-TW"/>
        </w:rPr>
        <w:t>网址为</w:t>
      </w:r>
      <w:r>
        <w:fldChar w:fldCharType="begin"/>
      </w:r>
      <w:r>
        <w:rPr/>
        <w:instrText> HYPERLINK "https://www.sheffield.ac.uk/FRAX/" </w:instrText>
      </w:r>
      <w:r>
        <w:fldChar w:fldCharType="separate"/>
      </w:r>
      <w:r>
        <w:rPr>
          <w:rFonts w:ascii="Times New Roman" w:eastAsia="Times New Roman" w:hAnsi="Times New Roman" w:cs="Times New Roman"/>
          <w:spacing w:val="0"/>
          <w:w w:val="100"/>
          <w:position w:val="0"/>
          <w:sz w:val="15"/>
          <w:szCs w:val="15"/>
          <w:lang w:val="en-US" w:eastAsia="en-US" w:bidi="en-US"/>
        </w:rPr>
        <w:t>https://www.sheffield.ac.uk/FRAX/</w:t>
      </w:r>
      <w:r>
        <w:fldChar w:fldCharType="end"/>
      </w:r>
      <w:r>
        <w:rPr>
          <w:rFonts w:ascii="Times New Roman" w:eastAsia="Times New Roman" w:hAnsi="Times New Roman" w:cs="Times New Roman"/>
          <w:spacing w:val="0"/>
          <w:w w:val="100"/>
          <w:position w:val="0"/>
          <w:sz w:val="15"/>
          <w:szCs w:val="15"/>
          <w:lang w:val="en-US" w:eastAsia="en-US" w:bidi="en-US"/>
        </w:rPr>
        <w:t xml:space="preserve"> tool.jsp</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sz w:val="15"/>
          <w:szCs w:val="15"/>
          <w:vertAlign w:val="superscript"/>
          <w:lang w:val="en-US" w:eastAsia="en-US" w:bidi="en-US"/>
        </w:rPr>
        <w:t>b</w:t>
      </w:r>
      <w:r>
        <w:rPr>
          <w:rFonts w:ascii="SimSun" w:eastAsia="SimSun" w:hAnsi="SimSun" w:cs="SimSun"/>
          <w:spacing w:val="0"/>
          <w:w w:val="100"/>
          <w:position w:val="0"/>
          <w:sz w:val="16"/>
          <w:szCs w:val="16"/>
          <w:lang w:val="zh-TW" w:eastAsia="zh-TW" w:bidi="zh-TW"/>
        </w:rPr>
        <w:t>表示若</w:t>
      </w:r>
      <w:r>
        <w:rPr>
          <w:rFonts w:ascii="Times New Roman" w:eastAsia="Times New Roman" w:hAnsi="Times New Roman" w:cs="Times New Roman"/>
          <w:spacing w:val="0"/>
          <w:w w:val="100"/>
          <w:position w:val="0"/>
          <w:sz w:val="15"/>
          <w:szCs w:val="15"/>
          <w:lang w:val="en-US" w:eastAsia="en-US" w:bidi="en-US"/>
        </w:rPr>
        <w:t>GC</w:t>
      </w:r>
      <w:r>
        <w:rPr>
          <w:rFonts w:ascii="SimSun" w:eastAsia="SimSun" w:hAnsi="SimSun" w:cs="SimSun"/>
          <w:spacing w:val="0"/>
          <w:w w:val="100"/>
          <w:position w:val="0"/>
          <w:sz w:val="16"/>
          <w:szCs w:val="16"/>
          <w:lang w:val="zh-TW" w:eastAsia="zh-TW" w:bidi="zh-TW"/>
        </w:rPr>
        <w:t>治疗剂量</w:t>
      </w:r>
      <w:r>
        <w:rPr>
          <w:rFonts w:ascii="Times New Roman" w:eastAsia="Times New Roman" w:hAnsi="Times New Roman" w:cs="Times New Roman"/>
          <w:spacing w:val="0"/>
          <w:w w:val="100"/>
          <w:position w:val="0"/>
          <w:sz w:val="15"/>
          <w:szCs w:val="15"/>
          <w:lang w:val="en-US" w:eastAsia="en-US" w:bidi="en-US"/>
        </w:rPr>
        <w:t>A 7.5 mg/d</w:t>
      </w:r>
      <w:r>
        <w:rPr>
          <w:rFonts w:ascii="SimSun" w:eastAsia="SimSun" w:hAnsi="SimSun" w:cs="SimSun"/>
          <w:spacing w:val="0"/>
          <w:w w:val="100"/>
          <w:position w:val="0"/>
          <w:sz w:val="16"/>
          <w:szCs w:val="16"/>
          <w:lang w:val="en-US" w:eastAsia="en-US" w:bidi="en-US"/>
        </w:rPr>
        <w:t>，</w:t>
      </w:r>
      <w:r>
        <w:rPr>
          <w:rFonts w:ascii="SimSun" w:eastAsia="SimSun" w:hAnsi="SimSun" w:cs="SimSun"/>
          <w:spacing w:val="0"/>
          <w:w w:val="100"/>
          <w:position w:val="0"/>
          <w:sz w:val="16"/>
          <w:szCs w:val="16"/>
          <w:lang w:val="zh-TW" w:eastAsia="zh-TW" w:bidi="zh-TW"/>
        </w:rPr>
        <w:t>应将</w:t>
      </w:r>
      <w:r>
        <w:rPr>
          <w:rFonts w:ascii="Times New Roman" w:eastAsia="Times New Roman" w:hAnsi="Times New Roman" w:cs="Times New Roman"/>
          <w:spacing w:val="0"/>
          <w:w w:val="100"/>
          <w:position w:val="0"/>
          <w:sz w:val="15"/>
          <w:szCs w:val="15"/>
          <w:lang w:val="en-US" w:eastAsia="en-US" w:bidi="en-US"/>
        </w:rPr>
        <w:t>FRAX</w:t>
      </w:r>
      <w:r>
        <w:rPr>
          <w:rFonts w:ascii="SimSun" w:eastAsia="SimSun" w:hAnsi="SimSun" w:cs="SimSun"/>
          <w:spacing w:val="0"/>
          <w:w w:val="100"/>
          <w:position w:val="0"/>
          <w:sz w:val="16"/>
          <w:szCs w:val="16"/>
          <w:lang w:val="zh-TW" w:eastAsia="zh-TW" w:bidi="zh-TW"/>
        </w:rPr>
        <w:t>生成的骨折风险增加到</w:t>
      </w:r>
      <w:r>
        <w:rPr>
          <w:rFonts w:ascii="Times New Roman" w:eastAsia="Times New Roman" w:hAnsi="Times New Roman" w:cs="Times New Roman"/>
          <w:spacing w:val="0"/>
          <w:w w:val="100"/>
          <w:position w:val="0"/>
          <w:sz w:val="15"/>
          <w:szCs w:val="15"/>
          <w:lang w:val="en-US" w:eastAsia="en-US" w:bidi="en-US"/>
        </w:rPr>
        <w:t>1.15</w:t>
      </w:r>
      <w:r>
        <w:rPr>
          <w:rFonts w:ascii="SimSun" w:eastAsia="SimSun" w:hAnsi="SimSun" w:cs="SimSun"/>
          <w:spacing w:val="0"/>
          <w:w w:val="100"/>
          <w:position w:val="0"/>
          <w:sz w:val="16"/>
          <w:szCs w:val="16"/>
          <w:lang w:val="zh-TW" w:eastAsia="zh-TW" w:bidi="zh-TW"/>
        </w:rPr>
        <w:t>倍以得到常见</w:t>
      </w:r>
      <w:r>
        <w:rPr>
          <w:rFonts w:ascii="Times New Roman" w:eastAsia="Times New Roman" w:hAnsi="Times New Roman" w:cs="Times New Roman"/>
          <w:spacing w:val="0"/>
          <w:w w:val="100"/>
          <w:position w:val="0"/>
          <w:sz w:val="15"/>
          <w:szCs w:val="15"/>
          <w:lang w:val="en-US" w:eastAsia="en-US" w:bidi="en-US"/>
        </w:rPr>
        <w:t>OP</w:t>
      </w:r>
      <w:r>
        <w:rPr>
          <w:rFonts w:ascii="SimSun" w:eastAsia="SimSun" w:hAnsi="SimSun" w:cs="SimSun"/>
          <w:spacing w:val="0"/>
          <w:w w:val="100"/>
          <w:position w:val="0"/>
          <w:sz w:val="16"/>
          <w:szCs w:val="16"/>
          <w:lang w:val="zh-TW" w:eastAsia="zh-TW" w:bidi="zh-TW"/>
        </w:rPr>
        <w:t>性骨折风险，增加到</w:t>
      </w:r>
      <w:r>
        <w:rPr>
          <w:rFonts w:ascii="Times New Roman" w:eastAsia="Times New Roman" w:hAnsi="Times New Roman" w:cs="Times New Roman"/>
          <w:spacing w:val="0"/>
          <w:w w:val="100"/>
          <w:position w:val="0"/>
          <w:sz w:val="15"/>
          <w:szCs w:val="15"/>
          <w:lang w:val="en-US" w:eastAsia="en-US" w:bidi="en-US"/>
        </w:rPr>
        <w:t>1.20</w:t>
      </w:r>
      <w:r>
        <w:rPr>
          <w:rFonts w:ascii="SimSun" w:eastAsia="SimSun" w:hAnsi="SimSun" w:cs="SimSun"/>
          <w:spacing w:val="0"/>
          <w:w w:val="100"/>
          <w:position w:val="0"/>
          <w:sz w:val="16"/>
          <w:szCs w:val="16"/>
          <w:lang w:val="zh-TW" w:eastAsia="zh-TW" w:bidi="zh-TW"/>
        </w:rPr>
        <w:t>倍以得到髓骨骨 折风险（如，如果髓骨骨折风险为</w:t>
      </w:r>
      <w:r>
        <w:rPr>
          <w:rFonts w:ascii="Times New Roman" w:eastAsia="Times New Roman" w:hAnsi="Times New Roman" w:cs="Times New Roman"/>
          <w:spacing w:val="0"/>
          <w:w w:val="100"/>
          <w:position w:val="0"/>
          <w:sz w:val="15"/>
          <w:szCs w:val="15"/>
          <w:lang w:val="zh-TW" w:eastAsia="zh-TW" w:bidi="zh-TW"/>
        </w:rPr>
        <w:t>2.0%</w:t>
      </w:r>
      <w:r>
        <w:rPr>
          <w:rFonts w:ascii="SimSun" w:eastAsia="SimSun" w:hAnsi="SimSun" w:cs="SimSun"/>
          <w:spacing w:val="0"/>
          <w:w w:val="100"/>
          <w:position w:val="0"/>
          <w:sz w:val="16"/>
          <w:szCs w:val="16"/>
          <w:lang w:val="zh-TW" w:eastAsia="zh-TW" w:bidi="zh-TW"/>
        </w:rPr>
        <w:t>，应增加到</w:t>
      </w:r>
      <w:r>
        <w:rPr>
          <w:rFonts w:ascii="Times New Roman" w:eastAsia="Times New Roman" w:hAnsi="Times New Roman" w:cs="Times New Roman"/>
          <w:spacing w:val="0"/>
          <w:w w:val="100"/>
          <w:position w:val="0"/>
          <w:sz w:val="15"/>
          <w:szCs w:val="15"/>
          <w:lang w:val="zh-TW" w:eastAsia="zh-TW" w:bidi="zh-TW"/>
        </w:rPr>
        <w:t xml:space="preserve">2.4% </w:t>
      </w:r>
      <w:r>
        <w:rPr>
          <w:rFonts w:ascii="SimSun" w:eastAsia="SimSun" w:hAnsi="SimSun" w:cs="SimSun"/>
          <w:spacing w:val="0"/>
          <w:w w:val="100"/>
          <w:position w:val="0"/>
          <w:sz w:val="16"/>
          <w:szCs w:val="16"/>
          <w:lang w:val="zh-TW" w:eastAsia="zh-TW" w:bidi="zh-TW"/>
        </w:rPr>
        <w:t>）;</w:t>
      </w:r>
      <w:r>
        <w:rPr>
          <w:rFonts w:ascii="Times New Roman" w:eastAsia="Times New Roman" w:hAnsi="Times New Roman" w:cs="Times New Roman"/>
          <w:spacing w:val="0"/>
          <w:w w:val="100"/>
          <w:position w:val="0"/>
          <w:sz w:val="15"/>
          <w:szCs w:val="15"/>
          <w:lang w:val="zh-TW" w:eastAsia="zh-TW" w:bidi="zh-TW"/>
        </w:rPr>
        <w:t>-</w:t>
      </w:r>
      <w:r>
        <w:rPr>
          <w:rFonts w:ascii="SimSun" w:eastAsia="SimSun" w:hAnsi="SimSun" w:cs="SimSun"/>
          <w:spacing w:val="0"/>
          <w:w w:val="100"/>
          <w:position w:val="0"/>
          <w:sz w:val="16"/>
          <w:szCs w:val="16"/>
          <w:lang w:val="zh-TW" w:eastAsia="zh-TW" w:bidi="zh-TW"/>
        </w:rPr>
        <w:t>表示常见</w:t>
      </w:r>
      <w:r>
        <w:rPr>
          <w:rFonts w:ascii="Times New Roman" w:eastAsia="Times New Roman" w:hAnsi="Times New Roman" w:cs="Times New Roman"/>
          <w:spacing w:val="0"/>
          <w:w w:val="100"/>
          <w:position w:val="0"/>
          <w:sz w:val="15"/>
          <w:szCs w:val="15"/>
          <w:lang w:val="en-US" w:eastAsia="en-US" w:bidi="en-US"/>
        </w:rPr>
        <w:t>OP</w:t>
      </w:r>
      <w:r>
        <w:rPr>
          <w:rFonts w:ascii="SimSun" w:eastAsia="SimSun" w:hAnsi="SimSun" w:cs="SimSun"/>
          <w:spacing w:val="0"/>
          <w:w w:val="100"/>
          <w:position w:val="0"/>
          <w:sz w:val="16"/>
          <w:szCs w:val="16"/>
          <w:lang w:val="zh-TW" w:eastAsia="zh-TW" w:bidi="zh-TW"/>
        </w:rPr>
        <w:t>性骨折包括脊椎（临床）、髓骨、腕骨或肱骨的骨折</w:t>
      </w:r>
    </w:p>
    <w:p>
      <w:pPr>
        <w:widowControl w:val="0"/>
        <w:spacing w:line="360" w:lineRule="exact"/>
      </w:pPr>
      <w:r>
        <w:drawing>
          <wp:anchor distT="79375" distB="24130" distL="2130425" distR="0" simplePos="0" relativeHeight="62914694" behindDoc="1" locked="0" layoutInCell="1" allowOverlap="1">
            <wp:simplePos x="0" y="0"/>
            <wp:positionH relativeFrom="page">
              <wp:posOffset>5967730</wp:posOffset>
            </wp:positionH>
            <wp:positionV relativeFrom="margin">
              <wp:posOffset>1122045</wp:posOffset>
            </wp:positionV>
            <wp:extent cx="822960" cy="438785"/>
            <wp:wrapNone/>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7"/>
                    <a:stretch/>
                  </pic:blipFill>
                  <pic:spPr>
                    <a:xfrm>
                      <a:ext cx="822960" cy="438785"/>
                    </a:xfrm>
                    <a:prstGeom prst="rect"/>
                  </pic:spPr>
                </pic:pic>
              </a:graphicData>
            </a:graphic>
          </wp:anchor>
        </w:drawing>
      </w:r>
      <w:r>
        <w:drawing>
          <wp:anchor distT="24130" distB="374650" distL="0" distR="1085215" simplePos="0" relativeHeight="62914695" behindDoc="1" locked="0" layoutInCell="1" allowOverlap="1">
            <wp:simplePos x="0" y="0"/>
            <wp:positionH relativeFrom="page">
              <wp:posOffset>3892550</wp:posOffset>
            </wp:positionH>
            <wp:positionV relativeFrom="margin">
              <wp:posOffset>1581785</wp:posOffset>
            </wp:positionV>
            <wp:extent cx="1908175" cy="481330"/>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9"/>
                    <a:stretch/>
                  </pic:blipFill>
                  <pic:spPr>
                    <a:xfrm>
                      <a:ext cx="1908175" cy="481330"/>
                    </a:xfrm>
                    <a:prstGeom prst="rect"/>
                  </pic:spPr>
                </pic:pic>
              </a:graphicData>
            </a:graphic>
          </wp:anchor>
        </w:drawing>
      </w:r>
      <w:r>
        <w:drawing>
          <wp:anchor distT="252730" distB="0" distL="0" distR="0" simplePos="0" relativeHeight="62914696" behindDoc="1" locked="0" layoutInCell="1" allowOverlap="1">
            <wp:simplePos x="0" y="0"/>
            <wp:positionH relativeFrom="page">
              <wp:posOffset>3855720</wp:posOffset>
            </wp:positionH>
            <wp:positionV relativeFrom="margin">
              <wp:posOffset>3764280</wp:posOffset>
            </wp:positionV>
            <wp:extent cx="3066415" cy="2426335"/>
            <wp:wrapNone/>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1"/>
                    <a:stretch/>
                  </pic:blipFill>
                  <pic:spPr>
                    <a:xfrm>
                      <a:ext cx="3066415" cy="242633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52" w:line="1" w:lineRule="exact"/>
      </w:pPr>
    </w:p>
    <w:p>
      <w:pPr>
        <w:widowControl w:val="0"/>
        <w:spacing w:line="1" w:lineRule="exact"/>
        <w:sectPr>
          <w:headerReference w:type="default" r:id="rId13"/>
          <w:footnotePr>
            <w:pos w:val="pageBottom"/>
            <w:numFmt w:val="decimal"/>
            <w:numRestart w:val="continuous"/>
          </w:footnotePr>
          <w:pgSz w:w="11736" w:h="16099"/>
          <w:pgMar w:top="754" w:right="816" w:bottom="754" w:left="826" w:header="326" w:footer="326" w:gutter="0"/>
          <w:pgNumType w:start="3"/>
          <w:cols w:space="720"/>
          <w:noEndnote/>
          <w:rtlGutter w:val="0"/>
          <w:docGrid w:linePitch="360"/>
        </w:sectPr>
      </w:pPr>
    </w:p>
    <w:p>
      <w:pPr>
        <w:widowControl w:val="0"/>
        <w:spacing w:line="1" w:lineRule="exact"/>
      </w:pPr>
      <w:r>
        <w:drawing>
          <wp:anchor distT="0" distB="0" distL="0" distR="0" simplePos="0" relativeHeight="125829382" behindDoc="0" locked="0" layoutInCell="1" allowOverlap="1">
            <wp:simplePos x="0" y="0"/>
            <wp:positionH relativeFrom="page">
              <wp:posOffset>643255</wp:posOffset>
            </wp:positionH>
            <wp:positionV relativeFrom="paragraph">
              <wp:posOffset>5236210</wp:posOffset>
            </wp:positionV>
            <wp:extent cx="2048510" cy="737870"/>
            <wp:wrapTight wrapText="right">
              <wp:wrapPolygon>
                <wp:start x="17383" y="0"/>
                <wp:lineTo x="21600" y="0"/>
                <wp:lineTo x="21600" y="19101"/>
                <wp:lineTo x="8563" y="19101"/>
                <wp:lineTo x="8563" y="21600"/>
                <wp:lineTo x="0" y="21600"/>
                <wp:lineTo x="0" y="6337"/>
                <wp:lineTo x="17383" y="6337"/>
                <wp:lineTo x="17383" y="0"/>
              </wp:wrapPolygon>
            </wp:wrapTight>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4"/>
                    <a:stretch/>
                  </pic:blipFill>
                  <pic:spPr>
                    <a:xfrm>
                      <a:ext cx="2048510" cy="737870"/>
                    </a:xfrm>
                    <a:prstGeom prst="rect"/>
                  </pic:spPr>
                </pic:pic>
              </a:graphicData>
            </a:graphic>
          </wp:anchor>
        </w:drawing>
      </w:r>
      <w:r>
        <mc:AlternateContent>
          <mc:Choice Requires="wps">
            <w:drawing>
              <wp:anchor distT="184150" distB="2067560" distL="34290" distR="1147445" simplePos="0" relativeHeight="125829383" behindDoc="0" locked="0" layoutInCell="1" allowOverlap="1">
                <wp:simplePos x="0" y="0"/>
                <wp:positionH relativeFrom="page">
                  <wp:posOffset>563880</wp:posOffset>
                </wp:positionH>
                <wp:positionV relativeFrom="paragraph">
                  <wp:posOffset>6080760</wp:posOffset>
                </wp:positionV>
                <wp:extent cx="688975" cy="240665"/>
                <wp:wrapSquare wrapText="right"/>
                <wp:docPr id="17" name="Shape 17"/>
                <a:graphic xmlns:a="http://schemas.openxmlformats.org/drawingml/2006/main">
                  <a:graphicData uri="http://schemas.microsoft.com/office/word/2010/wordprocessingShape">
                    <wps:wsp>
                      <wps:cNvSpPr txBox="1"/>
                      <wps:spPr>
                        <a:xfrm>
                          <a:ext cx="688975" cy="240665"/>
                        </a:xfrm>
                        <a:prstGeom prst="rect"/>
                        <a:noFill/>
                      </wps:spPr>
                      <wps:txbx>
                        <w:txbxContent>
                          <w:p>
                            <w:pPr>
                              <w:pStyle w:val="Style61"/>
                              <w:keepNext w:val="0"/>
                              <w:keepLines w:val="0"/>
                              <w:widowControl w:val="0"/>
                              <w:shd w:val="clear" w:color="auto" w:fill="auto"/>
                              <w:bidi w:val="0"/>
                              <w:spacing w:before="0" w:after="0" w:line="139" w:lineRule="exact"/>
                              <w:ind w:left="0" w:right="0" w:firstLine="0"/>
                              <w:jc w:val="left"/>
                            </w:pPr>
                            <w:r>
                              <w:rPr>
                                <w:color w:val="000000"/>
                                <w:spacing w:val="0"/>
                                <w:w w:val="100"/>
                                <w:position w:val="0"/>
                              </w:rPr>
                              <w:t>至进_£治疗、 每年监测临床骨</w:t>
                            </w:r>
                          </w:p>
                        </w:txbxContent>
                      </wps:txbx>
                      <wps:bodyPr lIns="0" tIns="0" rIns="0" bIns="0">
                        <a:noAutoFit/>
                      </wps:bodyPr>
                    </wps:wsp>
                  </a:graphicData>
                </a:graphic>
              </wp:anchor>
            </w:drawing>
          </mc:Choice>
          <mc:Fallback>
            <w:pict>
              <v:shape id="_x0000_s1043" type="#_x0000_t202" style="position:absolute;margin-left:44.399999999999999pt;margin-top:478.80000000000001pt;width:54.25pt;height:18.949999999999999pt;z-index:-125829370;mso-wrap-distance-left:2.7000000000000002pt;mso-wrap-distance-top:14.5pt;mso-wrap-distance-right:90.350000000000009pt;mso-wrap-distance-bottom:162.80000000000001pt;mso-position-horizontal-relative:page" filled="f" stroked="f">
                <v:textbox inset="0,0,0,0">
                  <w:txbxContent>
                    <w:p>
                      <w:pPr>
                        <w:pStyle w:val="Style61"/>
                        <w:keepNext w:val="0"/>
                        <w:keepLines w:val="0"/>
                        <w:widowControl w:val="0"/>
                        <w:shd w:val="clear" w:color="auto" w:fill="auto"/>
                        <w:bidi w:val="0"/>
                        <w:spacing w:before="0" w:after="0" w:line="139" w:lineRule="exact"/>
                        <w:ind w:left="0" w:right="0" w:firstLine="0"/>
                        <w:jc w:val="left"/>
                      </w:pPr>
                      <w:r>
                        <w:rPr>
                          <w:color w:val="000000"/>
                          <w:spacing w:val="0"/>
                          <w:w w:val="100"/>
                          <w:position w:val="0"/>
                        </w:rPr>
                        <w:t>至进_£治疗、 每年监测临床骨</w:t>
                      </w:r>
                    </w:p>
                  </w:txbxContent>
                </v:textbox>
                <w10:wrap type="square" side="right" anchorx="page"/>
              </v:shape>
            </w:pict>
          </mc:Fallback>
        </mc:AlternateContent>
      </w:r>
      <w:r>
        <mc:AlternateContent>
          <mc:Choice Requires="wps">
            <w:drawing>
              <wp:anchor distT="394335" distB="1781175" distL="25400" distR="1125855" simplePos="0" relativeHeight="125829385" behindDoc="0" locked="0" layoutInCell="1" allowOverlap="1">
                <wp:simplePos x="0" y="0"/>
                <wp:positionH relativeFrom="page">
                  <wp:posOffset>554990</wp:posOffset>
                </wp:positionH>
                <wp:positionV relativeFrom="paragraph">
                  <wp:posOffset>6290945</wp:posOffset>
                </wp:positionV>
                <wp:extent cx="719455" cy="316865"/>
                <wp:wrapSquare wrapText="right"/>
                <wp:docPr id="19" name="Shape 19"/>
                <a:graphic xmlns:a="http://schemas.openxmlformats.org/drawingml/2006/main">
                  <a:graphicData uri="http://schemas.microsoft.com/office/word/2010/wordprocessingShape">
                    <wps:wsp>
                      <wps:cNvSpPr txBox="1"/>
                      <wps:spPr>
                        <a:xfrm>
                          <a:ext cx="719455" cy="316865"/>
                        </a:xfrm>
                        <a:prstGeom prst="rect"/>
                        <a:noFill/>
                      </wps:spPr>
                      <wps:txbx>
                        <w:txbxContent>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134" w:lineRule="exact"/>
                              <w:ind w:left="0" w:right="0" w:firstLine="0"/>
                              <w:jc w:val="center"/>
                              <w:rPr>
                                <w:sz w:val="16"/>
                                <w:szCs w:val="16"/>
                              </w:rPr>
                            </w:pPr>
                            <w:r>
                              <w:rPr>
                                <w:color w:val="000000"/>
                                <w:spacing w:val="0"/>
                                <w:w w:val="100"/>
                                <w:position w:val="0"/>
                                <w:sz w:val="16"/>
                                <w:szCs w:val="16"/>
                              </w:rPr>
                              <w:t>器察遽:冊</w:t>
                              <w:br/>
                            </w:r>
                            <w:r>
                              <w:rPr>
                                <w:color w:val="000000"/>
                                <w:spacing w:val="0"/>
                                <w:w w:val="100"/>
                                <w:position w:val="0"/>
                                <w:sz w:val="16"/>
                                <w:szCs w:val="16"/>
                                <w:u w:val="single"/>
                              </w:rPr>
                              <w:t>駐行</w:t>
                            </w:r>
                            <w:r>
                              <w:rPr>
                                <w:rFonts w:ascii="Times New Roman" w:eastAsia="Times New Roman" w:hAnsi="Times New Roman" w:cs="Times New Roman"/>
                                <w:color w:val="000000"/>
                                <w:spacing w:val="0"/>
                                <w:w w:val="100"/>
                                <w:position w:val="0"/>
                                <w:sz w:val="13"/>
                                <w:szCs w:val="13"/>
                                <w:u w:val="single"/>
                                <w:lang w:val="en-US" w:eastAsia="en-US" w:bidi="en-US"/>
                              </w:rPr>
                              <w:t>BMD</w:t>
                            </w:r>
                            <w:r>
                              <w:rPr>
                                <w:color w:val="000000"/>
                                <w:spacing w:val="0"/>
                                <w:w w:val="100"/>
                                <w:position w:val="0"/>
                                <w:sz w:val="16"/>
                                <w:szCs w:val="16"/>
                                <w:u w:val="single"/>
                              </w:rPr>
                              <w:t>检测丿</w:t>
                            </w:r>
                          </w:p>
                        </w:txbxContent>
                      </wps:txbx>
                      <wps:bodyPr lIns="0" tIns="0" rIns="0" bIns="0">
                        <a:noAutoFit/>
                      </wps:bodyPr>
                    </wps:wsp>
                  </a:graphicData>
                </a:graphic>
              </wp:anchor>
            </w:drawing>
          </mc:Choice>
          <mc:Fallback>
            <w:pict>
              <v:shape id="_x0000_s1045" type="#_x0000_t202" style="position:absolute;margin-left:43.700000000000003pt;margin-top:495.35000000000002pt;width:56.649999999999999pt;height:24.949999999999999pt;z-index:-125829368;mso-wrap-distance-left:2.pt;mso-wrap-distance-top:31.050000000000001pt;mso-wrap-distance-right:88.650000000000006pt;mso-wrap-distance-bottom:140.25pt;mso-position-horizontal-relative:page" filled="f" stroked="f">
                <v:textbox inset="0,0,0,0">
                  <w:txbxContent>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134" w:lineRule="exact"/>
                        <w:ind w:left="0" w:right="0" w:firstLine="0"/>
                        <w:jc w:val="center"/>
                        <w:rPr>
                          <w:sz w:val="16"/>
                          <w:szCs w:val="16"/>
                        </w:rPr>
                      </w:pPr>
                      <w:r>
                        <w:rPr>
                          <w:color w:val="000000"/>
                          <w:spacing w:val="0"/>
                          <w:w w:val="100"/>
                          <w:position w:val="0"/>
                          <w:sz w:val="16"/>
                          <w:szCs w:val="16"/>
                        </w:rPr>
                        <w:t>器察遽:冊</w:t>
                        <w:br/>
                      </w:r>
                      <w:r>
                        <w:rPr>
                          <w:color w:val="000000"/>
                          <w:spacing w:val="0"/>
                          <w:w w:val="100"/>
                          <w:position w:val="0"/>
                          <w:sz w:val="16"/>
                          <w:szCs w:val="16"/>
                          <w:u w:val="single"/>
                        </w:rPr>
                        <w:t>駐行</w:t>
                      </w:r>
                      <w:r>
                        <w:rPr>
                          <w:rFonts w:ascii="Times New Roman" w:eastAsia="Times New Roman" w:hAnsi="Times New Roman" w:cs="Times New Roman"/>
                          <w:color w:val="000000"/>
                          <w:spacing w:val="0"/>
                          <w:w w:val="100"/>
                          <w:position w:val="0"/>
                          <w:sz w:val="13"/>
                          <w:szCs w:val="13"/>
                          <w:u w:val="single"/>
                          <w:lang w:val="en-US" w:eastAsia="en-US" w:bidi="en-US"/>
                        </w:rPr>
                        <w:t>BMD</w:t>
                      </w:r>
                      <w:r>
                        <w:rPr>
                          <w:color w:val="000000"/>
                          <w:spacing w:val="0"/>
                          <w:w w:val="100"/>
                          <w:position w:val="0"/>
                          <w:sz w:val="16"/>
                          <w:szCs w:val="16"/>
                          <w:u w:val="single"/>
                        </w:rPr>
                        <w:t>检测丿</w:t>
                      </w:r>
                    </w:p>
                  </w:txbxContent>
                </v:textbox>
                <w10:wrap type="square" side="right" anchorx="page"/>
              </v:shape>
            </w:pict>
          </mc:Fallback>
        </mc:AlternateContent>
      </w:r>
      <w:r>
        <mc:AlternateContent>
          <mc:Choice Requires="wps">
            <w:drawing>
              <wp:anchor distT="25400" distB="1467485" distL="863600" distR="25400" simplePos="0" relativeHeight="125829387" behindDoc="0" locked="0" layoutInCell="1" allowOverlap="1">
                <wp:simplePos x="0" y="0"/>
                <wp:positionH relativeFrom="page">
                  <wp:posOffset>1393190</wp:posOffset>
                </wp:positionH>
                <wp:positionV relativeFrom="paragraph">
                  <wp:posOffset>5922010</wp:posOffset>
                </wp:positionV>
                <wp:extent cx="981710" cy="999490"/>
                <wp:wrapSquare wrapText="right"/>
                <wp:docPr id="21" name="Shape 21"/>
                <a:graphic xmlns:a="http://schemas.openxmlformats.org/drawingml/2006/main">
                  <a:graphicData uri="http://schemas.microsoft.com/office/word/2010/wordprocessingShape">
                    <wps:wsp>
                      <wps:cNvSpPr txBox="1"/>
                      <wps:spPr>
                        <a:xfrm>
                          <a:ext cx="981710" cy="999490"/>
                        </a:xfrm>
                        <a:prstGeom prst="rect"/>
                        <a:noFill/>
                      </wps:spPr>
                      <wps:txbx>
                        <w:txbxContent>
                          <w:p>
                            <w:pPr>
                              <w:pStyle w:val="Style61"/>
                              <w:keepNext w:val="0"/>
                              <w:keepLines w:val="0"/>
                              <w:widowControl w:val="0"/>
                              <w:shd w:val="clear" w:color="auto" w:fill="auto"/>
                              <w:bidi w:val="0"/>
                              <w:spacing w:before="0" w:after="0" w:line="137" w:lineRule="exact"/>
                              <w:ind w:left="0" w:right="0" w:firstLine="0"/>
                              <w:jc w:val="left"/>
                            </w:pPr>
                            <w:r>
                              <w:rPr>
                                <w:color w:val="000000"/>
                                <w:spacing w:val="0"/>
                                <w:w w:val="100"/>
                                <w:position w:val="0"/>
                              </w:rPr>
                              <w:t>年龄〈</w:t>
                            </w:r>
                            <w:r>
                              <w:rPr>
                                <w:rFonts w:ascii="Times New Roman" w:eastAsia="Times New Roman" w:hAnsi="Times New Roman" w:cs="Times New Roman"/>
                                <w:color w:val="000000"/>
                                <w:spacing w:val="0"/>
                                <w:w w:val="100"/>
                                <w:position w:val="0"/>
                                <w:sz w:val="13"/>
                                <w:szCs w:val="13"/>
                              </w:rPr>
                              <w:t>40</w:t>
                            </w:r>
                            <w:r>
                              <w:rPr>
                                <w:color w:val="000000"/>
                                <w:spacing w:val="0"/>
                                <w:w w:val="100"/>
                                <w:position w:val="0"/>
                              </w:rPr>
                              <w:t>岁</w:t>
                            </w:r>
                          </w:p>
                          <w:p>
                            <w:pPr>
                              <w:pStyle w:val="Style61"/>
                              <w:keepNext w:val="0"/>
                              <w:keepLines w:val="0"/>
                              <w:widowControl w:val="0"/>
                              <w:numPr>
                                <w:ilvl w:val="0"/>
                                <w:numId w:val="5"/>
                              </w:numPr>
                              <w:shd w:val="clear" w:color="auto" w:fill="auto"/>
                              <w:tabs>
                                <w:tab w:pos="139" w:val="left"/>
                              </w:tabs>
                              <w:bidi w:val="0"/>
                              <w:spacing w:before="0" w:after="0" w:line="137" w:lineRule="exact"/>
                              <w:ind w:left="0" w:right="0" w:firstLine="0"/>
                              <w:jc w:val="left"/>
                            </w:pPr>
                            <w:bookmarkStart w:id="18" w:name="bookmark18"/>
                            <w:bookmarkEnd w:id="18"/>
                            <w:r>
                              <w:rPr>
                                <w:color w:val="000000"/>
                                <w:spacing w:val="0"/>
                                <w:w w:val="100"/>
                                <w:position w:val="0"/>
                              </w:rPr>
                              <w:t>有</w:t>
                            </w:r>
                            <w:r>
                              <w:rPr>
                                <w:rFonts w:ascii="Times New Roman" w:eastAsia="Times New Roman" w:hAnsi="Times New Roman" w:cs="Times New Roman"/>
                                <w:color w:val="000000"/>
                                <w:spacing w:val="0"/>
                                <w:w w:val="100"/>
                                <w:position w:val="0"/>
                                <w:sz w:val="13"/>
                                <w:szCs w:val="13"/>
                                <w:lang w:val="en-US" w:eastAsia="en-US" w:bidi="en-US"/>
                              </w:rPr>
                              <w:t>OP</w:t>
                            </w:r>
                            <w:r>
                              <w:rPr>
                                <w:color w:val="000000"/>
                                <w:spacing w:val="0"/>
                                <w:w w:val="100"/>
                                <w:position w:val="0"/>
                              </w:rPr>
                              <w:t>性骨折史或</w:t>
                            </w:r>
                          </w:p>
                          <w:p>
                            <w:pPr>
                              <w:pStyle w:val="Style61"/>
                              <w:keepNext w:val="0"/>
                              <w:keepLines w:val="0"/>
                              <w:widowControl w:val="0"/>
                              <w:numPr>
                                <w:ilvl w:val="0"/>
                                <w:numId w:val="5"/>
                              </w:numPr>
                              <w:shd w:val="clear" w:color="auto" w:fill="auto"/>
                              <w:tabs>
                                <w:tab w:pos="144" w:val="left"/>
                              </w:tabs>
                              <w:bidi w:val="0"/>
                              <w:spacing w:before="0" w:after="0" w:line="137" w:lineRule="exact"/>
                              <w:ind w:left="200" w:right="0" w:hanging="200"/>
                              <w:jc w:val="left"/>
                            </w:pPr>
                            <w:bookmarkStart w:id="19" w:name="bookmark19"/>
                            <w:bookmarkEnd w:id="19"/>
                            <w:r>
                              <w:rPr>
                                <w:color w:val="000000"/>
                                <w:spacing w:val="0"/>
                                <w:w w:val="100"/>
                                <w:position w:val="0"/>
                              </w:rPr>
                              <w:t>髄或脊椎</w:t>
                            </w:r>
                            <w:r>
                              <w:rPr>
                                <w:rFonts w:ascii="Times New Roman" w:eastAsia="Times New Roman" w:hAnsi="Times New Roman" w:cs="Times New Roman"/>
                                <w:color w:val="000000"/>
                                <w:spacing w:val="0"/>
                                <w:w w:val="100"/>
                                <w:position w:val="0"/>
                                <w:sz w:val="13"/>
                                <w:szCs w:val="13"/>
                              </w:rPr>
                              <w:t>2</w:t>
                            </w:r>
                            <w:r>
                              <w:rPr>
                                <w:color w:val="000000"/>
                                <w:spacing w:val="0"/>
                                <w:w w:val="100"/>
                                <w:position w:val="0"/>
                              </w:rPr>
                              <w:t>值〈-</w:t>
                            </w:r>
                            <w:r>
                              <w:rPr>
                                <w:rFonts w:ascii="Times New Roman" w:eastAsia="Times New Roman" w:hAnsi="Times New Roman" w:cs="Times New Roman"/>
                                <w:color w:val="000000"/>
                                <w:spacing w:val="0"/>
                                <w:w w:val="100"/>
                                <w:position w:val="0"/>
                                <w:sz w:val="13"/>
                                <w:szCs w:val="13"/>
                              </w:rPr>
                              <w:t>3</w:t>
                            </w:r>
                            <w:r>
                              <w:rPr>
                                <w:color w:val="000000"/>
                                <w:spacing w:val="0"/>
                                <w:w w:val="100"/>
                                <w:position w:val="0"/>
                              </w:rPr>
                              <w:t>且 泼尼松习</w:t>
                            </w:r>
                            <w:r>
                              <w:rPr>
                                <w:rFonts w:ascii="Times New Roman" w:eastAsia="Times New Roman" w:hAnsi="Times New Roman" w:cs="Times New Roman"/>
                                <w:color w:val="000000"/>
                                <w:spacing w:val="0"/>
                                <w:w w:val="100"/>
                                <w:position w:val="0"/>
                                <w:sz w:val="13"/>
                                <w:szCs w:val="13"/>
                                <w:lang w:val="en-US" w:eastAsia="en-US" w:bidi="en-US"/>
                              </w:rPr>
                              <w:t>.5 mg/d</w:t>
                            </w:r>
                            <w:r>
                              <w:rPr>
                                <w:color w:val="000000"/>
                                <w:spacing w:val="0"/>
                                <w:w w:val="100"/>
                                <w:position w:val="0"/>
                              </w:rPr>
                              <w:t>或</w:t>
                            </w:r>
                          </w:p>
                          <w:p>
                            <w:pPr>
                              <w:pStyle w:val="Style61"/>
                              <w:keepNext w:val="0"/>
                              <w:keepLines w:val="0"/>
                              <w:widowControl w:val="0"/>
                              <w:numPr>
                                <w:ilvl w:val="0"/>
                                <w:numId w:val="5"/>
                              </w:numPr>
                              <w:shd w:val="clear" w:color="auto" w:fill="auto"/>
                              <w:tabs>
                                <w:tab w:pos="144" w:val="left"/>
                              </w:tabs>
                              <w:bidi w:val="0"/>
                              <w:spacing w:before="0" w:after="100" w:line="137" w:lineRule="exact"/>
                              <w:ind w:left="200" w:right="0" w:hanging="200"/>
                              <w:jc w:val="left"/>
                            </w:pPr>
                            <w:bookmarkStart w:id="20" w:name="bookmark20"/>
                            <w:bookmarkEnd w:id="20"/>
                            <w:r>
                              <w:rPr>
                                <w:color w:val="000000"/>
                                <w:spacing w:val="0"/>
                                <w:w w:val="100"/>
                                <w:position w:val="0"/>
                              </w:rPr>
                              <w:t>髄或脊椎</w:t>
                            </w:r>
                            <w:r>
                              <w:rPr>
                                <w:rFonts w:ascii="Times New Roman" w:eastAsia="Times New Roman" w:hAnsi="Times New Roman" w:cs="Times New Roman"/>
                                <w:color w:val="000000"/>
                                <w:spacing w:val="0"/>
                                <w:w w:val="100"/>
                                <w:position w:val="0"/>
                                <w:sz w:val="13"/>
                                <w:szCs w:val="13"/>
                                <w:lang w:val="en-US" w:eastAsia="en-US" w:bidi="en-US"/>
                              </w:rPr>
                              <w:t>B1W</w:t>
                            </w:r>
                            <w:r>
                              <w:rPr>
                                <w:color w:val="000000"/>
                                <w:spacing w:val="0"/>
                                <w:w w:val="100"/>
                                <w:position w:val="0"/>
                              </w:rPr>
                              <w:t xml:space="preserve">丢失 </w:t>
                            </w:r>
                            <w:r>
                              <w:rPr>
                                <w:rFonts w:ascii="Times New Roman" w:eastAsia="Times New Roman" w:hAnsi="Times New Roman" w:cs="Times New Roman"/>
                                <w:color w:val="000000"/>
                                <w:spacing w:val="0"/>
                                <w:w w:val="100"/>
                                <w:position w:val="0"/>
                                <w:sz w:val="13"/>
                                <w:szCs w:val="13"/>
                              </w:rPr>
                              <w:t>＞1</w:t>
                            </w:r>
                            <w:r>
                              <w:rPr>
                                <w:color w:val="000000"/>
                                <w:spacing w:val="0"/>
                                <w:w w:val="100"/>
                                <w:position w:val="0"/>
                              </w:rPr>
                              <w:t>飒/年且泼尼松</w:t>
                            </w:r>
                          </w:p>
                          <w:p>
                            <w:pPr>
                              <w:pStyle w:val="Style61"/>
                              <w:keepNext w:val="0"/>
                              <w:keepLines w:val="0"/>
                              <w:widowControl w:val="0"/>
                              <w:numPr>
                                <w:ilvl w:val="0"/>
                                <w:numId w:val="5"/>
                              </w:numPr>
                              <w:shd w:val="clear" w:color="auto" w:fill="auto"/>
                              <w:tabs>
                                <w:tab w:pos="144" w:val="left"/>
                              </w:tabs>
                              <w:bidi w:val="0"/>
                              <w:spacing w:before="0" w:after="0" w:line="149" w:lineRule="exact"/>
                              <w:ind w:left="200" w:right="0" w:hanging="200"/>
                              <w:jc w:val="left"/>
                            </w:pPr>
                            <w:bookmarkStart w:id="21" w:name="bookmark21"/>
                            <w:bookmarkEnd w:id="21"/>
                            <w:r>
                              <w:rPr>
                                <w:color w:val="000000"/>
                                <w:spacing w:val="0"/>
                                <w:w w:val="100"/>
                                <w:position w:val="0"/>
                              </w:rPr>
                              <w:t>很高剂痙的</w:t>
                            </w:r>
                            <w:r>
                              <w:rPr>
                                <w:rFonts w:ascii="Times New Roman" w:eastAsia="Times New Roman" w:hAnsi="Times New Roman" w:cs="Times New Roman"/>
                                <w:color w:val="000000"/>
                                <w:spacing w:val="0"/>
                                <w:w w:val="100"/>
                                <w:position w:val="0"/>
                                <w:sz w:val="13"/>
                                <w:szCs w:val="13"/>
                                <w:lang w:val="en-US" w:eastAsia="en-US" w:bidi="en-US"/>
                              </w:rPr>
                              <w:t>GCs</w:t>
                            </w:r>
                            <w:r>
                              <w:rPr>
                                <w:color w:val="000000"/>
                                <w:spacing w:val="0"/>
                                <w:w w:val="100"/>
                                <w:position w:val="0"/>
                              </w:rPr>
                              <w:t xml:space="preserve">且 </w:t>
                            </w:r>
                            <w:r>
                              <w:rPr>
                                <w:rFonts w:ascii="Times New Roman" w:eastAsia="Times New Roman" w:hAnsi="Times New Roman" w:cs="Times New Roman"/>
                                <w:color w:val="000000"/>
                                <w:spacing w:val="0"/>
                                <w:w w:val="100"/>
                                <w:position w:val="0"/>
                                <w:sz w:val="13"/>
                                <w:szCs w:val="13"/>
                              </w:rPr>
                              <w:t>330</w:t>
                            </w:r>
                            <w:r>
                              <w:rPr>
                                <w:color w:val="000000"/>
                                <w:spacing w:val="0"/>
                                <w:w w:val="100"/>
                                <w:position w:val="0"/>
                              </w:rPr>
                              <w:t>岁</w:t>
                            </w:r>
                          </w:p>
                          <w:p>
                            <w:pPr>
                              <w:pStyle w:val="Style8"/>
                              <w:keepNext w:val="0"/>
                              <w:keepLines w:val="0"/>
                              <w:widowControl w:val="0"/>
                              <w:shd w:val="clear" w:color="auto" w:fill="auto"/>
                              <w:tabs>
                                <w:tab w:leader="underscore" w:pos="1306" w:val="left"/>
                              </w:tabs>
                              <w:bidi w:val="0"/>
                              <w:spacing w:before="0" w:after="0" w:line="180" w:lineRule="auto"/>
                              <w:ind w:left="0" w:right="0" w:firstLine="0"/>
                              <w:jc w:val="left"/>
                              <w:rPr>
                                <w:sz w:val="34"/>
                                <w:szCs w:val="34"/>
                              </w:rPr>
                            </w:pPr>
                            <w:r>
                              <w:rPr>
                                <w:rFonts w:ascii="Times New Roman" w:eastAsia="Times New Roman" w:hAnsi="Times New Roman" w:cs="Times New Roman"/>
                                <w:color w:val="000000"/>
                                <w:spacing w:val="0"/>
                                <w:w w:val="100"/>
                                <w:position w:val="0"/>
                                <w:sz w:val="34"/>
                                <w:szCs w:val="34"/>
                                <w:lang w:val="zh-TW" w:eastAsia="zh-TW" w:bidi="zh-TW"/>
                              </w:rPr>
                              <w:t>\</w:t>
                              <w:tab/>
                            </w:r>
                          </w:p>
                        </w:txbxContent>
                      </wps:txbx>
                      <wps:bodyPr lIns="0" tIns="0" rIns="0" bIns="0">
                        <a:noAutoFit/>
                      </wps:bodyPr>
                    </wps:wsp>
                  </a:graphicData>
                </a:graphic>
              </wp:anchor>
            </w:drawing>
          </mc:Choice>
          <mc:Fallback>
            <w:pict>
              <v:shape id="_x0000_s1047" type="#_x0000_t202" style="position:absolute;margin-left:109.7pt;margin-top:466.30000000000001pt;width:77.299999999999997pt;height:78.700000000000003pt;z-index:-125829366;mso-wrap-distance-left:68.pt;mso-wrap-distance-top:2.pt;mso-wrap-distance-right:2.pt;mso-wrap-distance-bottom:115.55pt;mso-position-horizontal-relative:page" filled="f" stroked="f">
                <v:textbox inset="0,0,0,0">
                  <w:txbxContent>
                    <w:p>
                      <w:pPr>
                        <w:pStyle w:val="Style61"/>
                        <w:keepNext w:val="0"/>
                        <w:keepLines w:val="0"/>
                        <w:widowControl w:val="0"/>
                        <w:shd w:val="clear" w:color="auto" w:fill="auto"/>
                        <w:bidi w:val="0"/>
                        <w:spacing w:before="0" w:after="0" w:line="137" w:lineRule="exact"/>
                        <w:ind w:left="0" w:right="0" w:firstLine="0"/>
                        <w:jc w:val="left"/>
                      </w:pPr>
                      <w:r>
                        <w:rPr>
                          <w:color w:val="000000"/>
                          <w:spacing w:val="0"/>
                          <w:w w:val="100"/>
                          <w:position w:val="0"/>
                        </w:rPr>
                        <w:t>年龄〈</w:t>
                      </w:r>
                      <w:r>
                        <w:rPr>
                          <w:rFonts w:ascii="Times New Roman" w:eastAsia="Times New Roman" w:hAnsi="Times New Roman" w:cs="Times New Roman"/>
                          <w:color w:val="000000"/>
                          <w:spacing w:val="0"/>
                          <w:w w:val="100"/>
                          <w:position w:val="0"/>
                          <w:sz w:val="13"/>
                          <w:szCs w:val="13"/>
                        </w:rPr>
                        <w:t>40</w:t>
                      </w:r>
                      <w:r>
                        <w:rPr>
                          <w:color w:val="000000"/>
                          <w:spacing w:val="0"/>
                          <w:w w:val="100"/>
                          <w:position w:val="0"/>
                        </w:rPr>
                        <w:t>岁</w:t>
                      </w:r>
                    </w:p>
                    <w:p>
                      <w:pPr>
                        <w:pStyle w:val="Style61"/>
                        <w:keepNext w:val="0"/>
                        <w:keepLines w:val="0"/>
                        <w:widowControl w:val="0"/>
                        <w:numPr>
                          <w:ilvl w:val="0"/>
                          <w:numId w:val="5"/>
                        </w:numPr>
                        <w:shd w:val="clear" w:color="auto" w:fill="auto"/>
                        <w:tabs>
                          <w:tab w:pos="139" w:val="left"/>
                        </w:tabs>
                        <w:bidi w:val="0"/>
                        <w:spacing w:before="0" w:after="0" w:line="137" w:lineRule="exact"/>
                        <w:ind w:left="0" w:right="0" w:firstLine="0"/>
                        <w:jc w:val="left"/>
                      </w:pPr>
                      <w:bookmarkStart w:id="18" w:name="bookmark18"/>
                      <w:bookmarkEnd w:id="18"/>
                      <w:r>
                        <w:rPr>
                          <w:color w:val="000000"/>
                          <w:spacing w:val="0"/>
                          <w:w w:val="100"/>
                          <w:position w:val="0"/>
                        </w:rPr>
                        <w:t>有</w:t>
                      </w:r>
                      <w:r>
                        <w:rPr>
                          <w:rFonts w:ascii="Times New Roman" w:eastAsia="Times New Roman" w:hAnsi="Times New Roman" w:cs="Times New Roman"/>
                          <w:color w:val="000000"/>
                          <w:spacing w:val="0"/>
                          <w:w w:val="100"/>
                          <w:position w:val="0"/>
                          <w:sz w:val="13"/>
                          <w:szCs w:val="13"/>
                          <w:lang w:val="en-US" w:eastAsia="en-US" w:bidi="en-US"/>
                        </w:rPr>
                        <w:t>OP</w:t>
                      </w:r>
                      <w:r>
                        <w:rPr>
                          <w:color w:val="000000"/>
                          <w:spacing w:val="0"/>
                          <w:w w:val="100"/>
                          <w:position w:val="0"/>
                        </w:rPr>
                        <w:t>性骨折史或</w:t>
                      </w:r>
                    </w:p>
                    <w:p>
                      <w:pPr>
                        <w:pStyle w:val="Style61"/>
                        <w:keepNext w:val="0"/>
                        <w:keepLines w:val="0"/>
                        <w:widowControl w:val="0"/>
                        <w:numPr>
                          <w:ilvl w:val="0"/>
                          <w:numId w:val="5"/>
                        </w:numPr>
                        <w:shd w:val="clear" w:color="auto" w:fill="auto"/>
                        <w:tabs>
                          <w:tab w:pos="144" w:val="left"/>
                        </w:tabs>
                        <w:bidi w:val="0"/>
                        <w:spacing w:before="0" w:after="0" w:line="137" w:lineRule="exact"/>
                        <w:ind w:left="200" w:right="0" w:hanging="200"/>
                        <w:jc w:val="left"/>
                      </w:pPr>
                      <w:bookmarkStart w:id="19" w:name="bookmark19"/>
                      <w:bookmarkEnd w:id="19"/>
                      <w:r>
                        <w:rPr>
                          <w:color w:val="000000"/>
                          <w:spacing w:val="0"/>
                          <w:w w:val="100"/>
                          <w:position w:val="0"/>
                        </w:rPr>
                        <w:t>髄或脊椎</w:t>
                      </w:r>
                      <w:r>
                        <w:rPr>
                          <w:rFonts w:ascii="Times New Roman" w:eastAsia="Times New Roman" w:hAnsi="Times New Roman" w:cs="Times New Roman"/>
                          <w:color w:val="000000"/>
                          <w:spacing w:val="0"/>
                          <w:w w:val="100"/>
                          <w:position w:val="0"/>
                          <w:sz w:val="13"/>
                          <w:szCs w:val="13"/>
                        </w:rPr>
                        <w:t>2</w:t>
                      </w:r>
                      <w:r>
                        <w:rPr>
                          <w:color w:val="000000"/>
                          <w:spacing w:val="0"/>
                          <w:w w:val="100"/>
                          <w:position w:val="0"/>
                        </w:rPr>
                        <w:t>值〈-</w:t>
                      </w:r>
                      <w:r>
                        <w:rPr>
                          <w:rFonts w:ascii="Times New Roman" w:eastAsia="Times New Roman" w:hAnsi="Times New Roman" w:cs="Times New Roman"/>
                          <w:color w:val="000000"/>
                          <w:spacing w:val="0"/>
                          <w:w w:val="100"/>
                          <w:position w:val="0"/>
                          <w:sz w:val="13"/>
                          <w:szCs w:val="13"/>
                        </w:rPr>
                        <w:t>3</w:t>
                      </w:r>
                      <w:r>
                        <w:rPr>
                          <w:color w:val="000000"/>
                          <w:spacing w:val="0"/>
                          <w:w w:val="100"/>
                          <w:position w:val="0"/>
                        </w:rPr>
                        <w:t>且 泼尼松习</w:t>
                      </w:r>
                      <w:r>
                        <w:rPr>
                          <w:rFonts w:ascii="Times New Roman" w:eastAsia="Times New Roman" w:hAnsi="Times New Roman" w:cs="Times New Roman"/>
                          <w:color w:val="000000"/>
                          <w:spacing w:val="0"/>
                          <w:w w:val="100"/>
                          <w:position w:val="0"/>
                          <w:sz w:val="13"/>
                          <w:szCs w:val="13"/>
                          <w:lang w:val="en-US" w:eastAsia="en-US" w:bidi="en-US"/>
                        </w:rPr>
                        <w:t>.5 mg/d</w:t>
                      </w:r>
                      <w:r>
                        <w:rPr>
                          <w:color w:val="000000"/>
                          <w:spacing w:val="0"/>
                          <w:w w:val="100"/>
                          <w:position w:val="0"/>
                        </w:rPr>
                        <w:t>或</w:t>
                      </w:r>
                    </w:p>
                    <w:p>
                      <w:pPr>
                        <w:pStyle w:val="Style61"/>
                        <w:keepNext w:val="0"/>
                        <w:keepLines w:val="0"/>
                        <w:widowControl w:val="0"/>
                        <w:numPr>
                          <w:ilvl w:val="0"/>
                          <w:numId w:val="5"/>
                        </w:numPr>
                        <w:shd w:val="clear" w:color="auto" w:fill="auto"/>
                        <w:tabs>
                          <w:tab w:pos="144" w:val="left"/>
                        </w:tabs>
                        <w:bidi w:val="0"/>
                        <w:spacing w:before="0" w:after="100" w:line="137" w:lineRule="exact"/>
                        <w:ind w:left="200" w:right="0" w:hanging="200"/>
                        <w:jc w:val="left"/>
                      </w:pPr>
                      <w:bookmarkStart w:id="20" w:name="bookmark20"/>
                      <w:bookmarkEnd w:id="20"/>
                      <w:r>
                        <w:rPr>
                          <w:color w:val="000000"/>
                          <w:spacing w:val="0"/>
                          <w:w w:val="100"/>
                          <w:position w:val="0"/>
                        </w:rPr>
                        <w:t>髄或脊椎</w:t>
                      </w:r>
                      <w:r>
                        <w:rPr>
                          <w:rFonts w:ascii="Times New Roman" w:eastAsia="Times New Roman" w:hAnsi="Times New Roman" w:cs="Times New Roman"/>
                          <w:color w:val="000000"/>
                          <w:spacing w:val="0"/>
                          <w:w w:val="100"/>
                          <w:position w:val="0"/>
                          <w:sz w:val="13"/>
                          <w:szCs w:val="13"/>
                          <w:lang w:val="en-US" w:eastAsia="en-US" w:bidi="en-US"/>
                        </w:rPr>
                        <w:t>B1W</w:t>
                      </w:r>
                      <w:r>
                        <w:rPr>
                          <w:color w:val="000000"/>
                          <w:spacing w:val="0"/>
                          <w:w w:val="100"/>
                          <w:position w:val="0"/>
                        </w:rPr>
                        <w:t xml:space="preserve">丢失 </w:t>
                      </w:r>
                      <w:r>
                        <w:rPr>
                          <w:rFonts w:ascii="Times New Roman" w:eastAsia="Times New Roman" w:hAnsi="Times New Roman" w:cs="Times New Roman"/>
                          <w:color w:val="000000"/>
                          <w:spacing w:val="0"/>
                          <w:w w:val="100"/>
                          <w:position w:val="0"/>
                          <w:sz w:val="13"/>
                          <w:szCs w:val="13"/>
                        </w:rPr>
                        <w:t>＞1</w:t>
                      </w:r>
                      <w:r>
                        <w:rPr>
                          <w:color w:val="000000"/>
                          <w:spacing w:val="0"/>
                          <w:w w:val="100"/>
                          <w:position w:val="0"/>
                        </w:rPr>
                        <w:t>飒/年且泼尼松</w:t>
                      </w:r>
                    </w:p>
                    <w:p>
                      <w:pPr>
                        <w:pStyle w:val="Style61"/>
                        <w:keepNext w:val="0"/>
                        <w:keepLines w:val="0"/>
                        <w:widowControl w:val="0"/>
                        <w:numPr>
                          <w:ilvl w:val="0"/>
                          <w:numId w:val="5"/>
                        </w:numPr>
                        <w:shd w:val="clear" w:color="auto" w:fill="auto"/>
                        <w:tabs>
                          <w:tab w:pos="144" w:val="left"/>
                        </w:tabs>
                        <w:bidi w:val="0"/>
                        <w:spacing w:before="0" w:after="0" w:line="149" w:lineRule="exact"/>
                        <w:ind w:left="200" w:right="0" w:hanging="200"/>
                        <w:jc w:val="left"/>
                      </w:pPr>
                      <w:bookmarkStart w:id="21" w:name="bookmark21"/>
                      <w:bookmarkEnd w:id="21"/>
                      <w:r>
                        <w:rPr>
                          <w:color w:val="000000"/>
                          <w:spacing w:val="0"/>
                          <w:w w:val="100"/>
                          <w:position w:val="0"/>
                        </w:rPr>
                        <w:t>很高剂痙的</w:t>
                      </w:r>
                      <w:r>
                        <w:rPr>
                          <w:rFonts w:ascii="Times New Roman" w:eastAsia="Times New Roman" w:hAnsi="Times New Roman" w:cs="Times New Roman"/>
                          <w:color w:val="000000"/>
                          <w:spacing w:val="0"/>
                          <w:w w:val="100"/>
                          <w:position w:val="0"/>
                          <w:sz w:val="13"/>
                          <w:szCs w:val="13"/>
                          <w:lang w:val="en-US" w:eastAsia="en-US" w:bidi="en-US"/>
                        </w:rPr>
                        <w:t>GCs</w:t>
                      </w:r>
                      <w:r>
                        <w:rPr>
                          <w:color w:val="000000"/>
                          <w:spacing w:val="0"/>
                          <w:w w:val="100"/>
                          <w:position w:val="0"/>
                        </w:rPr>
                        <w:t xml:space="preserve">且 </w:t>
                      </w:r>
                      <w:r>
                        <w:rPr>
                          <w:rFonts w:ascii="Times New Roman" w:eastAsia="Times New Roman" w:hAnsi="Times New Roman" w:cs="Times New Roman"/>
                          <w:color w:val="000000"/>
                          <w:spacing w:val="0"/>
                          <w:w w:val="100"/>
                          <w:position w:val="0"/>
                          <w:sz w:val="13"/>
                          <w:szCs w:val="13"/>
                        </w:rPr>
                        <w:t>330</w:t>
                      </w:r>
                      <w:r>
                        <w:rPr>
                          <w:color w:val="000000"/>
                          <w:spacing w:val="0"/>
                          <w:w w:val="100"/>
                          <w:position w:val="0"/>
                        </w:rPr>
                        <w:t>岁</w:t>
                      </w:r>
                    </w:p>
                    <w:p>
                      <w:pPr>
                        <w:pStyle w:val="Style8"/>
                        <w:keepNext w:val="0"/>
                        <w:keepLines w:val="0"/>
                        <w:widowControl w:val="0"/>
                        <w:shd w:val="clear" w:color="auto" w:fill="auto"/>
                        <w:tabs>
                          <w:tab w:leader="underscore" w:pos="1306" w:val="left"/>
                        </w:tabs>
                        <w:bidi w:val="0"/>
                        <w:spacing w:before="0" w:after="0" w:line="180" w:lineRule="auto"/>
                        <w:ind w:left="0" w:right="0" w:firstLine="0"/>
                        <w:jc w:val="left"/>
                        <w:rPr>
                          <w:sz w:val="34"/>
                          <w:szCs w:val="34"/>
                        </w:rPr>
                      </w:pPr>
                      <w:r>
                        <w:rPr>
                          <w:rFonts w:ascii="Times New Roman" w:eastAsia="Times New Roman" w:hAnsi="Times New Roman" w:cs="Times New Roman"/>
                          <w:color w:val="000000"/>
                          <w:spacing w:val="0"/>
                          <w:w w:val="100"/>
                          <w:position w:val="0"/>
                          <w:sz w:val="34"/>
                          <w:szCs w:val="34"/>
                          <w:lang w:val="zh-TW" w:eastAsia="zh-TW" w:bidi="zh-TW"/>
                        </w:rPr>
                        <w:t>\</w:t>
                        <w:tab/>
                      </w:r>
                    </w:p>
                  </w:txbxContent>
                </v:textbox>
                <w10:wrap type="square" side="right" anchorx="page"/>
              </v:shape>
            </w:pict>
          </mc:Fallback>
        </mc:AlternateContent>
      </w:r>
      <w:r>
        <mc:AlternateContent>
          <mc:Choice Requires="wps">
            <w:drawing>
              <wp:anchor distT="1680210" distB="26035" distL="574040" distR="324485" simplePos="0" relativeHeight="125829389" behindDoc="0" locked="0" layoutInCell="1" allowOverlap="1">
                <wp:simplePos x="0" y="0"/>
                <wp:positionH relativeFrom="page">
                  <wp:posOffset>1103630</wp:posOffset>
                </wp:positionH>
                <wp:positionV relativeFrom="paragraph">
                  <wp:posOffset>7576820</wp:posOffset>
                </wp:positionV>
                <wp:extent cx="972185" cy="786130"/>
                <wp:wrapSquare wrapText="right"/>
                <wp:docPr id="23" name="Shape 23"/>
                <a:graphic xmlns:a="http://schemas.openxmlformats.org/drawingml/2006/main">
                  <a:graphicData uri="http://schemas.microsoft.com/office/word/2010/wordprocessingShape">
                    <wps:wsp>
                      <wps:cNvSpPr txBox="1"/>
                      <wps:spPr>
                        <a:xfrm>
                          <a:ext cx="972185" cy="786130"/>
                        </a:xfrm>
                        <a:prstGeom prst="rect"/>
                        <a:noFill/>
                      </wps:spPr>
                      <wps:txbx>
                        <w:txbxContent>
                          <w:p>
                            <w:pPr>
                              <w:pStyle w:val="Style77"/>
                              <w:keepNext w:val="0"/>
                              <w:keepLines w:val="0"/>
                              <w:widowControl w:val="0"/>
                              <w:shd w:val="clear" w:color="auto" w:fill="auto"/>
                              <w:bidi w:val="0"/>
                              <w:spacing w:before="0" w:after="0"/>
                              <w:ind w:left="0" w:right="0" w:firstLine="0"/>
                              <w:jc w:val="both"/>
                            </w:pPr>
                            <w:r>
                              <w:rPr>
                                <w:color w:val="000000"/>
                                <w:spacing w:val="0"/>
                                <w:w w:val="100"/>
                                <w:position w:val="0"/>
                              </w:rPr>
                              <w:t xml:space="preserve">、肽治其倾 丿 疗帕前，按盐 治立先性.—酸 盐特续女疗..磷 酸：继险治&gt;双 磷疗宜风的序注抗 双治不高议排滴单 服线于的建性脉诺 </w:t>
                            </w:r>
                            <w:r>
                              <w:rPr>
                                <w:b/>
                                <w:bCs/>
                                <w:color w:val="000000"/>
                                <w:spacing w:val="0"/>
                                <w:w w:val="100"/>
                                <w:position w:val="0"/>
                                <w:sz w:val="16"/>
                                <w:szCs w:val="16"/>
                                <w:lang w:val="en-US" w:eastAsia="en-US" w:bidi="en-US"/>
                              </w:rPr>
                              <w:t>f</w:t>
                            </w:r>
                            <w:r>
                              <w:rPr>
                                <w:b/>
                                <w:bCs/>
                              </w:rPr>
                              <w:t>□</w:t>
                            </w:r>
                            <w:r>
                              <w:rPr>
                                <w:color w:val="000000"/>
                                <w:spacing w:val="0"/>
                                <w:w w:val="100"/>
                                <w:position w:val="0"/>
                              </w:rPr>
                              <w:t>二对</w:t>
                            </w:r>
                            <w:r>
                              <w:rPr>
                                <w:b/>
                                <w:bCs/>
                                <w:color w:val="000000"/>
                                <w:spacing w:val="0"/>
                                <w:w w:val="100"/>
                                <w:position w:val="0"/>
                                <w:sz w:val="16"/>
                                <w:szCs w:val="16"/>
                                <w:lang w:val="en-US" w:eastAsia="en-US" w:bidi="en-US"/>
                              </w:rPr>
                              <w:t>IyT</w:t>
                            </w:r>
                            <w:r>
                              <w:rPr>
                                <w:b/>
                                <w:bCs/>
                                <w:color w:val="000000"/>
                                <w:spacing w:val="0"/>
                                <w:w w:val="100"/>
                                <w:position w:val="0"/>
                                <w:sz w:val="16"/>
                                <w:szCs w:val="16"/>
                              </w:rPr>
                              <w:t>I</w:t>
                            </w:r>
                            <w:r>
                              <w:rPr>
                                <w:color w:val="000000"/>
                                <w:spacing w:val="0"/>
                                <w:w w:val="100"/>
                                <w:position w:val="0"/>
                              </w:rPr>
                              <w:t>他向静悠</w:t>
                            </w:r>
                          </w:p>
                        </w:txbxContent>
                      </wps:txbx>
                      <wps:bodyPr upright="1" vert="eaVert" lIns="0" tIns="0" rIns="0" bIns="0">
                        <a:noAutoFit/>
                      </wps:bodyPr>
                    </wps:wsp>
                  </a:graphicData>
                </a:graphic>
              </wp:anchor>
            </w:drawing>
          </mc:Choice>
          <mc:Fallback>
            <w:pict>
              <v:shape id="_x0000_s1049" type="#_x0000_t202" style="position:absolute;margin-left:86.900000000000006pt;margin-top:596.60000000000002pt;width:76.549999999999997pt;height:61.899999999999999pt;z-index:-125829364;mso-wrap-distance-left:45.200000000000003pt;mso-wrap-distance-top:132.30000000000001pt;mso-wrap-distance-right:25.550000000000001pt;mso-wrap-distance-bottom:2.0499999999999998pt;mso-position-horizontal-relative:page" filled="f" stroked="f">
                <v:textbox style="layout-flow:vertical-ideographic" inset="0,0,0,0">
                  <w:txbxContent>
                    <w:p>
                      <w:pPr>
                        <w:pStyle w:val="Style77"/>
                        <w:keepNext w:val="0"/>
                        <w:keepLines w:val="0"/>
                        <w:widowControl w:val="0"/>
                        <w:shd w:val="clear" w:color="auto" w:fill="auto"/>
                        <w:bidi w:val="0"/>
                        <w:spacing w:before="0" w:after="0"/>
                        <w:ind w:left="0" w:right="0" w:firstLine="0"/>
                        <w:jc w:val="both"/>
                      </w:pPr>
                      <w:r>
                        <w:rPr>
                          <w:color w:val="000000"/>
                          <w:spacing w:val="0"/>
                          <w:w w:val="100"/>
                          <w:position w:val="0"/>
                        </w:rPr>
                        <w:t xml:space="preserve">、肽治其倾 丿 疗帕前，按盐 治立先性.—酸 盐特续女疗..磷 酸：继险治&gt;双 磷疗宜风的序注抗 双治不高议排滴单 服线于的建性脉诺 </w:t>
                      </w:r>
                      <w:r>
                        <w:rPr>
                          <w:b/>
                          <w:bCs/>
                          <w:color w:val="000000"/>
                          <w:spacing w:val="0"/>
                          <w:w w:val="100"/>
                          <w:position w:val="0"/>
                          <w:sz w:val="16"/>
                          <w:szCs w:val="16"/>
                          <w:lang w:val="en-US" w:eastAsia="en-US" w:bidi="en-US"/>
                        </w:rPr>
                        <w:t>f</w:t>
                      </w:r>
                      <w:r>
                        <w:rPr>
                          <w:b/>
                          <w:bCs/>
                        </w:rPr>
                        <w:t>□</w:t>
                      </w:r>
                      <w:r>
                        <w:rPr>
                          <w:color w:val="000000"/>
                          <w:spacing w:val="0"/>
                          <w:w w:val="100"/>
                          <w:position w:val="0"/>
                        </w:rPr>
                        <w:t>二对</w:t>
                      </w:r>
                      <w:r>
                        <w:rPr>
                          <w:b/>
                          <w:bCs/>
                          <w:color w:val="000000"/>
                          <w:spacing w:val="0"/>
                          <w:w w:val="100"/>
                          <w:position w:val="0"/>
                          <w:sz w:val="16"/>
                          <w:szCs w:val="16"/>
                          <w:lang w:val="en-US" w:eastAsia="en-US" w:bidi="en-US"/>
                        </w:rPr>
                        <w:t>IyT</w:t>
                      </w:r>
                      <w:r>
                        <w:rPr>
                          <w:b/>
                          <w:bCs/>
                          <w:color w:val="000000"/>
                          <w:spacing w:val="0"/>
                          <w:w w:val="100"/>
                          <w:position w:val="0"/>
                          <w:sz w:val="16"/>
                          <w:szCs w:val="16"/>
                        </w:rPr>
                        <w:t>I</w:t>
                      </w:r>
                      <w:r>
                        <w:rPr>
                          <w:color w:val="000000"/>
                          <w:spacing w:val="0"/>
                          <w:w w:val="100"/>
                          <w:position w:val="0"/>
                        </w:rPr>
                        <w:t>他向静悠</w:t>
                      </w:r>
                    </w:p>
                  </w:txbxContent>
                </v:textbox>
                <w10:wrap type="square" side="right" anchorx="page"/>
              </v:shape>
            </w:pict>
          </mc:Fallback>
        </mc:AlternateContent>
      </w:r>
      <w:r>
        <mc:AlternateContent>
          <mc:Choice Requires="wps">
            <w:drawing>
              <wp:anchor distT="0" distB="0" distL="0" distR="0" simplePos="0" relativeHeight="125829391" behindDoc="0" locked="0" layoutInCell="1" allowOverlap="1">
                <wp:simplePos x="0" y="0"/>
                <wp:positionH relativeFrom="page">
                  <wp:posOffset>2487295</wp:posOffset>
                </wp:positionH>
                <wp:positionV relativeFrom="paragraph">
                  <wp:posOffset>8199120</wp:posOffset>
                </wp:positionV>
                <wp:extent cx="542290" cy="130810"/>
                <wp:wrapSquare wrapText="right"/>
                <wp:docPr id="25" name="Shape 25"/>
                <a:graphic xmlns:a="http://schemas.openxmlformats.org/drawingml/2006/main">
                  <a:graphicData uri="http://schemas.microsoft.com/office/word/2010/wordprocessingShape">
                    <wps:wsp>
                      <wps:cNvSpPr txBox="1"/>
                      <wps:spPr>
                        <a:xfrm>
                          <a:ext cx="542290" cy="13081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.无其他治疗）</w:t>
                            </w:r>
                          </w:p>
                        </w:txbxContent>
                      </wps:txbx>
                      <wps:bodyPr wrap="none" lIns="0" tIns="0" rIns="0" bIns="0">
                        <a:noAutoFit/>
                      </wps:bodyPr>
                    </wps:wsp>
                  </a:graphicData>
                </a:graphic>
              </wp:anchor>
            </w:drawing>
          </mc:Choice>
          <mc:Fallback>
            <w:pict>
              <v:shape id="_x0000_s1051" type="#_x0000_t202" style="position:absolute;margin-left:195.84999999999999pt;margin-top:645.60000000000002pt;width:42.700000000000003pt;height:10.300000000000001pt;z-index:-125829362;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.无其他治疗）</w:t>
                      </w:r>
                    </w:p>
                  </w:txbxContent>
                </v:textbox>
                <w10:wrap type="square" side="right" anchorx="page"/>
              </v:shape>
            </w:pict>
          </mc:Fallback>
        </mc:AlternateContent>
      </w:r>
    </w:p>
    <w:p>
      <w:pPr>
        <w:pStyle w:val="Style27"/>
        <w:keepNext w:val="0"/>
        <w:keepLines w:val="0"/>
        <w:widowControl w:val="0"/>
        <w:shd w:val="clear" w:color="auto" w:fill="auto"/>
        <w:bidi w:val="0"/>
        <w:spacing w:before="0" w:after="0" w:line="301" w:lineRule="exact"/>
        <w:ind w:left="0" w:right="0" w:firstLine="0"/>
        <w:jc w:val="both"/>
      </w:pPr>
      <w:r>
        <w:rPr>
          <w:spacing w:val="0"/>
          <w:w w:val="100"/>
          <w:position w:val="0"/>
        </w:rPr>
        <w:t>另一重大变化是，除了提倡钙剂和维生素</w:t>
      </w:r>
      <w:r>
        <w:rPr>
          <w:rFonts w:ascii="Times New Roman" w:eastAsia="Times New Roman" w:hAnsi="Times New Roman" w:cs="Times New Roman"/>
          <w:spacing w:val="0"/>
          <w:w w:val="100"/>
          <w:position w:val="0"/>
          <w:lang w:val="en-US" w:eastAsia="en-US" w:bidi="en-US"/>
        </w:rPr>
        <w:t>D</w:t>
      </w:r>
      <w:r>
        <w:rPr>
          <w:spacing w:val="0"/>
          <w:w w:val="100"/>
          <w:position w:val="0"/>
        </w:rPr>
        <w:t>的补充， 提出以口服双膦酸盐为首选治疗药物外，还首次依据疗 效、毒性和成本，罗列了其他药物的推荐优先顺序，为 临床决策提供了更好的思路。</w:t>
      </w:r>
    </w:p>
    <w:p>
      <w:pPr>
        <w:pStyle w:val="Style27"/>
        <w:keepNext w:val="0"/>
        <w:keepLines w:val="0"/>
        <w:widowControl w:val="0"/>
        <w:shd w:val="clear" w:color="auto" w:fill="auto"/>
        <w:bidi w:val="0"/>
        <w:spacing w:before="0" w:after="0" w:line="301" w:lineRule="exact"/>
        <w:ind w:left="0" w:right="0" w:firstLine="0"/>
        <w:jc w:val="both"/>
      </w:pPr>
      <w:bookmarkStart w:id="22" w:name="bookmark22"/>
      <w:r>
        <w:rPr>
          <w:rFonts w:ascii="Times New Roman" w:eastAsia="Times New Roman" w:hAnsi="Times New Roman" w:cs="Times New Roman"/>
          <w:spacing w:val="0"/>
          <w:w w:val="100"/>
          <w:position w:val="0"/>
          <w:lang w:val="en-US" w:eastAsia="en-US" w:bidi="en-US"/>
        </w:rPr>
        <w:t>3.1</w:t>
      </w:r>
      <w:r>
        <w:rPr>
          <w:spacing w:val="0"/>
          <w:w w:val="100"/>
          <w:position w:val="0"/>
        </w:rPr>
        <w:t>钙剂和维生素</w:t>
      </w:r>
      <w:r>
        <w:rPr>
          <w:rFonts w:ascii="Times New Roman" w:eastAsia="Times New Roman" w:hAnsi="Times New Roman" w:cs="Times New Roman"/>
          <w:spacing w:val="0"/>
          <w:w w:val="100"/>
          <w:position w:val="0"/>
          <w:lang w:val="en-US" w:eastAsia="en-US" w:bidi="en-US"/>
        </w:rPr>
        <w:t>D</w:t>
      </w:r>
      <w:r>
        <w:rPr>
          <w:spacing w:val="0"/>
          <w:w w:val="100"/>
          <w:position w:val="0"/>
        </w:rPr>
        <w:t>摄入及生活方式调整适用于所有 接受</w:t>
      </w:r>
      <w:r>
        <w:rPr>
          <w:rFonts w:ascii="Times New Roman" w:eastAsia="Times New Roman" w:hAnsi="Times New Roman" w:cs="Times New Roman"/>
          <w:spacing w:val="0"/>
          <w:w w:val="100"/>
          <w:position w:val="0"/>
          <w:lang w:val="en-US" w:eastAsia="en-US" w:bidi="en-US"/>
        </w:rPr>
        <w:t>GC</w:t>
      </w:r>
      <w:r>
        <w:rPr>
          <w:spacing w:val="0"/>
          <w:w w:val="100"/>
          <w:position w:val="0"/>
        </w:rPr>
        <w:t>治疗的患者 向所有接受</w:t>
      </w:r>
      <w:r>
        <w:rPr>
          <w:rFonts w:ascii="Times New Roman" w:eastAsia="Times New Roman" w:hAnsi="Times New Roman" w:cs="Times New Roman"/>
          <w:spacing w:val="0"/>
          <w:w w:val="100"/>
          <w:position w:val="0"/>
          <w:lang w:val="en-US" w:eastAsia="en-US" w:bidi="en-US"/>
        </w:rPr>
        <w:t>GC</w:t>
      </w:r>
      <w:r>
        <w:rPr>
          <w:spacing w:val="0"/>
          <w:w w:val="100"/>
          <w:position w:val="0"/>
        </w:rPr>
        <w:t>治疗的患者条件 性推荐最佳钙剂摄入量（</w:t>
      </w:r>
      <w:r>
        <w:rPr>
          <w:rFonts w:ascii="Times New Roman" w:eastAsia="Times New Roman" w:hAnsi="Times New Roman" w:cs="Times New Roman"/>
          <w:spacing w:val="0"/>
          <w:w w:val="100"/>
          <w:position w:val="0"/>
        </w:rPr>
        <w:t xml:space="preserve">1 000~1 200 </w:t>
      </w:r>
      <w:r>
        <w:rPr>
          <w:rFonts w:ascii="Times New Roman" w:eastAsia="Times New Roman" w:hAnsi="Times New Roman" w:cs="Times New Roman"/>
          <w:spacing w:val="0"/>
          <w:w w:val="100"/>
          <w:position w:val="0"/>
          <w:lang w:val="en-US" w:eastAsia="en-US" w:bidi="en-US"/>
        </w:rPr>
        <w:t>mg/d</w:t>
      </w:r>
      <w:r>
        <w:rPr>
          <w:spacing w:val="0"/>
          <w:w w:val="100"/>
          <w:position w:val="0"/>
          <w:lang w:val="en-US" w:eastAsia="en-US" w:bidi="en-US"/>
        </w:rPr>
        <w:t>）</w:t>
      </w:r>
      <w:r>
        <w:rPr>
          <w:spacing w:val="0"/>
          <w:w w:val="100"/>
          <w:position w:val="0"/>
        </w:rPr>
        <w:t xml:space="preserve">和维生素 </w:t>
      </w:r>
      <w:r>
        <w:rPr>
          <w:rFonts w:ascii="Times New Roman" w:eastAsia="Times New Roman" w:hAnsi="Times New Roman" w:cs="Times New Roman"/>
          <w:spacing w:val="0"/>
          <w:w w:val="100"/>
          <w:position w:val="0"/>
          <w:lang w:val="en-US" w:eastAsia="en-US" w:bidi="en-US"/>
        </w:rPr>
        <w:t>D</w:t>
      </w:r>
      <w:r>
        <w:rPr>
          <w:spacing w:val="0"/>
          <w:w w:val="100"/>
          <w:position w:val="0"/>
        </w:rPr>
        <w:t>摄入量（</w:t>
      </w:r>
      <w:r>
        <w:rPr>
          <w:rFonts w:ascii="Times New Roman" w:eastAsia="Times New Roman" w:hAnsi="Times New Roman" w:cs="Times New Roman"/>
          <w:spacing w:val="0"/>
          <w:w w:val="100"/>
          <w:position w:val="0"/>
        </w:rPr>
        <w:t xml:space="preserve">600~800 </w:t>
      </w:r>
      <w:r>
        <w:rPr>
          <w:rFonts w:ascii="Times New Roman" w:eastAsia="Times New Roman" w:hAnsi="Times New Roman" w:cs="Times New Roman"/>
          <w:spacing w:val="0"/>
          <w:w w:val="100"/>
          <w:position w:val="0"/>
          <w:lang w:val="en-US" w:eastAsia="en-US" w:bidi="en-US"/>
        </w:rPr>
        <w:t>U/d</w:t>
      </w:r>
      <w:r>
        <w:rPr>
          <w:spacing w:val="0"/>
          <w:w w:val="100"/>
          <w:position w:val="0"/>
          <w:lang w:val="en-US" w:eastAsia="en-US" w:bidi="en-US"/>
        </w:rPr>
        <w:t>;</w:t>
      </w:r>
      <w:r>
        <w:rPr>
          <w:spacing w:val="0"/>
          <w:w w:val="100"/>
          <w:position w:val="0"/>
        </w:rPr>
        <w:t>血清水平</w:t>
      </w:r>
      <w:r>
        <w:rPr>
          <w:spacing w:val="0"/>
          <w:w w:val="100"/>
          <w:position w:val="0"/>
          <w:sz w:val="20"/>
          <w:szCs w:val="20"/>
        </w:rPr>
        <w:t xml:space="preserve">2 </w:t>
      </w:r>
      <w:r>
        <w:rPr>
          <w:rFonts w:ascii="Times New Roman" w:eastAsia="Times New Roman" w:hAnsi="Times New Roman" w:cs="Times New Roman"/>
          <w:spacing w:val="0"/>
          <w:w w:val="100"/>
          <w:position w:val="0"/>
        </w:rPr>
        <w:t xml:space="preserve">20 </w:t>
      </w:r>
      <w:r>
        <w:rPr>
          <w:rFonts w:ascii="Times New Roman" w:eastAsia="Times New Roman" w:hAnsi="Times New Roman" w:cs="Times New Roman"/>
          <w:spacing w:val="0"/>
          <w:w w:val="100"/>
          <w:position w:val="0"/>
          <w:lang w:val="en-US" w:eastAsia="en-US" w:bidi="en-US"/>
        </w:rPr>
        <w:t>ng/ml</w:t>
      </w:r>
      <w:r>
        <w:rPr>
          <w:spacing w:val="0"/>
          <w:w w:val="100"/>
          <w:position w:val="0"/>
          <w:lang w:val="en-US" w:eastAsia="en-US" w:bidi="en-US"/>
        </w:rPr>
        <w:t>），</w:t>
      </w:r>
      <w:r>
        <w:rPr>
          <w:spacing w:val="0"/>
          <w:w w:val="100"/>
          <w:position w:val="0"/>
        </w:rPr>
        <w:t>生活 方式的调整包括均衡饮食、维持体重、戒烟、常规承重 或对抗性训练、限制酒精摄入。</w:t>
      </w:r>
      <w:bookmarkEnd w:id="22"/>
    </w:p>
    <w:p>
      <w:pPr>
        <w:pStyle w:val="Style27"/>
        <w:keepNext w:val="0"/>
        <w:keepLines w:val="0"/>
        <w:widowControl w:val="0"/>
        <w:shd w:val="clear" w:color="auto" w:fill="auto"/>
        <w:bidi w:val="0"/>
        <w:spacing w:before="0" w:after="0" w:line="301" w:lineRule="exact"/>
        <w:ind w:left="0" w:right="0" w:firstLine="0"/>
        <w:jc w:val="both"/>
      </w:pPr>
      <w:bookmarkStart w:id="23" w:name="bookmark23"/>
      <w:r>
        <w:rPr>
          <w:rFonts w:ascii="Times New Roman" w:eastAsia="Times New Roman" w:hAnsi="Times New Roman" w:cs="Times New Roman"/>
          <w:spacing w:val="0"/>
          <w:w w:val="100"/>
          <w:position w:val="0"/>
          <w:lang w:val="en-US" w:eastAsia="en-US" w:bidi="en-US"/>
        </w:rPr>
        <w:t>3.2</w:t>
      </w:r>
      <w:r>
        <w:rPr>
          <w:spacing w:val="0"/>
          <w:w w:val="100"/>
          <w:position w:val="0"/>
        </w:rPr>
        <w:t>初始药物治疗 在普通人群中，</w:t>
      </w:r>
      <w:r>
        <w:rPr>
          <w:spacing w:val="0"/>
          <w:w w:val="100"/>
          <w:position w:val="0"/>
          <w:sz w:val="20"/>
          <w:szCs w:val="20"/>
        </w:rPr>
        <w:t xml:space="preserve">2 </w:t>
      </w:r>
      <w:r>
        <w:rPr>
          <w:rFonts w:ascii="Times New Roman" w:eastAsia="Times New Roman" w:hAnsi="Times New Roman" w:cs="Times New Roman"/>
          <w:spacing w:val="0"/>
          <w:w w:val="100"/>
          <w:position w:val="0"/>
        </w:rPr>
        <w:t>40</w:t>
      </w:r>
      <w:r>
        <w:rPr>
          <w:spacing w:val="0"/>
          <w:w w:val="100"/>
          <w:position w:val="0"/>
        </w:rPr>
        <w:t xml:space="preserve">岁的成年人 （无妊娠可能的女性及男性）伴有中到高骨折风险，应 运用口服双膦酸盐治疗（高风险者强烈推荐）；对于存 在不宜口服双膦酸盐的情况（如存在合并症、患者的偏 好、对口服制剂依从性的考虑）时，药物选择的优先次 序如下：静脉滴注双膦酸盐、特立帕肽、地诺单抗。绝 经后女性，如存在上述药物禁忌证，可选用雷洛昔芬。 </w:t>
      </w:r>
      <w:r>
        <w:rPr>
          <w:rFonts w:ascii="Times New Roman" w:eastAsia="Times New Roman" w:hAnsi="Times New Roman" w:cs="Times New Roman"/>
          <w:spacing w:val="0"/>
          <w:w w:val="100"/>
          <w:position w:val="0"/>
        </w:rPr>
        <w:t>＜40</w:t>
      </w:r>
      <w:r>
        <w:rPr>
          <w:spacing w:val="0"/>
          <w:w w:val="100"/>
          <w:position w:val="0"/>
        </w:rPr>
        <w:t>岁的成年人（无妊娠可能的女性及男性）伴有</w:t>
      </w:r>
      <w:r>
        <w:rPr>
          <w:rFonts w:ascii="Times New Roman" w:eastAsia="Times New Roman" w:hAnsi="Times New Roman" w:cs="Times New Roman"/>
          <w:spacing w:val="0"/>
          <w:w w:val="100"/>
          <w:position w:val="0"/>
          <w:lang w:val="en-US" w:eastAsia="en-US" w:bidi="en-US"/>
        </w:rPr>
        <w:t xml:space="preserve">OP </w:t>
      </w:r>
      <w:r>
        <w:rPr>
          <w:spacing w:val="0"/>
          <w:w w:val="100"/>
          <w:position w:val="0"/>
        </w:rPr>
        <w:t>性骨折史，或持续</w:t>
      </w:r>
      <w:r>
        <w:rPr>
          <w:rFonts w:ascii="Times New Roman" w:eastAsia="Times New Roman" w:hAnsi="Times New Roman" w:cs="Times New Roman"/>
          <w:spacing w:val="0"/>
          <w:w w:val="100"/>
          <w:position w:val="0"/>
          <w:lang w:val="en-US" w:eastAsia="en-US" w:bidi="en-US"/>
        </w:rPr>
        <w:t>GC</w:t>
      </w:r>
      <w:r>
        <w:rPr>
          <w:spacing w:val="0"/>
          <w:w w:val="100"/>
          <w:position w:val="0"/>
        </w:rPr>
        <w:t>治疗者（以</w:t>
      </w:r>
      <w:r>
        <w:rPr>
          <w:spacing w:val="0"/>
          <w:w w:val="100"/>
          <w:position w:val="0"/>
          <w:sz w:val="20"/>
          <w:szCs w:val="20"/>
        </w:rPr>
        <w:t xml:space="preserve">2 </w:t>
      </w:r>
      <w:r>
        <w:rPr>
          <w:rFonts w:ascii="Times New Roman" w:eastAsia="Times New Roman" w:hAnsi="Times New Roman" w:cs="Times New Roman"/>
          <w:spacing w:val="0"/>
          <w:w w:val="100"/>
          <w:position w:val="0"/>
          <w:lang w:val="en-US" w:eastAsia="en-US" w:bidi="en-US"/>
        </w:rPr>
        <w:t>7.5 mg/d</w:t>
      </w:r>
      <w:r>
        <w:rPr>
          <w:spacing w:val="0"/>
          <w:w w:val="100"/>
          <w:position w:val="0"/>
        </w:rPr>
        <w:t>的剂量持 续</w:t>
      </w:r>
      <w:r>
        <w:rPr>
          <w:spacing w:val="0"/>
          <w:w w:val="100"/>
          <w:position w:val="0"/>
          <w:sz w:val="20"/>
          <w:szCs w:val="20"/>
        </w:rPr>
        <w:t xml:space="preserve">2 </w:t>
      </w:r>
      <w:r>
        <w:rPr>
          <w:rFonts w:ascii="Times New Roman" w:eastAsia="Times New Roman" w:hAnsi="Times New Roman" w:cs="Times New Roman"/>
          <w:spacing w:val="0"/>
          <w:w w:val="100"/>
          <w:position w:val="0"/>
        </w:rPr>
        <w:t>6</w:t>
      </w:r>
      <w:r>
        <w:rPr>
          <w:spacing w:val="0"/>
          <w:w w:val="100"/>
          <w:position w:val="0"/>
        </w:rPr>
        <w:t>个月），若髓骨或脊椎</w:t>
      </w:r>
      <w:r>
        <w:rPr>
          <w:rFonts w:ascii="Times New Roman" w:eastAsia="Times New Roman" w:hAnsi="Times New Roman" w:cs="Times New Roman"/>
          <w:spacing w:val="0"/>
          <w:w w:val="100"/>
          <w:position w:val="0"/>
          <w:lang w:val="en-US" w:eastAsia="en-US" w:bidi="en-US"/>
        </w:rPr>
        <w:t>BMD</w:t>
      </w:r>
      <w:r>
        <w:rPr>
          <w:spacing w:val="0"/>
          <w:w w:val="100"/>
          <w:position w:val="0"/>
        </w:rPr>
        <w:t>的</w:t>
      </w:r>
      <w:r>
        <w:rPr>
          <w:rFonts w:ascii="Times New Roman" w:eastAsia="Times New Roman" w:hAnsi="Times New Roman" w:cs="Times New Roman"/>
          <w:spacing w:val="0"/>
          <w:w w:val="100"/>
          <w:position w:val="0"/>
          <w:lang w:val="en-US" w:eastAsia="en-US" w:bidi="en-US"/>
        </w:rPr>
        <w:t>Z</w:t>
      </w:r>
      <w:r>
        <w:rPr>
          <w:spacing w:val="0"/>
          <w:w w:val="100"/>
          <w:position w:val="0"/>
        </w:rPr>
        <w:t>值</w:t>
      </w:r>
      <w:r>
        <w:rPr>
          <w:rFonts w:ascii="Times New Roman" w:eastAsia="Times New Roman" w:hAnsi="Times New Roman" w:cs="Times New Roman"/>
          <w:spacing w:val="0"/>
          <w:w w:val="100"/>
          <w:position w:val="0"/>
        </w:rPr>
        <w:t>＜-3</w:t>
      </w:r>
      <w:r>
        <w:rPr>
          <w:spacing w:val="0"/>
          <w:w w:val="100"/>
          <w:position w:val="0"/>
        </w:rPr>
        <w:t>，或双 能</w:t>
      </w:r>
      <w:r>
        <w:rPr>
          <w:rFonts w:ascii="Times New Roman" w:eastAsia="Times New Roman" w:hAnsi="Times New Roman" w:cs="Times New Roman"/>
          <w:spacing w:val="0"/>
          <w:w w:val="100"/>
          <w:position w:val="0"/>
        </w:rPr>
        <w:t>X</w:t>
      </w:r>
      <w:r>
        <w:rPr>
          <w:spacing w:val="0"/>
          <w:w w:val="100"/>
          <w:position w:val="0"/>
        </w:rPr>
        <w:t>线（</w:t>
      </w:r>
      <w:r>
        <w:rPr>
          <w:rFonts w:ascii="Times New Roman" w:eastAsia="Times New Roman" w:hAnsi="Times New Roman" w:cs="Times New Roman"/>
          <w:spacing w:val="0"/>
          <w:w w:val="100"/>
          <w:position w:val="0"/>
          <w:lang w:val="en-US" w:eastAsia="en-US" w:bidi="en-US"/>
        </w:rPr>
        <w:t>DXA</w:t>
      </w:r>
      <w:r>
        <w:rPr>
          <w:spacing w:val="0"/>
          <w:w w:val="100"/>
          <w:position w:val="0"/>
        </w:rPr>
        <w:t>）评估髓或脊椎的骨质丢失</w:t>
      </w:r>
      <w:r>
        <w:rPr>
          <w:spacing w:val="0"/>
          <w:w w:val="100"/>
          <w:position w:val="0"/>
          <w:sz w:val="20"/>
          <w:szCs w:val="20"/>
        </w:rPr>
        <w:t xml:space="preserve">2 </w:t>
      </w:r>
      <w:r>
        <w:rPr>
          <w:rFonts w:ascii="Times New Roman" w:eastAsia="Times New Roman" w:hAnsi="Times New Roman" w:cs="Times New Roman"/>
          <w:spacing w:val="0"/>
          <w:w w:val="100"/>
          <w:position w:val="0"/>
        </w:rPr>
        <w:t>10%/</w:t>
      </w:r>
      <w:r>
        <w:rPr>
          <w:spacing w:val="0"/>
          <w:w w:val="100"/>
          <w:position w:val="0"/>
        </w:rPr>
        <w:t>年， 应口服双膦酸盐治疗。若口服双膦酸盐不宜使用，则可 以按上述相同的次序选择替换药物。但雷洛昔芬除外， 因其不能用于男性或绝经前女性（见图</w:t>
      </w:r>
      <w:r>
        <w:rPr>
          <w:rFonts w:ascii="Times New Roman" w:eastAsia="Times New Roman" w:hAnsi="Times New Roman" w:cs="Times New Roman"/>
          <w:spacing w:val="0"/>
          <w:w w:val="100"/>
          <w:position w:val="0"/>
        </w:rPr>
        <w:t>3</w:t>
      </w:r>
      <w:r>
        <w:rPr>
          <w:spacing w:val="0"/>
          <w:w w:val="100"/>
          <w:position w:val="0"/>
        </w:rPr>
        <w:t>）。</w:t>
      </w:r>
      <w:bookmarkEnd w:id="23"/>
    </w:p>
    <w:p>
      <w:pPr>
        <w:pStyle w:val="Style27"/>
        <w:keepNext w:val="0"/>
        <w:keepLines w:val="0"/>
        <w:widowControl w:val="0"/>
        <w:shd w:val="clear" w:color="auto" w:fill="auto"/>
        <w:bidi w:val="0"/>
        <w:spacing w:before="0" w:after="0" w:line="301" w:lineRule="exact"/>
        <w:ind w:left="0" w:right="0" w:firstLine="380"/>
        <w:jc w:val="left"/>
      </w:pPr>
      <w:r>
        <w:rPr>
          <w:spacing w:val="0"/>
          <w:w w:val="100"/>
          <w:position w:val="0"/>
        </w:rPr>
        <w:t>新版</w:t>
      </w:r>
      <w:r>
        <w:rPr>
          <w:rFonts w:ascii="Times New Roman" w:eastAsia="Times New Roman" w:hAnsi="Times New Roman" w:cs="Times New Roman"/>
          <w:spacing w:val="0"/>
          <w:w w:val="100"/>
          <w:position w:val="0"/>
          <w:lang w:val="en-US" w:eastAsia="en-US" w:bidi="en-US"/>
        </w:rPr>
        <w:t>GIOP</w:t>
      </w:r>
      <w:r>
        <w:rPr>
          <w:spacing w:val="0"/>
          <w:w w:val="100"/>
          <w:position w:val="0"/>
        </w:rPr>
        <w:t>防治指南对特殊人群初始治疗的建议如下：</w:t>
      </w:r>
    </w:p>
    <w:p>
      <w:pPr>
        <w:pStyle w:val="Style27"/>
        <w:keepNext w:val="0"/>
        <w:keepLines w:val="0"/>
        <w:widowControl w:val="0"/>
        <w:shd w:val="clear" w:color="auto" w:fill="auto"/>
        <w:bidi w:val="0"/>
        <w:spacing w:before="0" w:after="1440" w:line="301" w:lineRule="exact"/>
        <w:ind w:left="0" w:right="0" w:firstLine="380"/>
        <w:jc w:val="left"/>
      </w:pPr>
      <w:bookmarkStart w:id="24" w:name="bookmark24"/>
      <w:r>
        <w:rPr>
          <w:spacing w:val="0"/>
          <w:w w:val="100"/>
          <w:position w:val="0"/>
        </w:rPr>
        <w:t>（</w:t>
      </w:r>
      <w:bookmarkEnd w:id="24"/>
      <w:r>
        <w:rPr>
          <w:rFonts w:ascii="Times New Roman" w:eastAsia="Times New Roman" w:hAnsi="Times New Roman" w:cs="Times New Roman"/>
          <w:spacing w:val="0"/>
          <w:w w:val="100"/>
          <w:position w:val="0"/>
        </w:rPr>
        <w:t>1</w:t>
      </w:r>
      <w:r>
        <w:rPr>
          <w:spacing w:val="0"/>
          <w:w w:val="100"/>
          <w:position w:val="0"/>
        </w:rPr>
        <w:t>）有生育潜能但无妊娠计划的女性，存在中高</w:t>
      </w:r>
    </w:p>
    <w:p>
      <w:pPr>
        <w:pStyle w:val="Style61"/>
        <w:keepNext w:val="0"/>
        <w:keepLines w:val="0"/>
        <w:widowControl w:val="0"/>
        <w:shd w:val="clear" w:color="auto" w:fill="auto"/>
        <w:bidi w:val="0"/>
        <w:spacing w:before="0" w:after="0" w:line="142" w:lineRule="exact"/>
        <w:ind w:left="0" w:right="0" w:firstLine="0"/>
        <w:jc w:val="left"/>
      </w:pPr>
      <w:r>
        <w:rPr>
          <w:color w:val="000000"/>
          <w:spacing w:val="0"/>
          <w:w w:val="100"/>
          <w:position w:val="0"/>
        </w:rPr>
        <w:t>年龄</w:t>
      </w:r>
      <w:r>
        <w:rPr>
          <w:rFonts w:ascii="Times New Roman" w:eastAsia="Times New Roman" w:hAnsi="Times New Roman" w:cs="Times New Roman"/>
          <w:color w:val="000000"/>
          <w:spacing w:val="0"/>
          <w:w w:val="100"/>
          <w:position w:val="0"/>
          <w:sz w:val="13"/>
          <w:szCs w:val="13"/>
        </w:rPr>
        <w:t>340</w:t>
      </w:r>
      <w:r>
        <w:rPr>
          <w:color w:val="000000"/>
          <w:spacing w:val="0"/>
          <w:w w:val="100"/>
          <w:position w:val="0"/>
        </w:rPr>
        <w:t>岁</w:t>
      </w:r>
    </w:p>
    <w:p>
      <w:pPr>
        <w:pStyle w:val="Style61"/>
        <w:keepNext w:val="0"/>
        <w:keepLines w:val="0"/>
        <w:widowControl w:val="0"/>
        <w:numPr>
          <w:ilvl w:val="0"/>
          <w:numId w:val="7"/>
        </w:numPr>
        <w:shd w:val="clear" w:color="auto" w:fill="auto"/>
        <w:tabs>
          <w:tab w:pos="229" w:val="left"/>
        </w:tabs>
        <w:bidi w:val="0"/>
        <w:spacing w:before="0" w:after="0" w:line="142" w:lineRule="exact"/>
        <w:ind w:left="0" w:right="0" w:firstLine="0"/>
        <w:jc w:val="left"/>
      </w:pPr>
      <w:bookmarkStart w:id="25" w:name="bookmark25"/>
      <w:bookmarkEnd w:id="25"/>
      <w:r>
        <w:rPr>
          <w:color w:val="000000"/>
          <w:spacing w:val="0"/>
          <w:w w:val="100"/>
          <w:position w:val="0"/>
        </w:rPr>
        <w:t>有</w:t>
      </w:r>
      <w:r>
        <w:rPr>
          <w:rFonts w:ascii="Times New Roman" w:eastAsia="Times New Roman" w:hAnsi="Times New Roman" w:cs="Times New Roman"/>
          <w:color w:val="000000"/>
          <w:spacing w:val="0"/>
          <w:w w:val="100"/>
          <w:position w:val="0"/>
          <w:sz w:val="13"/>
          <w:szCs w:val="13"/>
          <w:lang w:val="en-US" w:eastAsia="en-US" w:bidi="en-US"/>
        </w:rPr>
        <w:t>OP</w:t>
      </w:r>
      <w:r>
        <w:rPr>
          <w:color w:val="000000"/>
          <w:spacing w:val="0"/>
          <w:w w:val="100"/>
          <w:position w:val="0"/>
        </w:rPr>
        <w:t>性骨折史或</w:t>
      </w:r>
    </w:p>
    <w:p>
      <w:pPr>
        <w:pStyle w:val="Style61"/>
        <w:keepNext w:val="0"/>
        <w:keepLines w:val="0"/>
        <w:widowControl w:val="0"/>
        <w:numPr>
          <w:ilvl w:val="0"/>
          <w:numId w:val="7"/>
        </w:numPr>
        <w:shd w:val="clear" w:color="auto" w:fill="auto"/>
        <w:tabs>
          <w:tab w:pos="234" w:val="left"/>
        </w:tabs>
        <w:bidi w:val="0"/>
        <w:spacing w:before="0" w:after="0" w:line="142" w:lineRule="exact"/>
        <w:ind w:left="160" w:right="0" w:hanging="160"/>
        <w:jc w:val="left"/>
      </w:pPr>
      <w:bookmarkStart w:id="26" w:name="bookmark26"/>
      <w:bookmarkEnd w:id="26"/>
      <w:r>
        <w:rPr>
          <w:color w:val="000000"/>
          <w:spacing w:val="0"/>
          <w:w w:val="100"/>
          <w:position w:val="0"/>
        </w:rPr>
        <w:t>男性五</w:t>
      </w:r>
      <w:r>
        <w:rPr>
          <w:rFonts w:ascii="Times New Roman" w:eastAsia="Times New Roman" w:hAnsi="Times New Roman" w:cs="Times New Roman"/>
          <w:color w:val="000000"/>
          <w:spacing w:val="0"/>
          <w:w w:val="100"/>
          <w:position w:val="0"/>
          <w:sz w:val="13"/>
          <w:szCs w:val="13"/>
        </w:rPr>
        <w:t>50</w:t>
      </w:r>
      <w:r>
        <w:rPr>
          <w:color w:val="000000"/>
          <w:spacing w:val="0"/>
          <w:w w:val="100"/>
          <w:position w:val="0"/>
        </w:rPr>
        <w:t xml:space="preserve">岁和绝经后 妇女髄骨或脊椎'丁值 </w:t>
      </w:r>
      <w:r>
        <w:rPr>
          <w:rFonts w:ascii="Times New Roman" w:eastAsia="Times New Roman" w:hAnsi="Times New Roman" w:cs="Times New Roman"/>
          <w:color w:val="000000"/>
          <w:spacing w:val="0"/>
          <w:w w:val="100"/>
          <w:position w:val="0"/>
          <w:sz w:val="13"/>
          <w:szCs w:val="13"/>
          <w:lang w:val="en-US" w:eastAsia="en-US" w:bidi="en-US"/>
        </w:rPr>
        <w:t xml:space="preserve">W </w:t>
      </w:r>
      <w:r>
        <w:rPr>
          <w:rFonts w:ascii="Times New Roman" w:eastAsia="Times New Roman" w:hAnsi="Times New Roman" w:cs="Times New Roman"/>
          <w:color w:val="000000"/>
          <w:spacing w:val="0"/>
          <w:w w:val="100"/>
          <w:position w:val="0"/>
          <w:sz w:val="13"/>
          <w:szCs w:val="13"/>
        </w:rPr>
        <w:t>-</w:t>
      </w:r>
      <w:r>
        <w:rPr>
          <w:rFonts w:ascii="Times New Roman" w:eastAsia="Times New Roman" w:hAnsi="Times New Roman" w:cs="Times New Roman"/>
          <w:color w:val="000000"/>
          <w:spacing w:val="0"/>
          <w:w w:val="100"/>
          <w:position w:val="0"/>
          <w:sz w:val="13"/>
          <w:szCs w:val="13"/>
          <w:lang w:val="en-US" w:eastAsia="en-US" w:bidi="en-US"/>
        </w:rPr>
        <w:t xml:space="preserve">2. </w:t>
      </w:r>
      <w:r>
        <w:rPr>
          <w:rFonts w:ascii="Times New Roman" w:eastAsia="Times New Roman" w:hAnsi="Times New Roman" w:cs="Times New Roman"/>
          <w:color w:val="000000"/>
          <w:spacing w:val="0"/>
          <w:w w:val="100"/>
          <w:position w:val="0"/>
          <w:sz w:val="13"/>
          <w:szCs w:val="13"/>
        </w:rPr>
        <w:t>5</w:t>
      </w:r>
      <w:r>
        <w:rPr>
          <w:color w:val="000000"/>
          <w:spacing w:val="0"/>
          <w:w w:val="100"/>
          <w:position w:val="0"/>
        </w:rPr>
        <w:t>或</w:t>
      </w:r>
    </w:p>
    <w:p>
      <w:pPr>
        <w:pStyle w:val="Style61"/>
        <w:keepNext w:val="0"/>
        <w:keepLines w:val="0"/>
        <w:widowControl w:val="0"/>
        <w:numPr>
          <w:ilvl w:val="0"/>
          <w:numId w:val="7"/>
        </w:numPr>
        <w:shd w:val="clear" w:color="auto" w:fill="auto"/>
        <w:tabs>
          <w:tab w:pos="234" w:val="left"/>
        </w:tabs>
        <w:bidi w:val="0"/>
        <w:spacing w:before="0" w:after="0" w:line="142" w:lineRule="exact"/>
        <w:ind w:left="160" w:right="0" w:hanging="160"/>
        <w:jc w:val="left"/>
      </w:pPr>
      <w:bookmarkStart w:id="27" w:name="bookmark27"/>
      <w:bookmarkEnd w:id="27"/>
      <w:r>
        <w:rPr>
          <w:rFonts w:ascii="Times New Roman" w:eastAsia="Times New Roman" w:hAnsi="Times New Roman" w:cs="Times New Roman"/>
          <w:color w:val="000000"/>
          <w:spacing w:val="0"/>
          <w:w w:val="100"/>
          <w:position w:val="0"/>
          <w:sz w:val="13"/>
          <w:szCs w:val="13"/>
          <w:lang w:val="en-US" w:eastAsia="en-US" w:bidi="en-US"/>
        </w:rPr>
        <w:t>FRAX （GC</w:t>
      </w:r>
      <w:r>
        <w:rPr>
          <w:color w:val="000000"/>
          <w:spacing w:val="0"/>
          <w:w w:val="100"/>
          <w:position w:val="0"/>
        </w:rPr>
        <w:t xml:space="preserve">调整）的常 </w:t>
      </w:r>
      <w:r>
        <w:rPr>
          <w:color w:val="000000"/>
          <w:spacing w:val="0"/>
          <w:w w:val="100"/>
          <w:position w:val="0"/>
          <w:lang w:val="zh-CN" w:eastAsia="zh-CN" w:bidi="zh-CN"/>
        </w:rPr>
        <w:t>见如性</w:t>
      </w:r>
      <w:r>
        <w:rPr>
          <w:color w:val="000000"/>
          <w:spacing w:val="0"/>
          <w:w w:val="100"/>
          <w:position w:val="0"/>
        </w:rPr>
        <w:t>骨折的</w:t>
      </w:r>
      <w:r>
        <w:rPr>
          <w:rFonts w:ascii="Times New Roman" w:eastAsia="Times New Roman" w:hAnsi="Times New Roman" w:cs="Times New Roman"/>
          <w:color w:val="000000"/>
          <w:spacing w:val="0"/>
          <w:w w:val="100"/>
          <w:position w:val="0"/>
          <w:sz w:val="13"/>
          <w:szCs w:val="13"/>
        </w:rPr>
        <w:t>10</w:t>
      </w:r>
      <w:r>
        <w:rPr>
          <w:color w:val="000000"/>
          <w:spacing w:val="0"/>
          <w:w w:val="100"/>
          <w:position w:val="0"/>
        </w:rPr>
        <w:t>年风 险</w:t>
      </w:r>
      <w:r>
        <w:rPr>
          <w:rFonts w:ascii="Times New Roman" w:eastAsia="Times New Roman" w:hAnsi="Times New Roman" w:cs="Times New Roman"/>
          <w:color w:val="000000"/>
          <w:spacing w:val="0"/>
          <w:w w:val="100"/>
          <w:position w:val="0"/>
          <w:sz w:val="13"/>
          <w:szCs w:val="13"/>
        </w:rPr>
        <w:t>310%</w:t>
      </w:r>
      <w:r>
        <w:rPr>
          <w:color w:val="000000"/>
          <w:spacing w:val="0"/>
          <w:w w:val="100"/>
          <w:position w:val="0"/>
        </w:rPr>
        <w:t>或</w:t>
      </w:r>
    </w:p>
    <w:p>
      <w:pPr>
        <w:pStyle w:val="Style61"/>
        <w:keepNext w:val="0"/>
        <w:keepLines w:val="0"/>
        <w:widowControl w:val="0"/>
        <w:numPr>
          <w:ilvl w:val="0"/>
          <w:numId w:val="7"/>
        </w:numPr>
        <w:shd w:val="clear" w:color="auto" w:fill="auto"/>
        <w:tabs>
          <w:tab w:pos="234" w:val="left"/>
        </w:tabs>
        <w:bidi w:val="0"/>
        <w:spacing w:before="0" w:after="0" w:line="142" w:lineRule="exact"/>
        <w:ind w:left="160" w:right="0" w:hanging="160"/>
        <w:jc w:val="left"/>
      </w:pPr>
      <w:bookmarkStart w:id="28" w:name="bookmark28"/>
      <w:bookmarkEnd w:id="28"/>
      <w:r>
        <w:rPr>
          <w:rFonts w:ascii="Times New Roman" w:eastAsia="Times New Roman" w:hAnsi="Times New Roman" w:cs="Times New Roman"/>
          <w:color w:val="000000"/>
          <w:spacing w:val="0"/>
          <w:w w:val="100"/>
          <w:position w:val="0"/>
          <w:sz w:val="13"/>
          <w:szCs w:val="13"/>
          <w:lang w:val="en-US" w:eastAsia="en-US" w:bidi="en-US"/>
        </w:rPr>
        <w:t>FRAX （GC</w:t>
      </w:r>
      <w:r>
        <w:rPr>
          <w:color w:val="000000"/>
          <w:spacing w:val="0"/>
          <w:w w:val="100"/>
          <w:position w:val="0"/>
        </w:rPr>
        <w:t>调整）的髄骨 骨折的</w:t>
      </w:r>
      <w:r>
        <w:rPr>
          <w:rFonts w:ascii="Times New Roman" w:eastAsia="Times New Roman" w:hAnsi="Times New Roman" w:cs="Times New Roman"/>
          <w:color w:val="000000"/>
          <w:spacing w:val="0"/>
          <w:w w:val="100"/>
          <w:position w:val="0"/>
          <w:sz w:val="13"/>
          <w:szCs w:val="13"/>
        </w:rPr>
        <w:t>10</w:t>
      </w:r>
      <w:r>
        <w:rPr>
          <w:color w:val="000000"/>
          <w:spacing w:val="0"/>
          <w:w w:val="100"/>
          <w:position w:val="0"/>
        </w:rPr>
        <w:t>年风险</w:t>
      </w:r>
      <w:r>
        <w:rPr>
          <w:rFonts w:ascii="Times New Roman" w:eastAsia="Times New Roman" w:hAnsi="Times New Roman" w:cs="Times New Roman"/>
          <w:color w:val="000000"/>
          <w:spacing w:val="0"/>
          <w:w w:val="100"/>
          <w:position w:val="0"/>
          <w:sz w:val="13"/>
          <w:szCs w:val="13"/>
        </w:rPr>
        <w:t>＞1%</w:t>
      </w:r>
      <w:r>
        <w:rPr>
          <w:color w:val="000000"/>
          <w:spacing w:val="0"/>
          <w:w w:val="100"/>
          <w:position w:val="0"/>
        </w:rPr>
        <w:t>或」</w:t>
      </w:r>
    </w:p>
    <w:p>
      <w:pPr>
        <w:pStyle w:val="Style8"/>
        <w:keepNext w:val="0"/>
        <w:keepLines w:val="0"/>
        <w:widowControl w:val="0"/>
        <w:numPr>
          <w:ilvl w:val="0"/>
          <w:numId w:val="7"/>
        </w:numPr>
        <w:shd w:val="clear" w:color="auto" w:fill="auto"/>
        <w:tabs>
          <w:tab w:pos="1363" w:val="left"/>
        </w:tabs>
        <w:bidi w:val="0"/>
        <w:spacing w:before="0" w:after="500" w:line="142" w:lineRule="exact"/>
        <w:ind w:left="0" w:right="0" w:firstLine="0"/>
        <w:jc w:val="left"/>
        <w:rPr>
          <w:sz w:val="16"/>
          <w:szCs w:val="16"/>
        </w:rPr>
      </w:pPr>
      <w:bookmarkStart w:id="29" w:name="bookmark29"/>
      <w:bookmarkEnd w:id="29"/>
      <w:r>
        <w:rPr>
          <w:rFonts w:ascii="Times New Roman" w:eastAsia="Times New Roman" w:hAnsi="Times New Roman" w:cs="Times New Roman"/>
          <w:color w:val="000000"/>
          <w:spacing w:val="0"/>
          <w:w w:val="100"/>
          <w:position w:val="0"/>
          <w:sz w:val="13"/>
          <w:szCs w:val="13"/>
          <w:lang w:val="zh-TW" w:eastAsia="zh-TW" w:bidi="zh-TW"/>
        </w:rPr>
        <w:t xml:space="preserve"> </w:t>
      </w:r>
      <w:r>
        <w:rPr>
          <w:color w:val="000000"/>
          <w:spacing w:val="0"/>
          <w:w w:val="100"/>
          <w:position w:val="0"/>
          <w:sz w:val="12"/>
          <w:szCs w:val="12"/>
          <w:u w:val="single"/>
          <w:lang w:val="zh-TW" w:eastAsia="zh-TW" w:bidi="zh-TW"/>
        </w:rPr>
        <w:t>很高剂量的</w:t>
      </w:r>
      <w:r>
        <w:rPr>
          <w:rFonts w:ascii="Times New Roman" w:eastAsia="Times New Roman" w:hAnsi="Times New Roman" w:cs="Times New Roman"/>
          <w:color w:val="000000"/>
          <w:spacing w:val="0"/>
          <w:w w:val="100"/>
          <w:position w:val="0"/>
          <w:sz w:val="13"/>
          <w:szCs w:val="13"/>
          <w:u w:val="single"/>
          <w:lang w:val="en-US" w:eastAsia="en-US" w:bidi="en-US"/>
        </w:rPr>
        <w:t>GCs</w:t>
        <w:tab/>
      </w:r>
      <w:r>
        <w:rPr>
          <w:i/>
          <w:iCs/>
          <w:color w:val="000000"/>
          <w:spacing w:val="0"/>
          <w:w w:val="100"/>
          <w:position w:val="0"/>
          <w:sz w:val="16"/>
          <w:szCs w:val="16"/>
          <w:u w:val="single"/>
          <w:lang w:val="zh-TW" w:eastAsia="zh-TW" w:bidi="zh-TW"/>
        </w:rPr>
        <w:t>丿</w:t>
      </w:r>
    </w:p>
    <w:p>
      <w:pPr>
        <w:pStyle w:val="Style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240" w:lineRule="auto"/>
        <w:ind w:left="0" w:right="0" w:firstLine="380"/>
        <w:jc w:val="left"/>
        <w:rPr>
          <w:sz w:val="30"/>
          <w:szCs w:val="30"/>
        </w:rPr>
      </w:pPr>
      <w:r>
        <w:rPr>
          <w:color w:val="000000"/>
          <w:spacing w:val="0"/>
          <w:w w:val="100"/>
          <w:position w:val="0"/>
          <w:sz w:val="30"/>
          <w:szCs w:val="30"/>
          <w:lang w:val="zh-TW" w:eastAsia="zh-TW" w:bidi="zh-TW"/>
        </w:rPr>
        <w:t>魏編臂</w:t>
      </w:r>
    </w:p>
    <w:p>
      <w:pPr>
        <w:pStyle w:val="Style61"/>
        <w:keepNext w:val="0"/>
        <w:keepLines w:val="0"/>
        <w:widowControl w:val="0"/>
        <w:shd w:val="clear" w:color="auto" w:fill="auto"/>
        <w:bidi w:val="0"/>
        <w:spacing w:before="0" w:after="0" w:line="137" w:lineRule="exact"/>
        <w:ind w:left="160" w:right="0" w:hanging="160"/>
        <w:jc w:val="both"/>
      </w:pPr>
      <w:r>
        <w:rPr>
          <w:color w:val="000000"/>
          <w:spacing w:val="0"/>
          <w:w w:val="100"/>
          <w:position w:val="0"/>
          <w:lang w:val="zh-CN" w:eastAsia="zh-CN" w:bidi="zh-CN"/>
        </w:rPr>
        <w:t>斤服</w:t>
      </w:r>
      <w:r>
        <w:rPr>
          <w:color w:val="000000"/>
          <w:spacing w:val="0"/>
          <w:w w:val="100"/>
          <w:position w:val="0"/>
        </w:rPr>
        <w:t>双磷酸</w:t>
      </w:r>
      <w:r>
        <w:rPr>
          <w:color w:val="000000"/>
          <w:spacing w:val="0"/>
          <w:w w:val="100"/>
          <w:position w:val="0"/>
          <w:lang w:val="zh-CN" w:eastAsia="zh-CN" w:bidi="zh-CN"/>
        </w:rPr>
        <w:t xml:space="preserve">盐治疗 </w:t>
      </w:r>
      <w:r>
        <w:rPr>
          <w:color w:val="000000"/>
          <w:spacing w:val="0"/>
          <w:w w:val="100"/>
          <w:position w:val="0"/>
        </w:rPr>
        <w:t>、 其他建议的治疗（按倾 向性排序）</w:t>
      </w:r>
      <w:r>
        <w:rPr>
          <w:color w:val="000000"/>
          <w:spacing w:val="0"/>
          <w:w w:val="100"/>
          <w:position w:val="0"/>
          <w:vertAlign w:val="subscript"/>
        </w:rPr>
        <w:t>：</w:t>
      </w:r>
    </w:p>
    <w:p>
      <w:pPr>
        <w:pStyle w:val="Style61"/>
        <w:keepNext w:val="0"/>
        <w:keepLines w:val="0"/>
        <w:widowControl w:val="0"/>
        <w:shd w:val="clear" w:color="auto" w:fill="auto"/>
        <w:bidi w:val="0"/>
        <w:spacing w:before="0" w:after="0" w:line="137" w:lineRule="exact"/>
        <w:ind w:left="0" w:right="0" w:firstLine="160"/>
        <w:jc w:val="left"/>
      </w:pPr>
      <w:r>
        <w:rPr>
          <w:color w:val="000000"/>
          <w:spacing w:val="0"/>
          <w:w w:val="100"/>
          <w:position w:val="0"/>
        </w:rPr>
        <w:t>静脉滴注双磷酸盐</w:t>
      </w:r>
    </w:p>
    <w:p>
      <w:pPr>
        <w:pStyle w:val="Style61"/>
        <w:keepNext w:val="0"/>
        <w:keepLines w:val="0"/>
        <w:widowControl w:val="0"/>
        <w:shd w:val="clear" w:color="auto" w:fill="auto"/>
        <w:bidi w:val="0"/>
        <w:spacing w:before="0" w:after="0" w:line="137" w:lineRule="exact"/>
        <w:ind w:left="0" w:right="0" w:firstLine="160"/>
        <w:jc w:val="left"/>
      </w:pPr>
      <w:r>
        <w:rPr>
          <w:color w:val="000000"/>
          <w:spacing w:val="0"/>
          <w:w w:val="100"/>
          <w:position w:val="0"/>
        </w:rPr>
        <w:t>特立帕肽</w:t>
      </w:r>
    </w:p>
    <w:p>
      <w:pPr>
        <w:pStyle w:val="Style61"/>
        <w:keepNext w:val="0"/>
        <w:keepLines w:val="0"/>
        <w:widowControl w:val="0"/>
        <w:shd w:val="clear" w:color="auto" w:fill="auto"/>
        <w:bidi w:val="0"/>
        <w:spacing w:before="0" w:after="0" w:line="137" w:lineRule="exact"/>
        <w:ind w:left="0" w:right="0" w:firstLine="160"/>
        <w:jc w:val="left"/>
      </w:pPr>
      <w:r>
        <w:rPr>
          <w:color w:val="000000"/>
          <w:spacing w:val="0"/>
          <w:w w:val="100"/>
          <w:position w:val="0"/>
        </w:rPr>
        <w:t>地送单抗</w:t>
      </w:r>
    </w:p>
    <w:p>
      <w:pPr>
        <w:pStyle w:val="Style61"/>
        <w:keepNext w:val="0"/>
        <w:keepLines w:val="0"/>
        <w:widowControl w:val="0"/>
        <w:shd w:val="clear" w:color="auto" w:fill="auto"/>
        <w:bidi w:val="0"/>
        <w:spacing w:before="0" w:after="300" w:line="137" w:lineRule="exact"/>
        <w:ind w:left="0" w:right="0" w:firstLine="0"/>
        <w:jc w:val="left"/>
      </w:pPr>
      <w:r>
        <w:rPr>
          <w:color w:val="000000"/>
          <w:spacing w:val="0"/>
          <w:w w:val="100"/>
          <w:position w:val="0"/>
        </w:rPr>
        <w:t>雷洛昔芬（绝经后妇女，</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5"/>
          <w:szCs w:val="15"/>
        </w:rPr>
        <w:t>图</w:t>
      </w:r>
      <w:r>
        <w:rPr>
          <w:rFonts w:ascii="Times New Roman" w:eastAsia="Times New Roman" w:hAnsi="Times New Roman" w:cs="Times New Roman"/>
          <w:b/>
          <w:bCs/>
          <w:spacing w:val="0"/>
          <w:w w:val="100"/>
          <w:position w:val="0"/>
          <w:sz w:val="16"/>
          <w:szCs w:val="16"/>
        </w:rPr>
        <w:t>3</w:t>
      </w:r>
      <w:r>
        <w:rPr>
          <w:spacing w:val="0"/>
          <w:w w:val="100"/>
          <w:position w:val="0"/>
          <w:sz w:val="16"/>
          <w:szCs w:val="16"/>
        </w:rPr>
        <w:t>成年人</w:t>
      </w:r>
      <w:r>
        <w:rPr>
          <w:rFonts w:ascii="Times New Roman" w:eastAsia="Times New Roman" w:hAnsi="Times New Roman" w:cs="Times New Roman"/>
          <w:spacing w:val="0"/>
          <w:w w:val="100"/>
          <w:position w:val="0"/>
          <w:sz w:val="15"/>
          <w:szCs w:val="15"/>
          <w:lang w:val="en-US" w:eastAsia="en-US" w:bidi="en-US"/>
        </w:rPr>
        <w:t>GIOP</w:t>
      </w:r>
      <w:r>
        <w:rPr>
          <w:spacing w:val="0"/>
          <w:w w:val="100"/>
          <w:position w:val="0"/>
          <w:sz w:val="16"/>
          <w:szCs w:val="16"/>
        </w:rPr>
        <w:t>的初始药物治疗</w:t>
      </w:r>
    </w:p>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bCs/>
          <w:spacing w:val="0"/>
          <w:w w:val="100"/>
          <w:position w:val="0"/>
          <w:sz w:val="16"/>
          <w:szCs w:val="16"/>
          <w:lang w:val="en-US" w:eastAsia="en-US" w:bidi="en-US"/>
        </w:rPr>
        <w:t xml:space="preserve">Figure </w:t>
      </w:r>
      <w:r>
        <w:rPr>
          <w:rFonts w:ascii="Times New Roman" w:eastAsia="Times New Roman" w:hAnsi="Times New Roman" w:cs="Times New Roman"/>
          <w:b/>
          <w:bCs/>
          <w:spacing w:val="0"/>
          <w:w w:val="100"/>
          <w:position w:val="0"/>
          <w:sz w:val="16"/>
          <w:szCs w:val="16"/>
          <w:lang w:val="zh-TW" w:eastAsia="zh-TW" w:bidi="zh-TW"/>
        </w:rPr>
        <w:t xml:space="preserve">3 </w:t>
      </w:r>
      <w:r>
        <w:rPr>
          <w:rFonts w:ascii="Times New Roman" w:eastAsia="Times New Roman" w:hAnsi="Times New Roman" w:cs="Times New Roman"/>
          <w:spacing w:val="0"/>
          <w:w w:val="100"/>
          <w:position w:val="0"/>
          <w:sz w:val="15"/>
          <w:szCs w:val="15"/>
          <w:lang w:val="en-US" w:eastAsia="en-US" w:bidi="en-US"/>
        </w:rPr>
        <w:t xml:space="preserve">Initial pharmacologic treatment for adults </w:t>
      </w:r>
      <w:r>
        <w:rPr>
          <w:rStyle w:val="CharStyle28"/>
        </w:rPr>
        <w:t>骨折风险时应口服双膦酸盐。如不宜使用双膦酸盐治疗, 则应选用特立帕肽。因为数据缺乏，且动物实验显示地 诺单抗和静脉滴注双膦酸盐可能对胎儿有损害，这些治 疗只应在有高骨折风险而不宜使用双膦酸盐和特立帕肽 的女性中使用。地诺单抗和静脉双膦酸盐治疗，只有与 患者充分讨论，告知在意外妊娠中其胎儿损害的证据级 别很低后才能使用。目前缺乏妊娠期行</w:t>
      </w:r>
      <w:r>
        <w:rPr>
          <w:rStyle w:val="CharStyle28"/>
          <w:rFonts w:ascii="Times New Roman" w:eastAsia="Times New Roman" w:hAnsi="Times New Roman" w:cs="Times New Roman"/>
          <w:lang w:val="en-US" w:eastAsia="en-US" w:bidi="en-US"/>
        </w:rPr>
        <w:t>OP</w:t>
      </w:r>
      <w:r>
        <w:rPr>
          <w:rStyle w:val="CharStyle28"/>
        </w:rPr>
        <w:t>治疗的安全 性数据，因此在妊娠女性中，除钙剂、维生素</w:t>
      </w:r>
      <w:r>
        <w:rPr>
          <w:rStyle w:val="CharStyle28"/>
          <w:rFonts w:ascii="Times New Roman" w:eastAsia="Times New Roman" w:hAnsi="Times New Roman" w:cs="Times New Roman"/>
          <w:lang w:val="en-US" w:eastAsia="en-US" w:bidi="en-US"/>
        </w:rPr>
        <w:t>D</w:t>
      </w:r>
      <w:r>
        <w:rPr>
          <w:rStyle w:val="CharStyle28"/>
        </w:rPr>
        <w:t>和生 活方式调整外，新版</w:t>
      </w:r>
      <w:r>
        <w:rPr>
          <w:rStyle w:val="CharStyle28"/>
          <w:rFonts w:ascii="Times New Roman" w:eastAsia="Times New Roman" w:hAnsi="Times New Roman" w:cs="Times New Roman"/>
          <w:lang w:val="en-US" w:eastAsia="en-US" w:bidi="en-US"/>
        </w:rPr>
        <w:t>GIOP</w:t>
      </w:r>
      <w:r>
        <w:rPr>
          <w:rStyle w:val="CharStyle28"/>
        </w:rPr>
        <w:t>防治指南并未提出</w:t>
      </w:r>
      <w:r>
        <w:rPr>
          <w:rStyle w:val="CharStyle28"/>
          <w:rFonts w:ascii="Times New Roman" w:eastAsia="Times New Roman" w:hAnsi="Times New Roman" w:cs="Times New Roman"/>
          <w:lang w:val="en-US" w:eastAsia="en-US" w:bidi="en-US"/>
        </w:rPr>
        <w:t>OP</w:t>
      </w:r>
      <w:r>
        <w:rPr>
          <w:rStyle w:val="CharStyle28"/>
        </w:rPr>
        <w:t>预防 或治疗的建议。</w:t>
      </w:r>
    </w:p>
    <w:p>
      <w:pPr>
        <w:pStyle w:val="Style27"/>
        <w:keepNext w:val="0"/>
        <w:keepLines w:val="0"/>
        <w:widowControl w:val="0"/>
        <w:shd w:val="clear" w:color="auto" w:fill="auto"/>
        <w:tabs>
          <w:tab w:pos="937" w:val="left"/>
        </w:tabs>
        <w:bidi w:val="0"/>
        <w:spacing w:before="0" w:after="0" w:line="302" w:lineRule="exact"/>
        <w:ind w:left="0" w:right="0" w:firstLine="380"/>
        <w:jc w:val="both"/>
      </w:pPr>
      <w:bookmarkStart w:id="30" w:name="bookmark30"/>
      <w:r>
        <w:rPr>
          <w:spacing w:val="0"/>
          <w:w w:val="100"/>
          <w:position w:val="0"/>
        </w:rPr>
        <w:t>（</w:t>
      </w:r>
      <w:bookmarkEnd w:id="30"/>
      <w:r>
        <w:rPr>
          <w:rFonts w:ascii="Times New Roman" w:eastAsia="Times New Roman" w:hAnsi="Times New Roman" w:cs="Times New Roman"/>
          <w:spacing w:val="0"/>
          <w:w w:val="100"/>
          <w:position w:val="0"/>
        </w:rPr>
        <w:t>2</w:t>
      </w:r>
      <w:r>
        <w:rPr>
          <w:spacing w:val="0"/>
          <w:w w:val="100"/>
          <w:position w:val="0"/>
        </w:rPr>
        <w:t>）</w:t>
        <w:tab/>
        <w:t>接受大剂量</w:t>
      </w:r>
      <w:r>
        <w:rPr>
          <w:rFonts w:ascii="Times New Roman" w:eastAsia="Times New Roman" w:hAnsi="Times New Roman" w:cs="Times New Roman"/>
          <w:spacing w:val="0"/>
          <w:w w:val="100"/>
          <w:position w:val="0"/>
          <w:lang w:val="en-US" w:eastAsia="en-US" w:bidi="en-US"/>
        </w:rPr>
        <w:t>GC</w:t>
      </w:r>
      <w:r>
        <w:rPr>
          <w:spacing w:val="0"/>
          <w:w w:val="100"/>
          <w:position w:val="0"/>
        </w:rPr>
        <w:t>治疗的</w:t>
      </w:r>
      <w:r>
        <w:rPr>
          <w:spacing w:val="0"/>
          <w:w w:val="100"/>
          <w:position w:val="0"/>
          <w:sz w:val="20"/>
          <w:szCs w:val="20"/>
        </w:rPr>
        <w:t xml:space="preserve">2 </w:t>
      </w:r>
      <w:r>
        <w:rPr>
          <w:rFonts w:ascii="Times New Roman" w:eastAsia="Times New Roman" w:hAnsi="Times New Roman" w:cs="Times New Roman"/>
          <w:spacing w:val="0"/>
          <w:w w:val="100"/>
          <w:position w:val="0"/>
        </w:rPr>
        <w:t>30</w:t>
      </w:r>
      <w:r>
        <w:rPr>
          <w:spacing w:val="0"/>
          <w:w w:val="100"/>
          <w:position w:val="0"/>
        </w:rPr>
        <w:t>岁成年人应开始 口服双膦酸盐。大剂量激素指的是相当于泼尼松</w:t>
      </w:r>
      <w:r>
        <w:rPr>
          <w:spacing w:val="0"/>
          <w:w w:val="100"/>
          <w:position w:val="0"/>
          <w:sz w:val="20"/>
          <w:szCs w:val="20"/>
        </w:rPr>
        <w:t xml:space="preserve">2 </w:t>
      </w:r>
      <w:r>
        <w:rPr>
          <w:rFonts w:ascii="Times New Roman" w:eastAsia="Times New Roman" w:hAnsi="Times New Roman" w:cs="Times New Roman"/>
          <w:spacing w:val="0"/>
          <w:w w:val="100"/>
          <w:position w:val="0"/>
        </w:rPr>
        <w:t xml:space="preserve">30 </w:t>
      </w:r>
      <w:r>
        <w:rPr>
          <w:rFonts w:ascii="Times New Roman" w:eastAsia="Times New Roman" w:hAnsi="Times New Roman" w:cs="Times New Roman"/>
          <w:spacing w:val="0"/>
          <w:w w:val="100"/>
          <w:position w:val="0"/>
          <w:lang w:val="en-US" w:eastAsia="en-US" w:bidi="en-US"/>
        </w:rPr>
        <w:t>mg/d</w:t>
      </w:r>
      <w:r>
        <w:rPr>
          <w:spacing w:val="0"/>
          <w:w w:val="100"/>
          <w:position w:val="0"/>
        </w:rPr>
        <w:t>或累积每年</w:t>
      </w:r>
      <w:r>
        <w:rPr>
          <w:rFonts w:ascii="Times New Roman" w:eastAsia="Times New Roman" w:hAnsi="Times New Roman" w:cs="Times New Roman"/>
          <w:spacing w:val="0"/>
          <w:w w:val="100"/>
          <w:position w:val="0"/>
        </w:rPr>
        <w:t xml:space="preserve">＞5 </w:t>
      </w:r>
      <w:r>
        <w:rPr>
          <w:rFonts w:ascii="Times New Roman" w:eastAsia="Times New Roman" w:hAnsi="Times New Roman" w:cs="Times New Roman"/>
          <w:spacing w:val="0"/>
          <w:w w:val="100"/>
          <w:position w:val="0"/>
          <w:lang w:val="en-US" w:eastAsia="en-US" w:bidi="en-US"/>
        </w:rPr>
        <w:t>g</w:t>
      </w:r>
      <w:r>
        <w:rPr>
          <w:spacing w:val="0"/>
          <w:w w:val="100"/>
          <w:position w:val="0"/>
          <w:vertAlign w:val="subscript"/>
          <w:lang w:val="en-US" w:eastAsia="en-US" w:bidi="en-US"/>
        </w:rPr>
        <w:t>o</w:t>
      </w:r>
      <w:r>
        <w:rPr>
          <w:spacing w:val="0"/>
          <w:w w:val="100"/>
          <w:position w:val="0"/>
        </w:rPr>
        <w:t>若不宜口服双膦酸盐，应遵循 年龄相关的二线治疗建议，其中有生育潜能的患者需做 调整。</w:t>
      </w:r>
    </w:p>
    <w:p>
      <w:pPr>
        <w:pStyle w:val="Style27"/>
        <w:keepNext w:val="0"/>
        <w:keepLines w:val="0"/>
        <w:widowControl w:val="0"/>
        <w:shd w:val="clear" w:color="auto" w:fill="auto"/>
        <w:tabs>
          <w:tab w:pos="932" w:val="left"/>
        </w:tabs>
        <w:bidi w:val="0"/>
        <w:spacing w:before="0" w:after="0" w:line="302" w:lineRule="exact"/>
        <w:ind w:left="0" w:right="0" w:firstLine="380"/>
        <w:jc w:val="both"/>
      </w:pPr>
      <w:bookmarkStart w:id="31" w:name="bookmark31"/>
      <w:r>
        <w:rPr>
          <w:spacing w:val="0"/>
          <w:w w:val="100"/>
          <w:position w:val="0"/>
        </w:rPr>
        <w:t>（</w:t>
      </w:r>
      <w:bookmarkEnd w:id="31"/>
      <w:r>
        <w:rPr>
          <w:rFonts w:ascii="Times New Roman" w:eastAsia="Times New Roman" w:hAnsi="Times New Roman" w:cs="Times New Roman"/>
          <w:spacing w:val="0"/>
          <w:w w:val="100"/>
          <w:position w:val="0"/>
        </w:rPr>
        <w:t>3</w:t>
      </w:r>
      <w:r>
        <w:rPr>
          <w:spacing w:val="0"/>
          <w:w w:val="100"/>
          <w:position w:val="0"/>
        </w:rPr>
        <w:t>）</w:t>
        <w:tab/>
        <w:t>接受器官移植和持续</w:t>
      </w:r>
      <w:r>
        <w:rPr>
          <w:rFonts w:ascii="Times New Roman" w:eastAsia="Times New Roman" w:hAnsi="Times New Roman" w:cs="Times New Roman"/>
          <w:spacing w:val="0"/>
          <w:w w:val="100"/>
          <w:position w:val="0"/>
          <w:lang w:val="en-US" w:eastAsia="en-US" w:bidi="en-US"/>
        </w:rPr>
        <w:t>GC</w:t>
      </w:r>
      <w:r>
        <w:rPr>
          <w:spacing w:val="0"/>
          <w:w w:val="100"/>
          <w:position w:val="0"/>
        </w:rPr>
        <w:t>治疗的患者，如果 肾小球滤过率</w:t>
      </w:r>
      <w:r>
        <w:rPr>
          <w:spacing w:val="0"/>
          <w:w w:val="100"/>
          <w:position w:val="0"/>
          <w:sz w:val="20"/>
          <w:szCs w:val="20"/>
        </w:rPr>
        <w:t xml:space="preserve">2 </w:t>
      </w:r>
      <w:r>
        <w:rPr>
          <w:rFonts w:ascii="Times New Roman" w:eastAsia="Times New Roman" w:hAnsi="Times New Roman" w:cs="Times New Roman"/>
          <w:spacing w:val="0"/>
          <w:w w:val="100"/>
          <w:position w:val="0"/>
        </w:rPr>
        <w:t xml:space="preserve">30 </w:t>
      </w:r>
      <w:r>
        <w:rPr>
          <w:rFonts w:ascii="Times New Roman" w:eastAsia="Times New Roman" w:hAnsi="Times New Roman" w:cs="Times New Roman"/>
          <w:spacing w:val="0"/>
          <w:w w:val="100"/>
          <w:position w:val="0"/>
          <w:lang w:val="en-US" w:eastAsia="en-US" w:bidi="en-US"/>
        </w:rPr>
        <w:t>ml/min</w:t>
      </w:r>
      <w:r>
        <w:rPr>
          <w:spacing w:val="0"/>
          <w:w w:val="100"/>
          <w:position w:val="0"/>
        </w:rPr>
        <w:t xml:space="preserve">且没有代谢性骨病的证据， 则应该遵循普通人群的治疗推荐。对于肾移植患者，建 议请代谢骨病方面的专家评估后再开始药物治疗。新版 </w:t>
      </w:r>
      <w:r>
        <w:rPr>
          <w:rFonts w:ascii="Times New Roman" w:eastAsia="Times New Roman" w:hAnsi="Times New Roman" w:cs="Times New Roman"/>
          <w:spacing w:val="0"/>
          <w:w w:val="100"/>
          <w:position w:val="0"/>
          <w:lang w:val="en-US" w:eastAsia="en-US" w:bidi="en-US"/>
        </w:rPr>
        <w:t>GIOP</w:t>
      </w:r>
      <w:r>
        <w:rPr>
          <w:spacing w:val="0"/>
          <w:w w:val="100"/>
          <w:position w:val="0"/>
        </w:rPr>
        <w:t>防治指南反对使用地诺单抗，因为这类人群接受 各种免疫抑制剂治疗，缺少这类患者用药的安全性数据。</w:t>
      </w:r>
    </w:p>
    <w:p>
      <w:pPr>
        <w:pStyle w:val="Style27"/>
        <w:keepNext w:val="0"/>
        <w:keepLines w:val="0"/>
        <w:widowControl w:val="0"/>
        <w:shd w:val="clear" w:color="auto" w:fill="auto"/>
        <w:tabs>
          <w:tab w:pos="932" w:val="left"/>
        </w:tabs>
        <w:bidi w:val="0"/>
        <w:spacing w:before="0" w:after="0" w:line="302" w:lineRule="exact"/>
        <w:ind w:left="0" w:right="0" w:firstLine="380"/>
        <w:jc w:val="both"/>
      </w:pPr>
      <w:bookmarkStart w:id="32" w:name="bookmark32"/>
      <w:r>
        <w:rPr>
          <w:spacing w:val="0"/>
          <w:w w:val="100"/>
          <w:position w:val="0"/>
        </w:rPr>
        <w:t>（</w:t>
      </w:r>
      <w:bookmarkEnd w:id="32"/>
      <w:r>
        <w:rPr>
          <w:rFonts w:ascii="Times New Roman" w:eastAsia="Times New Roman" w:hAnsi="Times New Roman" w:cs="Times New Roman"/>
          <w:spacing w:val="0"/>
          <w:w w:val="100"/>
          <w:position w:val="0"/>
        </w:rPr>
        <w:t>4</w:t>
      </w:r>
      <w:r>
        <w:rPr>
          <w:spacing w:val="0"/>
          <w:w w:val="100"/>
          <w:position w:val="0"/>
        </w:rPr>
        <w:t>）</w:t>
        <w:tab/>
        <w:t>对于正在行</w:t>
      </w:r>
      <w:r>
        <w:rPr>
          <w:rFonts w:ascii="Times New Roman" w:eastAsia="Times New Roman" w:hAnsi="Times New Roman" w:cs="Times New Roman"/>
          <w:spacing w:val="0"/>
          <w:w w:val="100"/>
          <w:position w:val="0"/>
          <w:lang w:val="en-US" w:eastAsia="en-US" w:bidi="en-US"/>
        </w:rPr>
        <w:t>GC</w:t>
      </w:r>
      <w:r>
        <w:rPr>
          <w:spacing w:val="0"/>
          <w:w w:val="100"/>
          <w:position w:val="0"/>
        </w:rPr>
        <w:t>治疗的</w:t>
      </w:r>
      <w:r>
        <w:rPr>
          <w:rFonts w:ascii="Times New Roman" w:eastAsia="Times New Roman" w:hAnsi="Times New Roman" w:cs="Times New Roman"/>
          <w:spacing w:val="0"/>
          <w:w w:val="100"/>
          <w:position w:val="0"/>
        </w:rPr>
        <w:t>4~17</w:t>
      </w:r>
      <w:r>
        <w:rPr>
          <w:spacing w:val="0"/>
          <w:w w:val="100"/>
          <w:position w:val="0"/>
        </w:rPr>
        <w:t>岁儿童和青少年, 建议摄入钙剂</w:t>
      </w:r>
      <w:r>
        <w:rPr>
          <w:rFonts w:ascii="Times New Roman" w:eastAsia="Times New Roman" w:hAnsi="Times New Roman" w:cs="Times New Roman"/>
          <w:spacing w:val="0"/>
          <w:w w:val="100"/>
          <w:position w:val="0"/>
        </w:rPr>
        <w:t xml:space="preserve">1 000 </w:t>
      </w:r>
      <w:r>
        <w:rPr>
          <w:rFonts w:ascii="Times New Roman" w:eastAsia="Times New Roman" w:hAnsi="Times New Roman" w:cs="Times New Roman"/>
          <w:spacing w:val="0"/>
          <w:w w:val="100"/>
          <w:position w:val="0"/>
          <w:lang w:val="en-US" w:eastAsia="en-US" w:bidi="en-US"/>
        </w:rPr>
        <w:t>mg/d</w:t>
      </w:r>
      <w:r>
        <w:rPr>
          <w:spacing w:val="0"/>
          <w:w w:val="100"/>
          <w:position w:val="0"/>
          <w:lang w:val="en-US" w:eastAsia="en-US" w:bidi="en-US"/>
        </w:rPr>
        <w:t>、</w:t>
      </w:r>
      <w:r>
        <w:rPr>
          <w:spacing w:val="0"/>
          <w:w w:val="100"/>
          <w:position w:val="0"/>
        </w:rPr>
        <w:t>维生素</w:t>
      </w:r>
      <w:r>
        <w:rPr>
          <w:rFonts w:ascii="Times New Roman" w:eastAsia="Times New Roman" w:hAnsi="Times New Roman" w:cs="Times New Roman"/>
          <w:spacing w:val="0"/>
          <w:w w:val="100"/>
          <w:position w:val="0"/>
          <w:lang w:val="en-US" w:eastAsia="en-US" w:bidi="en-US"/>
        </w:rPr>
        <w:t xml:space="preserve">D </w:t>
      </w:r>
      <w:r>
        <w:rPr>
          <w:rFonts w:ascii="Times New Roman" w:eastAsia="Times New Roman" w:hAnsi="Times New Roman" w:cs="Times New Roman"/>
          <w:spacing w:val="0"/>
          <w:w w:val="100"/>
          <w:position w:val="0"/>
        </w:rPr>
        <w:t xml:space="preserve">600 </w:t>
      </w:r>
      <w:r>
        <w:rPr>
          <w:rFonts w:ascii="Times New Roman" w:eastAsia="Times New Roman" w:hAnsi="Times New Roman" w:cs="Times New Roman"/>
          <w:spacing w:val="0"/>
          <w:w w:val="100"/>
          <w:position w:val="0"/>
          <w:lang w:val="en-US" w:eastAsia="en-US" w:bidi="en-US"/>
        </w:rPr>
        <w:t>U/d</w:t>
      </w:r>
      <w:r>
        <w:rPr>
          <w:spacing w:val="0"/>
          <w:w w:val="100"/>
          <w:position w:val="0"/>
        </w:rPr>
        <w:t>。对于既往 有</w:t>
      </w:r>
      <w:r>
        <w:rPr>
          <w:rFonts w:ascii="Times New Roman" w:eastAsia="Times New Roman" w:hAnsi="Times New Roman" w:cs="Times New Roman"/>
          <w:spacing w:val="0"/>
          <w:w w:val="100"/>
          <w:position w:val="0"/>
          <w:lang w:val="en-US" w:eastAsia="en-US" w:bidi="en-US"/>
        </w:rPr>
        <w:t>OP</w:t>
      </w:r>
      <w:r>
        <w:rPr>
          <w:spacing w:val="0"/>
          <w:w w:val="100"/>
          <w:position w:val="0"/>
        </w:rPr>
        <w:t>性骨折史，但仍在以</w:t>
      </w:r>
      <w:r>
        <w:rPr>
          <w:spacing w:val="0"/>
          <w:w w:val="100"/>
          <w:position w:val="0"/>
          <w:sz w:val="20"/>
          <w:szCs w:val="20"/>
        </w:rPr>
        <w:t xml:space="preserve">2 </w:t>
      </w:r>
      <w:r>
        <w:rPr>
          <w:rFonts w:ascii="Times New Roman" w:eastAsia="Times New Roman" w:hAnsi="Times New Roman" w:cs="Times New Roman"/>
          <w:spacing w:val="0"/>
          <w:w w:val="100"/>
          <w:position w:val="0"/>
          <w:lang w:val="en-US" w:eastAsia="en-US" w:bidi="en-US"/>
        </w:rPr>
        <w:t>0.1 mg@kg-1@d-1</w:t>
      </w:r>
      <w:r>
        <w:rPr>
          <w:spacing w:val="0"/>
          <w:w w:val="100"/>
          <w:position w:val="0"/>
        </w:rPr>
        <w:t xml:space="preserve">持续 </w:t>
      </w:r>
      <w:r>
        <w:rPr>
          <w:spacing w:val="0"/>
          <w:w w:val="100"/>
          <w:position w:val="0"/>
          <w:sz w:val="20"/>
          <w:szCs w:val="20"/>
        </w:rPr>
        <w:t xml:space="preserve">2 </w:t>
      </w:r>
      <w:r>
        <w:rPr>
          <w:rFonts w:ascii="Times New Roman" w:eastAsia="Times New Roman" w:hAnsi="Times New Roman" w:cs="Times New Roman"/>
          <w:spacing w:val="0"/>
          <w:w w:val="100"/>
          <w:position w:val="0"/>
        </w:rPr>
        <w:t>3</w:t>
      </w:r>
      <w:r>
        <w:rPr>
          <w:spacing w:val="0"/>
          <w:w w:val="100"/>
          <w:position w:val="0"/>
        </w:rPr>
        <w:t>个月</w:t>
      </w:r>
      <w:r>
        <w:rPr>
          <w:rFonts w:ascii="Times New Roman" w:eastAsia="Times New Roman" w:hAnsi="Times New Roman" w:cs="Times New Roman"/>
          <w:spacing w:val="0"/>
          <w:w w:val="100"/>
          <w:position w:val="0"/>
          <w:lang w:val="en-US" w:eastAsia="en-US" w:bidi="en-US"/>
        </w:rPr>
        <w:t>GC</w:t>
      </w:r>
      <w:r>
        <w:rPr>
          <w:spacing w:val="0"/>
          <w:w w:val="100"/>
          <w:position w:val="0"/>
        </w:rPr>
        <w:t>治疗的儿童，建议加用口服双膦酸盐（若 不宜口服，可采用静脉滴注双膦酸盐）。</w:t>
      </w:r>
    </w:p>
    <w:p>
      <w:pPr>
        <w:pStyle w:val="Style27"/>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spacing w:val="0"/>
          <w:w w:val="100"/>
          <w:position w:val="0"/>
          <w:lang w:val="en-US" w:eastAsia="en-US" w:bidi="en-US"/>
        </w:rPr>
        <w:t>3.3</w:t>
      </w:r>
      <w:r>
        <w:rPr>
          <w:spacing w:val="0"/>
          <w:w w:val="100"/>
          <w:position w:val="0"/>
        </w:rPr>
        <w:t>随访治疗建议 对于持续</w:t>
      </w:r>
      <w:r>
        <w:rPr>
          <w:rFonts w:ascii="Times New Roman" w:eastAsia="Times New Roman" w:hAnsi="Times New Roman" w:cs="Times New Roman"/>
          <w:spacing w:val="0"/>
          <w:w w:val="100"/>
          <w:position w:val="0"/>
          <w:lang w:val="en-US" w:eastAsia="en-US" w:bidi="en-US"/>
        </w:rPr>
        <w:t>GC</w:t>
      </w:r>
      <w:r>
        <w:rPr>
          <w:spacing w:val="0"/>
          <w:w w:val="100"/>
          <w:position w:val="0"/>
        </w:rPr>
        <w:t>治疗的</w:t>
      </w:r>
      <w:r>
        <w:rPr>
          <w:spacing w:val="0"/>
          <w:w w:val="100"/>
          <w:position w:val="0"/>
          <w:sz w:val="20"/>
          <w:szCs w:val="20"/>
        </w:rPr>
        <w:t xml:space="preserve">2 </w:t>
      </w:r>
      <w:r>
        <w:rPr>
          <w:rFonts w:ascii="Times New Roman" w:eastAsia="Times New Roman" w:hAnsi="Times New Roman" w:cs="Times New Roman"/>
          <w:spacing w:val="0"/>
          <w:w w:val="100"/>
          <w:position w:val="0"/>
        </w:rPr>
        <w:t>40</w:t>
      </w:r>
      <w:r>
        <w:rPr>
          <w:spacing w:val="0"/>
          <w:w w:val="100"/>
          <w:position w:val="0"/>
        </w:rPr>
        <w:t>岁成年 人，初始予口服双膦酸盐治疗</w:t>
      </w:r>
      <w:r>
        <w:rPr>
          <w:spacing w:val="0"/>
          <w:w w:val="100"/>
          <w:position w:val="0"/>
          <w:sz w:val="20"/>
          <w:szCs w:val="20"/>
        </w:rPr>
        <w:t xml:space="preserve">2 </w:t>
      </w:r>
      <w:r>
        <w:rPr>
          <w:rFonts w:ascii="Times New Roman" w:eastAsia="Times New Roman" w:hAnsi="Times New Roman" w:cs="Times New Roman"/>
          <w:spacing w:val="0"/>
          <w:w w:val="100"/>
          <w:position w:val="0"/>
        </w:rPr>
        <w:t>18</w:t>
      </w:r>
      <w:r>
        <w:rPr>
          <w:spacing w:val="0"/>
          <w:w w:val="100"/>
          <w:position w:val="0"/>
        </w:rPr>
        <w:t>个月后发生</w:t>
      </w:r>
      <w:r>
        <w:rPr>
          <w:rFonts w:ascii="Times New Roman" w:eastAsia="Times New Roman" w:hAnsi="Times New Roman" w:cs="Times New Roman"/>
          <w:spacing w:val="0"/>
          <w:w w:val="100"/>
          <w:position w:val="0"/>
          <w:lang w:val="en-US" w:eastAsia="en-US" w:bidi="en-US"/>
        </w:rPr>
        <w:t>OP</w:t>
      </w:r>
      <w:r>
        <w:rPr>
          <w:spacing w:val="0"/>
          <w:w w:val="100"/>
          <w:position w:val="0"/>
        </w:rPr>
        <w:t>性 骨折或治疗</w:t>
      </w:r>
      <w:r>
        <w:rPr>
          <w:rFonts w:ascii="Times New Roman" w:eastAsia="Times New Roman" w:hAnsi="Times New Roman" w:cs="Times New Roman"/>
          <w:spacing w:val="0"/>
          <w:w w:val="100"/>
          <w:position w:val="0"/>
        </w:rPr>
        <w:t>1</w:t>
      </w:r>
      <w:r>
        <w:rPr>
          <w:spacing w:val="0"/>
          <w:w w:val="100"/>
          <w:position w:val="0"/>
        </w:rPr>
        <w:t>年后</w:t>
      </w:r>
      <w:r>
        <w:rPr>
          <w:rFonts w:ascii="Times New Roman" w:eastAsia="Times New Roman" w:hAnsi="Times New Roman" w:cs="Times New Roman"/>
          <w:spacing w:val="0"/>
          <w:w w:val="100"/>
          <w:position w:val="0"/>
          <w:lang w:val="en-US" w:eastAsia="en-US" w:bidi="en-US"/>
        </w:rPr>
        <w:t>BMD</w:t>
      </w:r>
      <w:r>
        <w:rPr>
          <w:spacing w:val="0"/>
          <w:w w:val="100"/>
          <w:position w:val="0"/>
        </w:rPr>
        <w:t>显著下降（</w:t>
      </w:r>
      <w:r>
        <w:rPr>
          <w:spacing w:val="0"/>
          <w:w w:val="100"/>
          <w:position w:val="0"/>
          <w:sz w:val="20"/>
          <w:szCs w:val="20"/>
        </w:rPr>
        <w:t xml:space="preserve">2 </w:t>
      </w:r>
      <w:r>
        <w:rPr>
          <w:rFonts w:ascii="Times New Roman" w:eastAsia="Times New Roman" w:hAnsi="Times New Roman" w:cs="Times New Roman"/>
          <w:spacing w:val="0"/>
          <w:w w:val="100"/>
          <w:position w:val="0"/>
        </w:rPr>
        <w:t>10%/</w:t>
      </w:r>
      <w:r>
        <w:rPr>
          <w:spacing w:val="0"/>
          <w:w w:val="100"/>
          <w:position w:val="0"/>
        </w:rPr>
        <w:t>年）者， 可判定初始治疗失败，应考虑换另一类型的</w:t>
      </w:r>
      <w:r>
        <w:rPr>
          <w:rFonts w:ascii="Times New Roman" w:eastAsia="Times New Roman" w:hAnsi="Times New Roman" w:cs="Times New Roman"/>
          <w:spacing w:val="0"/>
          <w:w w:val="100"/>
          <w:position w:val="0"/>
          <w:lang w:val="en-US" w:eastAsia="en-US" w:bidi="en-US"/>
        </w:rPr>
        <w:t>OP</w:t>
      </w:r>
      <w:r>
        <w:rPr>
          <w:spacing w:val="0"/>
          <w:w w:val="100"/>
          <w:position w:val="0"/>
        </w:rPr>
        <w:t>治疗药 物（特立帕肽、地诺单抗）。如果判定治疗失败是吸收 差或药物依从性差引起的，可以选择静脉滴注双膦酸盐 治疗。</w:t>
      </w:r>
    </w:p>
    <w:p>
      <w:pPr>
        <w:pStyle w:val="Style27"/>
        <w:keepNext w:val="0"/>
        <w:keepLines w:val="0"/>
        <w:widowControl w:val="0"/>
        <w:shd w:val="clear" w:color="auto" w:fill="auto"/>
        <w:bidi w:val="0"/>
        <w:spacing w:before="0" w:after="0" w:line="302" w:lineRule="exact"/>
        <w:ind w:left="0" w:right="0" w:firstLine="380"/>
        <w:jc w:val="both"/>
      </w:pPr>
      <w:r>
        <w:rPr>
          <w:spacing w:val="0"/>
          <w:w w:val="100"/>
          <w:position w:val="0"/>
        </w:rPr>
        <w:t>对于已经完成</w:t>
      </w:r>
      <w:r>
        <w:rPr>
          <w:rFonts w:ascii="Times New Roman" w:eastAsia="Times New Roman" w:hAnsi="Times New Roman" w:cs="Times New Roman"/>
          <w:spacing w:val="0"/>
          <w:w w:val="100"/>
          <w:position w:val="0"/>
        </w:rPr>
        <w:t>5</w:t>
      </w:r>
      <w:r>
        <w:rPr>
          <w:spacing w:val="0"/>
          <w:w w:val="100"/>
          <w:position w:val="0"/>
        </w:rPr>
        <w:t>年双膦酸盐治疗的</w:t>
      </w:r>
      <w:r>
        <w:rPr>
          <w:spacing w:val="0"/>
          <w:w w:val="100"/>
          <w:position w:val="0"/>
          <w:sz w:val="20"/>
          <w:szCs w:val="20"/>
        </w:rPr>
        <w:t xml:space="preserve">2 </w:t>
      </w:r>
      <w:r>
        <w:rPr>
          <w:rFonts w:ascii="Times New Roman" w:eastAsia="Times New Roman" w:hAnsi="Times New Roman" w:cs="Times New Roman"/>
          <w:spacing w:val="0"/>
          <w:w w:val="100"/>
          <w:position w:val="0"/>
        </w:rPr>
        <w:t>40</w:t>
      </w:r>
      <w:r>
        <w:rPr>
          <w:spacing w:val="0"/>
          <w:w w:val="100"/>
          <w:position w:val="0"/>
        </w:rPr>
        <w:t>岁成年人， 仍需</w:t>
      </w:r>
      <w:r>
        <w:rPr>
          <w:rFonts w:ascii="Times New Roman" w:eastAsia="Times New Roman" w:hAnsi="Times New Roman" w:cs="Times New Roman"/>
          <w:spacing w:val="0"/>
          <w:w w:val="100"/>
          <w:position w:val="0"/>
          <w:lang w:val="en-US" w:eastAsia="en-US" w:bidi="en-US"/>
        </w:rPr>
        <w:t>GC</w:t>
      </w:r>
      <w:r>
        <w:rPr>
          <w:spacing w:val="0"/>
          <w:w w:val="100"/>
          <w:position w:val="0"/>
        </w:rPr>
        <w:t>持续治疗，评估骨折风险仍为中到高度，建议 继续积极地进行</w:t>
      </w:r>
      <w:r>
        <w:rPr>
          <w:rFonts w:ascii="Times New Roman" w:eastAsia="Times New Roman" w:hAnsi="Times New Roman" w:cs="Times New Roman"/>
          <w:spacing w:val="0"/>
          <w:w w:val="100"/>
          <w:position w:val="0"/>
          <w:lang w:val="en-US" w:eastAsia="en-US" w:bidi="en-US"/>
        </w:rPr>
        <w:t>OP</w:t>
      </w:r>
      <w:r>
        <w:rPr>
          <w:spacing w:val="0"/>
          <w:w w:val="100"/>
          <w:position w:val="0"/>
        </w:rPr>
        <w:t>治疗（除外钙剂和维生素</w:t>
      </w:r>
      <w:r>
        <w:rPr>
          <w:rFonts w:ascii="Times New Roman" w:eastAsia="Times New Roman" w:hAnsi="Times New Roman" w:cs="Times New Roman"/>
          <w:spacing w:val="0"/>
          <w:w w:val="100"/>
          <w:position w:val="0"/>
          <w:lang w:val="en-US" w:eastAsia="en-US" w:bidi="en-US"/>
        </w:rPr>
        <w:t>D</w:t>
      </w:r>
      <w:r>
        <w:rPr>
          <w:spacing w:val="0"/>
          <w:w w:val="100"/>
          <w:position w:val="0"/>
          <w:lang w:val="en-US" w:eastAsia="en-US" w:bidi="en-US"/>
        </w:rPr>
        <w:t>）。</w:t>
      </w:r>
      <w:r>
        <w:rPr>
          <w:spacing w:val="0"/>
          <w:w w:val="100"/>
          <w:position w:val="0"/>
        </w:rPr>
        <w:t>推 荐的治疗选择包括：继续口服双膦酸盐</w:t>
      </w:r>
      <w:r>
        <w:rPr>
          <w:rFonts w:ascii="Times New Roman" w:eastAsia="Times New Roman" w:hAnsi="Times New Roman" w:cs="Times New Roman"/>
          <w:spacing w:val="0"/>
          <w:w w:val="100"/>
          <w:position w:val="0"/>
        </w:rPr>
        <w:t>7~10</w:t>
      </w:r>
      <w:r>
        <w:rPr>
          <w:spacing w:val="0"/>
          <w:w w:val="100"/>
          <w:position w:val="0"/>
        </w:rPr>
        <w:t>年；如果 存在依从性差或吸收差的情况，可换静脉滴注双膦酸盐; 或采用另一类型的</w:t>
      </w:r>
      <w:r>
        <w:rPr>
          <w:rFonts w:ascii="Times New Roman" w:eastAsia="Times New Roman" w:hAnsi="Times New Roman" w:cs="Times New Roman"/>
          <w:spacing w:val="0"/>
          <w:w w:val="100"/>
          <w:position w:val="0"/>
          <w:lang w:val="en-US" w:eastAsia="en-US" w:bidi="en-US"/>
        </w:rPr>
        <w:t>OP</w:t>
      </w:r>
      <w:r>
        <w:rPr>
          <w:spacing w:val="0"/>
          <w:w w:val="100"/>
          <w:position w:val="0"/>
        </w:rPr>
        <w:t>药物治疗（特立帕肽或地诺单抗）。 无论采用上述哪种选择，均需根据患者对初始双膦酸盐 治疗的应答（</w:t>
      </w:r>
      <w:r>
        <w:rPr>
          <w:rFonts w:ascii="Times New Roman" w:eastAsia="Times New Roman" w:hAnsi="Times New Roman" w:cs="Times New Roman"/>
          <w:spacing w:val="0"/>
          <w:w w:val="100"/>
          <w:position w:val="0"/>
          <w:lang w:val="en-US" w:eastAsia="en-US" w:bidi="en-US"/>
        </w:rPr>
        <w:t>BMD</w:t>
      </w:r>
      <w:r>
        <w:rPr>
          <w:spacing w:val="0"/>
          <w:w w:val="100"/>
          <w:position w:val="0"/>
        </w:rPr>
        <w:t>的改变、新发骨折）来决定，同时 也要考虑到抑制骨吸收药物使用时间的增加可能增加的 一些罕见危险，包括下颌骨坏死、不典型股骨骨折。这 些也是条件性推荐。</w:t>
      </w:r>
    </w:p>
    <w:p>
      <w:pPr>
        <w:pStyle w:val="Style27"/>
        <w:keepNext w:val="0"/>
        <w:keepLines w:val="0"/>
        <w:widowControl w:val="0"/>
        <w:shd w:val="clear" w:color="auto" w:fill="auto"/>
        <w:bidi w:val="0"/>
        <w:spacing w:before="0" w:after="0" w:line="302" w:lineRule="exact"/>
        <w:ind w:left="0" w:right="0" w:firstLine="380"/>
        <w:jc w:val="both"/>
        <w:sectPr>
          <w:headerReference w:type="default" r:id="rId16"/>
          <w:footnotePr>
            <w:pos w:val="pageBottom"/>
            <w:numFmt w:val="decimal"/>
            <w:numRestart w:val="continuous"/>
          </w:footnotePr>
          <w:pgSz w:w="11736" w:h="16099"/>
          <w:pgMar w:top="1368" w:right="742" w:bottom="739" w:left="838" w:header="0" w:footer="311" w:gutter="0"/>
          <w:pgNumType w:start="109"/>
          <w:cols w:num="2" w:space="289"/>
          <w:noEndnote/>
          <w:rtlGutter w:val="0"/>
          <w:docGrid w:linePitch="360"/>
        </w:sectPr>
      </w:pPr>
      <w:r>
        <w:rPr>
          <w:spacing w:val="0"/>
          <w:w w:val="100"/>
          <w:position w:val="0"/>
        </w:rPr>
        <w:t>对于接受除钙剂和维生素</w:t>
      </w:r>
      <w:r>
        <w:rPr>
          <w:rFonts w:ascii="Times New Roman" w:eastAsia="Times New Roman" w:hAnsi="Times New Roman" w:cs="Times New Roman"/>
          <w:spacing w:val="0"/>
          <w:w w:val="100"/>
          <w:position w:val="0"/>
          <w:lang w:val="en-US" w:eastAsia="en-US" w:bidi="en-US"/>
        </w:rPr>
        <w:t>D</w:t>
      </w:r>
      <w:r>
        <w:rPr>
          <w:spacing w:val="0"/>
          <w:w w:val="100"/>
          <w:position w:val="0"/>
        </w:rPr>
        <w:t>外的</w:t>
      </w:r>
      <w:r>
        <w:rPr>
          <w:rFonts w:ascii="Times New Roman" w:eastAsia="Times New Roman" w:hAnsi="Times New Roman" w:cs="Times New Roman"/>
          <w:spacing w:val="0"/>
          <w:w w:val="100"/>
          <w:position w:val="0"/>
          <w:lang w:val="en-US" w:eastAsia="en-US" w:bidi="en-US"/>
        </w:rPr>
        <w:t>OP</w:t>
      </w:r>
      <w:r>
        <w:rPr>
          <w:spacing w:val="0"/>
          <w:w w:val="100"/>
          <w:position w:val="0"/>
        </w:rPr>
        <w:t xml:space="preserve">治疗的停用 </w:t>
      </w:r>
      <w:r>
        <w:rPr>
          <w:rFonts w:ascii="Times New Roman" w:eastAsia="Times New Roman" w:hAnsi="Times New Roman" w:cs="Times New Roman"/>
          <w:spacing w:val="0"/>
          <w:w w:val="100"/>
          <w:position w:val="0"/>
          <w:lang w:val="en-US" w:eastAsia="en-US" w:bidi="en-US"/>
        </w:rPr>
        <w:t>GC</w:t>
      </w:r>
      <w:r>
        <w:rPr>
          <w:spacing w:val="0"/>
          <w:w w:val="100"/>
          <w:position w:val="0"/>
        </w:rPr>
        <w:t>的</w:t>
      </w:r>
      <w:r>
        <w:rPr>
          <w:spacing w:val="0"/>
          <w:w w:val="100"/>
          <w:position w:val="0"/>
          <w:sz w:val="20"/>
          <w:szCs w:val="20"/>
        </w:rPr>
        <w:t xml:space="preserve">2 </w:t>
      </w:r>
      <w:r>
        <w:rPr>
          <w:rFonts w:ascii="Times New Roman" w:eastAsia="Times New Roman" w:hAnsi="Times New Roman" w:cs="Times New Roman"/>
          <w:spacing w:val="0"/>
          <w:w w:val="100"/>
          <w:position w:val="0"/>
        </w:rPr>
        <w:t>40</w:t>
      </w:r>
      <w:r>
        <w:rPr>
          <w:spacing w:val="0"/>
          <w:w w:val="100"/>
          <w:position w:val="0"/>
        </w:rPr>
        <w:t>岁成年人，如果停用</w:t>
      </w:r>
      <w:r>
        <w:rPr>
          <w:rFonts w:ascii="Times New Roman" w:eastAsia="Times New Roman" w:hAnsi="Times New Roman" w:cs="Times New Roman"/>
          <w:spacing w:val="0"/>
          <w:w w:val="100"/>
          <w:position w:val="0"/>
          <w:lang w:val="en-US" w:eastAsia="en-US" w:bidi="en-US"/>
        </w:rPr>
        <w:t>GC</w:t>
      </w:r>
      <w:r>
        <w:rPr>
          <w:spacing w:val="0"/>
          <w:w w:val="100"/>
          <w:position w:val="0"/>
        </w:rPr>
        <w:t>时，评估骨折风险</w:t>
      </w:r>
    </w:p>
    <w:p>
      <w:pPr>
        <w:pStyle w:val="Style85"/>
        <w:keepNext/>
        <w:keepLines/>
        <w:widowControl w:val="0"/>
        <w:shd w:val="clear" w:color="auto" w:fill="auto"/>
        <w:bidi w:val="0"/>
        <w:spacing w:before="0" w:after="0"/>
        <w:ind w:left="0" w:right="0" w:firstLine="0"/>
        <w:jc w:val="both"/>
      </w:pPr>
      <w:bookmarkStart w:id="33" w:name="bookmark33"/>
      <w:bookmarkStart w:id="34" w:name="bookmark34"/>
      <w:bookmarkStart w:id="35" w:name="bookmark35"/>
      <w:r>
        <w:rPr>
          <w:spacing w:val="0"/>
          <w:w w:val="100"/>
          <w:position w:val="0"/>
        </w:rPr>
        <w:t>较低，建议停止</w:t>
      </w:r>
      <w:r>
        <w:rPr>
          <w:rFonts w:ascii="Times New Roman" w:eastAsia="Times New Roman" w:hAnsi="Times New Roman" w:cs="Times New Roman"/>
          <w:spacing w:val="0"/>
          <w:w w:val="100"/>
          <w:position w:val="0"/>
          <w:lang w:val="en-US" w:eastAsia="en-US" w:bidi="en-US"/>
        </w:rPr>
        <w:t>0P</w:t>
      </w:r>
      <w:r>
        <w:rPr>
          <w:spacing w:val="0"/>
          <w:w w:val="100"/>
          <w:position w:val="0"/>
        </w:rPr>
        <w:t>治疗；否则应完成</w:t>
      </w:r>
      <w:r>
        <w:rPr>
          <w:rFonts w:ascii="Times New Roman" w:eastAsia="Times New Roman" w:hAnsi="Times New Roman" w:cs="Times New Roman"/>
          <w:spacing w:val="0"/>
          <w:w w:val="100"/>
          <w:position w:val="0"/>
          <w:lang w:val="en-US" w:eastAsia="en-US" w:bidi="en-US"/>
        </w:rPr>
        <w:t>0P</w:t>
      </w:r>
      <w:r>
        <w:rPr>
          <w:spacing w:val="0"/>
          <w:w w:val="100"/>
          <w:position w:val="0"/>
        </w:rPr>
        <w:t>治疗的疗程 或继续治疗，直到评估骨折风险为低度。在骨折高风险 的情况下强烈推荐继续进行</w:t>
      </w:r>
      <w:r>
        <w:rPr>
          <w:rFonts w:ascii="Times New Roman" w:eastAsia="Times New Roman" w:hAnsi="Times New Roman" w:cs="Times New Roman"/>
          <w:spacing w:val="0"/>
          <w:w w:val="100"/>
          <w:position w:val="0"/>
          <w:lang w:val="en-US" w:eastAsia="en-US" w:bidi="en-US"/>
        </w:rPr>
        <w:t>0P</w:t>
      </w:r>
      <w:r>
        <w:rPr>
          <w:spacing w:val="0"/>
          <w:w w:val="100"/>
          <w:position w:val="0"/>
        </w:rPr>
        <w:t>治疗。</w:t>
      </w:r>
      <w:bookmarkEnd w:id="33"/>
      <w:bookmarkEnd w:id="34"/>
      <w:bookmarkEnd w:id="35"/>
    </w:p>
    <w:p>
      <w:pPr>
        <w:pStyle w:val="Style36"/>
        <w:keepNext/>
        <w:keepLines/>
        <w:widowControl w:val="0"/>
        <w:shd w:val="clear" w:color="auto" w:fill="auto"/>
        <w:bidi w:val="0"/>
        <w:spacing w:before="0" w:after="0" w:line="331" w:lineRule="auto"/>
        <w:ind w:left="0" w:right="0" w:firstLine="0"/>
        <w:jc w:val="both"/>
      </w:pPr>
      <w:bookmarkStart w:id="36" w:name="bookmark36"/>
      <w:bookmarkStart w:id="37" w:name="bookmark37"/>
      <w:bookmarkStart w:id="38" w:name="bookmark38"/>
      <w:r>
        <w:rPr>
          <w:rFonts w:ascii="Times New Roman" w:eastAsia="Times New Roman" w:hAnsi="Times New Roman" w:cs="Times New Roman"/>
          <w:b/>
          <w:bCs/>
          <w:spacing w:val="0"/>
          <w:w w:val="100"/>
          <w:position w:val="0"/>
        </w:rPr>
        <w:t>4</w:t>
      </w:r>
      <w:r>
        <w:rPr>
          <w:spacing w:val="0"/>
          <w:w w:val="100"/>
          <w:position w:val="0"/>
        </w:rPr>
        <w:t>小结</w:t>
      </w:r>
      <w:bookmarkEnd w:id="36"/>
      <w:bookmarkEnd w:id="37"/>
      <w:bookmarkEnd w:id="38"/>
    </w:p>
    <w:p>
      <w:pPr>
        <w:pStyle w:val="Style36"/>
        <w:keepNext/>
        <w:keepLines/>
        <w:widowControl w:val="0"/>
        <w:shd w:val="clear" w:color="auto" w:fill="auto"/>
        <w:bidi w:val="0"/>
        <w:spacing w:before="0" w:after="0" w:line="301" w:lineRule="exact"/>
        <w:ind w:left="0" w:right="0" w:firstLine="420"/>
        <w:jc w:val="both"/>
      </w:pPr>
      <w:bookmarkStart w:id="36" w:name="bookmark36"/>
      <w:bookmarkStart w:id="37" w:name="bookmark37"/>
      <w:r>
        <w:rPr>
          <w:rFonts w:ascii="Times New Roman" w:eastAsia="Times New Roman" w:hAnsi="Times New Roman" w:cs="Times New Roman"/>
          <w:spacing w:val="0"/>
          <w:w w:val="100"/>
          <w:position w:val="0"/>
          <w:lang w:val="en-US" w:eastAsia="en-US" w:bidi="en-US"/>
        </w:rPr>
        <w:t>GIOP</w:t>
      </w:r>
      <w:r>
        <w:rPr>
          <w:spacing w:val="0"/>
          <w:w w:val="100"/>
          <w:position w:val="0"/>
        </w:rPr>
        <w:t>在继发性骨质疏松症中最为常见，其并发症 骨折给患者带来灾难性的后果。</w:t>
      </w:r>
      <w:r>
        <w:rPr>
          <w:rFonts w:ascii="Times New Roman" w:eastAsia="Times New Roman" w:hAnsi="Times New Roman" w:cs="Times New Roman"/>
          <w:spacing w:val="0"/>
          <w:w w:val="100"/>
          <w:position w:val="0"/>
          <w:lang w:val="en-US" w:eastAsia="en-US" w:bidi="en-US"/>
        </w:rPr>
        <w:t>GC</w:t>
      </w:r>
      <w:r>
        <w:rPr>
          <w:spacing w:val="0"/>
          <w:w w:val="100"/>
          <w:position w:val="0"/>
        </w:rPr>
        <w:t>对于骨量的影响早 期迅猛而后缓慢持续，且无安全阈值，因此任何时候进 行</w:t>
      </w:r>
      <w:r>
        <w:rPr>
          <w:rFonts w:ascii="Times New Roman" w:eastAsia="Times New Roman" w:hAnsi="Times New Roman" w:cs="Times New Roman"/>
          <w:spacing w:val="0"/>
          <w:w w:val="100"/>
          <w:position w:val="0"/>
          <w:lang w:val="en-US" w:eastAsia="en-US" w:bidi="en-US"/>
        </w:rPr>
        <w:t>GIOP</w:t>
      </w:r>
      <w:r>
        <w:rPr>
          <w:spacing w:val="0"/>
          <w:w w:val="100"/>
          <w:position w:val="0"/>
        </w:rPr>
        <w:t>防治均正当时。新版</w:t>
      </w:r>
      <w:r>
        <w:rPr>
          <w:rFonts w:ascii="Times New Roman" w:eastAsia="Times New Roman" w:hAnsi="Times New Roman" w:cs="Times New Roman"/>
          <w:spacing w:val="0"/>
          <w:w w:val="100"/>
          <w:position w:val="0"/>
          <w:lang w:val="en-US" w:eastAsia="en-US" w:bidi="en-US"/>
        </w:rPr>
        <w:t>GIOP</w:t>
      </w:r>
      <w:r>
        <w:rPr>
          <w:spacing w:val="0"/>
          <w:w w:val="100"/>
          <w:position w:val="0"/>
        </w:rPr>
        <w:t>防治指南认为骨折 风险的评估比单纯</w:t>
      </w:r>
      <w:r>
        <w:rPr>
          <w:rFonts w:ascii="Times New Roman" w:eastAsia="Times New Roman" w:hAnsi="Times New Roman" w:cs="Times New Roman"/>
          <w:spacing w:val="0"/>
          <w:w w:val="100"/>
          <w:position w:val="0"/>
          <w:lang w:val="en-US" w:eastAsia="en-US" w:bidi="en-US"/>
        </w:rPr>
        <w:t>BMD</w:t>
      </w:r>
      <w:r>
        <w:rPr>
          <w:spacing w:val="0"/>
          <w:w w:val="100"/>
          <w:position w:val="0"/>
        </w:rPr>
        <w:t>检测具有更重要的意义，因此 对于不同年龄人群的评估</w:t>
      </w:r>
      <w:r>
        <w:rPr>
          <w:rFonts w:ascii="Times New Roman" w:eastAsia="Times New Roman" w:hAnsi="Times New Roman" w:cs="Times New Roman"/>
          <w:spacing w:val="0"/>
          <w:w w:val="100"/>
          <w:position w:val="0"/>
        </w:rPr>
        <w:t>/</w:t>
      </w:r>
      <w:r>
        <w:rPr>
          <w:spacing w:val="0"/>
          <w:w w:val="100"/>
          <w:position w:val="0"/>
        </w:rPr>
        <w:t>再评估时机和内容提出建议； 治疗上再一次强调了补充钙剂和维生素</w:t>
      </w:r>
      <w:r>
        <w:rPr>
          <w:rFonts w:ascii="Times New Roman" w:eastAsia="Times New Roman" w:hAnsi="Times New Roman" w:cs="Times New Roman"/>
          <w:spacing w:val="0"/>
          <w:w w:val="100"/>
          <w:position w:val="0"/>
          <w:lang w:val="en-US" w:eastAsia="en-US" w:bidi="en-US"/>
        </w:rPr>
        <w:t>D</w:t>
      </w:r>
      <w:r>
        <w:rPr>
          <w:spacing w:val="0"/>
          <w:w w:val="100"/>
          <w:position w:val="0"/>
        </w:rPr>
        <w:t>以及生活方 式调整的重要性，并首次指出口服双膦酸盐为一线治疗， 当不能口服双膦酸盐时，介绍了包括新药雷洛昔芬和地 诺单抗在内的替换药物的使用优先次序，同时也提供了 部分特殊人群的治疗建议。然而，新版</w:t>
      </w:r>
      <w:r>
        <w:rPr>
          <w:rFonts w:ascii="Times New Roman" w:eastAsia="Times New Roman" w:hAnsi="Times New Roman" w:cs="Times New Roman"/>
          <w:spacing w:val="0"/>
          <w:w w:val="100"/>
          <w:position w:val="0"/>
          <w:lang w:val="en-US" w:eastAsia="en-US" w:bidi="en-US"/>
        </w:rPr>
        <w:t>GIOP</w:t>
      </w:r>
      <w:r>
        <w:rPr>
          <w:spacing w:val="0"/>
          <w:w w:val="100"/>
          <w:position w:val="0"/>
        </w:rPr>
        <w:t>防治指南 指出其仍存在不少缺陷，如</w:t>
      </w:r>
      <w:r>
        <w:rPr>
          <w:rFonts w:ascii="Times New Roman" w:eastAsia="Times New Roman" w:hAnsi="Times New Roman" w:cs="Times New Roman"/>
          <w:spacing w:val="0"/>
          <w:w w:val="100"/>
          <w:position w:val="0"/>
          <w:lang w:val="en-US" w:eastAsia="en-US" w:bidi="en-US"/>
        </w:rPr>
        <w:t>FRAX</w:t>
      </w:r>
      <w:r>
        <w:rPr>
          <w:spacing w:val="0"/>
          <w:w w:val="100"/>
          <w:position w:val="0"/>
        </w:rPr>
        <w:t>利用髓骨</w:t>
      </w:r>
      <w:r>
        <w:rPr>
          <w:rFonts w:ascii="Times New Roman" w:eastAsia="Times New Roman" w:hAnsi="Times New Roman" w:cs="Times New Roman"/>
          <w:spacing w:val="0"/>
          <w:w w:val="100"/>
          <w:position w:val="0"/>
          <w:lang w:val="en-US" w:eastAsia="en-US" w:bidi="en-US"/>
        </w:rPr>
        <w:t>BMD</w:t>
      </w:r>
      <w:r>
        <w:rPr>
          <w:spacing w:val="0"/>
          <w:w w:val="100"/>
          <w:position w:val="0"/>
        </w:rPr>
        <w:t>计算 骨折风险，但是</w:t>
      </w:r>
      <w:r>
        <w:rPr>
          <w:rFonts w:ascii="Times New Roman" w:eastAsia="Times New Roman" w:hAnsi="Times New Roman" w:cs="Times New Roman"/>
          <w:spacing w:val="0"/>
          <w:w w:val="100"/>
          <w:position w:val="0"/>
          <w:lang w:val="en-US" w:eastAsia="en-US" w:bidi="en-US"/>
        </w:rPr>
        <w:t>GC</w:t>
      </w:r>
      <w:r>
        <w:rPr>
          <w:spacing w:val="0"/>
          <w:w w:val="100"/>
          <w:position w:val="0"/>
        </w:rPr>
        <w:t>对脊椎</w:t>
      </w:r>
      <w:r>
        <w:rPr>
          <w:rFonts w:ascii="Times New Roman" w:eastAsia="Times New Roman" w:hAnsi="Times New Roman" w:cs="Times New Roman"/>
          <w:spacing w:val="0"/>
          <w:w w:val="100"/>
          <w:position w:val="0"/>
          <w:lang w:val="en-US" w:eastAsia="en-US" w:bidi="en-US"/>
        </w:rPr>
        <w:t>BMD</w:t>
      </w:r>
      <w:r>
        <w:rPr>
          <w:spacing w:val="0"/>
          <w:w w:val="100"/>
          <w:position w:val="0"/>
        </w:rPr>
        <w:t xml:space="preserve">的影响更大；特殊人 群的治疗建议证据级别较低，数量有限；钙剂和维生素 </w:t>
      </w:r>
      <w:r>
        <w:rPr>
          <w:rFonts w:ascii="Times New Roman" w:eastAsia="Times New Roman" w:hAnsi="Times New Roman" w:cs="Times New Roman"/>
          <w:spacing w:val="0"/>
          <w:w w:val="100"/>
          <w:position w:val="0"/>
          <w:lang w:val="en-US" w:eastAsia="en-US" w:bidi="en-US"/>
        </w:rPr>
        <w:t>D</w:t>
      </w:r>
      <w:r>
        <w:rPr>
          <w:spacing w:val="0"/>
          <w:w w:val="100"/>
          <w:position w:val="0"/>
        </w:rPr>
        <w:t>补充剂对心血管可能具有潜在危害，因此在</w:t>
      </w:r>
      <w:r>
        <w:rPr>
          <w:rFonts w:ascii="Times New Roman" w:eastAsia="Times New Roman" w:hAnsi="Times New Roman" w:cs="Times New Roman"/>
          <w:spacing w:val="0"/>
          <w:w w:val="100"/>
          <w:position w:val="0"/>
          <w:lang w:val="en-US" w:eastAsia="en-US" w:bidi="en-US"/>
        </w:rPr>
        <w:t>GIOP</w:t>
      </w:r>
      <w:r>
        <w:rPr>
          <w:spacing w:val="0"/>
          <w:w w:val="100"/>
          <w:position w:val="0"/>
        </w:rPr>
        <w:t>的 预防和治疗中，临床医生仍然任重而道远。</w:t>
      </w:r>
      <w:bookmarkEnd w:id="36"/>
      <w:bookmarkEnd w:id="37"/>
    </w:p>
    <w:p>
      <w:pPr>
        <w:pStyle w:val="Style96"/>
        <w:keepNext/>
        <w:keepLines/>
        <w:widowControl w:val="0"/>
        <w:shd w:val="clear" w:color="auto" w:fill="auto"/>
        <w:bidi w:val="0"/>
        <w:spacing w:before="0" w:after="0"/>
        <w:ind w:left="0" w:right="0"/>
        <w:jc w:val="both"/>
      </w:pPr>
      <w:bookmarkStart w:id="39" w:name="bookmark39"/>
      <w:bookmarkStart w:id="40" w:name="bookmark40"/>
      <w:bookmarkStart w:id="41" w:name="bookmark41"/>
      <w:r>
        <w:rPr>
          <w:spacing w:val="0"/>
          <w:w w:val="100"/>
          <w:position w:val="0"/>
        </w:rPr>
        <w:t>作者贡献：高颖进行文章检索、论文的撰写；赵东 宝进行论文修订、文章质量控制和审校，对文章整体负 责，监督管理。</w:t>
      </w:r>
      <w:bookmarkEnd w:id="39"/>
      <w:bookmarkEnd w:id="40"/>
      <w:bookmarkEnd w:id="41"/>
    </w:p>
    <w:p>
      <w:pPr>
        <w:pStyle w:val="Style96"/>
        <w:keepNext/>
        <w:keepLines/>
        <w:widowControl w:val="0"/>
        <w:shd w:val="clear" w:color="auto" w:fill="auto"/>
        <w:bidi w:val="0"/>
        <w:spacing w:before="0" w:after="0"/>
        <w:ind w:left="0" w:right="0"/>
        <w:jc w:val="both"/>
      </w:pPr>
      <w:bookmarkStart w:id="42" w:name="bookmark42"/>
      <w:bookmarkStart w:id="43" w:name="bookmark43"/>
      <w:bookmarkStart w:id="44" w:name="bookmark44"/>
      <w:r>
        <w:rPr>
          <w:spacing w:val="0"/>
          <w:w w:val="100"/>
          <w:position w:val="0"/>
        </w:rPr>
        <w:t>本文无利益冲突。</w:t>
      </w:r>
      <w:bookmarkEnd w:id="42"/>
      <w:bookmarkEnd w:id="43"/>
      <w:bookmarkEnd w:id="44"/>
    </w:p>
    <w:p>
      <w:pPr>
        <w:pStyle w:val="Style96"/>
        <w:keepNext/>
        <w:keepLines/>
        <w:widowControl w:val="0"/>
        <w:shd w:val="clear" w:color="auto" w:fill="auto"/>
        <w:bidi w:val="0"/>
        <w:spacing w:before="0" w:after="0"/>
        <w:ind w:left="0" w:right="0" w:firstLine="0"/>
        <w:jc w:val="both"/>
        <w:rPr>
          <w:sz w:val="17"/>
          <w:szCs w:val="17"/>
        </w:rPr>
      </w:pPr>
      <w:bookmarkStart w:id="45" w:name="bookmark45"/>
      <w:bookmarkStart w:id="46" w:name="bookmark46"/>
      <w:bookmarkStart w:id="47" w:name="bookmark47"/>
      <w:r>
        <w:rPr>
          <w:spacing w:val="0"/>
          <w:w w:val="100"/>
          <w:position w:val="0"/>
          <w:sz w:val="17"/>
          <w:szCs w:val="17"/>
        </w:rPr>
        <w:t>参考文献</w:t>
      </w:r>
      <w:bookmarkEnd w:id="45"/>
      <w:bookmarkEnd w:id="46"/>
      <w:bookmarkEnd w:id="47"/>
    </w:p>
    <w:p>
      <w:pPr>
        <w:pStyle w:val="Style5"/>
        <w:keepNext w:val="0"/>
        <w:keepLines w:val="0"/>
        <w:widowControl w:val="0"/>
        <w:numPr>
          <w:ilvl w:val="0"/>
          <w:numId w:val="9"/>
        </w:numPr>
        <w:shd w:val="clear" w:color="auto" w:fill="auto"/>
        <w:tabs>
          <w:tab w:pos="385" w:val="left"/>
        </w:tabs>
        <w:bidi w:val="0"/>
        <w:spacing w:before="0" w:after="0" w:line="270" w:lineRule="exact"/>
        <w:ind w:left="400" w:right="0" w:hanging="400"/>
        <w:jc w:val="both"/>
      </w:pPr>
      <w:bookmarkStart w:id="48" w:name="bookmark48"/>
      <w:bookmarkEnd w:id="48"/>
      <w:r>
        <w:rPr>
          <w:rFonts w:ascii="SimSun" w:eastAsia="SimSun" w:hAnsi="SimSun" w:cs="SimSun"/>
          <w:spacing w:val="0"/>
          <w:w w:val="100"/>
          <w:position w:val="0"/>
          <w:sz w:val="16"/>
          <w:szCs w:val="16"/>
          <w:lang w:val="zh-TW" w:eastAsia="zh-TW" w:bidi="zh-TW"/>
        </w:rPr>
        <w:t>纪宗斐，张卓君，鲍春德，等</w:t>
      </w:r>
      <w:r>
        <w:rPr>
          <w:rFonts w:ascii="Times New Roman" w:eastAsia="Times New Roman" w:hAnsi="Times New Roman" w:cs="Times New Roman"/>
          <w:spacing w:val="0"/>
          <w:w w:val="100"/>
          <w:position w:val="0"/>
          <w:lang w:val="en-US" w:eastAsia="en-US" w:bidi="en-US"/>
        </w:rPr>
        <w:t>.</w:t>
      </w:r>
      <w:r>
        <w:rPr>
          <w:rFonts w:ascii="SimSun" w:eastAsia="SimSun" w:hAnsi="SimSun" w:cs="SimSun"/>
          <w:spacing w:val="0"/>
          <w:w w:val="100"/>
          <w:position w:val="0"/>
          <w:sz w:val="16"/>
          <w:szCs w:val="16"/>
          <w:lang w:val="zh-TW" w:eastAsia="zh-TW" w:bidi="zh-TW"/>
        </w:rPr>
        <w:t>糖皮质激素相关骨质疏松的流 行病学调查</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J</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w:t>
      </w:r>
      <w:r>
        <w:rPr>
          <w:rFonts w:ascii="SimSun" w:eastAsia="SimSun" w:hAnsi="SimSun" w:cs="SimSun"/>
          <w:spacing w:val="0"/>
          <w:w w:val="100"/>
          <w:position w:val="0"/>
          <w:sz w:val="16"/>
          <w:szCs w:val="16"/>
          <w:lang w:val="zh-TW" w:eastAsia="zh-TW" w:bidi="zh-TW"/>
        </w:rPr>
        <w:t>中华风湿病学杂志，</w:t>
      </w:r>
      <w:r>
        <w:rPr>
          <w:rFonts w:ascii="Times New Roman" w:eastAsia="Times New Roman" w:hAnsi="Times New Roman" w:cs="Times New Roman"/>
          <w:spacing w:val="0"/>
          <w:w w:val="100"/>
          <w:position w:val="0"/>
          <w:lang w:val="zh-TW" w:eastAsia="zh-TW" w:bidi="zh-TW"/>
        </w:rPr>
        <w:t>2014</w:t>
      </w:r>
      <w:r>
        <w:rPr>
          <w:rFonts w:ascii="SimSun" w:eastAsia="SimSun" w:hAnsi="SimSun" w:cs="SimSun"/>
          <w:spacing w:val="0"/>
          <w:w w:val="100"/>
          <w:position w:val="0"/>
          <w:sz w:val="16"/>
          <w:szCs w:val="16"/>
          <w:lang w:val="zh-TW" w:eastAsia="zh-TW" w:bidi="zh-TW"/>
        </w:rPr>
        <w:t xml:space="preserve">, </w:t>
      </w:r>
      <w:r>
        <w:rPr>
          <w:rFonts w:ascii="Times New Roman" w:eastAsia="Times New Roman" w:hAnsi="Times New Roman" w:cs="Times New Roman"/>
          <w:spacing w:val="0"/>
          <w:w w:val="100"/>
          <w:position w:val="0"/>
          <w:lang w:val="zh-TW" w:eastAsia="zh-TW" w:bidi="zh-TW"/>
        </w:rPr>
        <w:t>18</w:t>
      </w:r>
      <w:r>
        <w:rPr>
          <w:rFonts w:ascii="SimSun" w:eastAsia="SimSun" w:hAnsi="SimSun" w:cs="SimSun"/>
          <w:spacing w:val="0"/>
          <w:w w:val="100"/>
          <w:position w:val="0"/>
          <w:sz w:val="16"/>
          <w:szCs w:val="16"/>
          <w:lang w:val="zh-TW" w:eastAsia="zh-TW" w:bidi="zh-TW"/>
        </w:rPr>
        <w:t>(</w:t>
      </w:r>
      <w:r>
        <w:rPr>
          <w:rFonts w:ascii="Times New Roman" w:eastAsia="Times New Roman" w:hAnsi="Times New Roman" w:cs="Times New Roman"/>
          <w:spacing w:val="0"/>
          <w:w w:val="100"/>
          <w:position w:val="0"/>
          <w:lang w:val="zh-TW" w:eastAsia="zh-TW" w:bidi="zh-TW"/>
        </w:rPr>
        <w:t>8</w:t>
      </w:r>
      <w:r>
        <w:rPr>
          <w:rFonts w:ascii="SimSun" w:eastAsia="SimSun" w:hAnsi="SimSun" w:cs="SimSun"/>
          <w:spacing w:val="0"/>
          <w:w w:val="100"/>
          <w:position w:val="0"/>
          <w:sz w:val="16"/>
          <w:szCs w:val="16"/>
          <w:lang w:val="zh-TW" w:eastAsia="zh-TW" w:bidi="zh-TW"/>
        </w:rPr>
        <w:t xml:space="preserve">)： </w:t>
      </w:r>
      <w:r>
        <w:rPr>
          <w:rFonts w:ascii="Times New Roman" w:eastAsia="Times New Roman" w:hAnsi="Times New Roman" w:cs="Times New Roman"/>
          <w:spacing w:val="0"/>
          <w:w w:val="100"/>
          <w:position w:val="0"/>
          <w:lang w:val="en-US" w:eastAsia="en-US" w:bidi="en-US"/>
        </w:rPr>
        <w:t>520- 524.DOI</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10.3760/cma.j.issn.1007-7480.2014.08.004.</w:t>
      </w:r>
    </w:p>
    <w:p>
      <w:pPr>
        <w:pStyle w:val="Style5"/>
        <w:keepNext w:val="0"/>
        <w:keepLines w:val="0"/>
        <w:widowControl w:val="0"/>
        <w:shd w:val="clear" w:color="auto" w:fill="auto"/>
        <w:bidi w:val="0"/>
        <w:spacing w:before="0" w:after="0" w:line="270" w:lineRule="exact"/>
        <w:ind w:left="400" w:right="0" w:firstLine="20"/>
        <w:jc w:val="both"/>
      </w:pPr>
      <w:r>
        <w:rPr>
          <w:rFonts w:ascii="Times New Roman" w:eastAsia="Times New Roman" w:hAnsi="Times New Roman" w:cs="Times New Roman"/>
          <w:spacing w:val="0"/>
          <w:w w:val="100"/>
          <w:position w:val="0"/>
          <w:lang w:val="en-US" w:eastAsia="en-US" w:bidi="en-US"/>
        </w:rPr>
        <w:t>JI Z F</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ZHANG Z J</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BAO C D</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 xml:space="preserve">et al.The epidemiological investigation on glucocorticoid-induced osteoporosis </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 xml:space="preserve">J </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.Chinese Journal of Rheumatology</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2014</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 xml:space="preserve">18 </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 xml:space="preserve">8 </w:t>
      </w:r>
      <w:r>
        <w:rPr>
          <w:rFonts w:ascii="SimSun" w:eastAsia="SimSun" w:hAnsi="SimSun" w:cs="SimSun"/>
          <w:spacing w:val="0"/>
          <w:w w:val="100"/>
          <w:position w:val="0"/>
          <w:sz w:val="16"/>
          <w:szCs w:val="16"/>
          <w:lang w:val="en-US" w:eastAsia="en-US" w:bidi="en-US"/>
        </w:rPr>
        <w:t xml:space="preserve">) </w:t>
      </w:r>
      <w:r>
        <w:rPr>
          <w:rFonts w:ascii="SimSun" w:eastAsia="SimSun" w:hAnsi="SimSun" w:cs="SimSun"/>
          <w:spacing w:val="0"/>
          <w:w w:val="100"/>
          <w:position w:val="0"/>
          <w:sz w:val="16"/>
          <w:szCs w:val="16"/>
          <w:lang w:val="zh-TW" w:eastAsia="zh-TW" w:bidi="zh-TW"/>
        </w:rPr>
        <w:t xml:space="preserve">: </w:t>
      </w:r>
      <w:r>
        <w:rPr>
          <w:rFonts w:ascii="Times New Roman" w:eastAsia="Times New Roman" w:hAnsi="Times New Roman" w:cs="Times New Roman"/>
          <w:spacing w:val="0"/>
          <w:w w:val="100"/>
          <w:position w:val="0"/>
          <w:lang w:val="en-US" w:eastAsia="en-US" w:bidi="en-US"/>
        </w:rPr>
        <w:t>520-524.DOI</w:t>
      </w:r>
      <w:r>
        <w:rPr>
          <w:rFonts w:ascii="SimSun" w:eastAsia="SimSun" w:hAnsi="SimSun" w:cs="SimSun"/>
          <w:spacing w:val="0"/>
          <w:w w:val="100"/>
          <w:position w:val="0"/>
          <w:sz w:val="16"/>
          <w:szCs w:val="16"/>
          <w:lang w:val="zh-TW" w:eastAsia="zh-TW" w:bidi="zh-TW"/>
        </w:rPr>
        <w:t xml:space="preserve">: </w:t>
      </w:r>
      <w:r>
        <w:rPr>
          <w:rFonts w:ascii="Times New Roman" w:eastAsia="Times New Roman" w:hAnsi="Times New Roman" w:cs="Times New Roman"/>
          <w:spacing w:val="0"/>
          <w:w w:val="100"/>
          <w:position w:val="0"/>
          <w:lang w:val="en-US" w:eastAsia="en-US" w:bidi="en-US"/>
        </w:rPr>
        <w:t>10.3760/cma.j.issn.1007-7480.2014.08.004.</w:t>
      </w:r>
    </w:p>
    <w:p>
      <w:pPr>
        <w:pStyle w:val="Style5"/>
        <w:keepNext w:val="0"/>
        <w:keepLines w:val="0"/>
        <w:widowControl w:val="0"/>
        <w:numPr>
          <w:ilvl w:val="0"/>
          <w:numId w:val="9"/>
        </w:numPr>
        <w:shd w:val="clear" w:color="auto" w:fill="auto"/>
        <w:tabs>
          <w:tab w:pos="385" w:val="left"/>
        </w:tabs>
        <w:bidi w:val="0"/>
        <w:spacing w:before="0" w:after="0" w:line="270" w:lineRule="exact"/>
        <w:ind w:left="400" w:right="0" w:hanging="400"/>
        <w:jc w:val="both"/>
      </w:pPr>
      <w:bookmarkStart w:id="49" w:name="bookmark49"/>
      <w:bookmarkEnd w:id="49"/>
      <w:r>
        <w:rPr>
          <w:rFonts w:ascii="Times New Roman" w:eastAsia="Times New Roman" w:hAnsi="Times New Roman" w:cs="Times New Roman"/>
          <w:spacing w:val="0"/>
          <w:w w:val="100"/>
          <w:position w:val="0"/>
          <w:lang w:val="en-US" w:eastAsia="en-US" w:bidi="en-US"/>
        </w:rPr>
        <w:t>CURTIS J R</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WESTFALL A O</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ALLISON J</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et al.Population- based assessment of adverse events associated with long-term glucocorticoid use</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J</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.Arthritis Rheum</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2006</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55</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3</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420- 426.DOI</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10.1002/art.21984.</w:t>
      </w:r>
    </w:p>
    <w:p>
      <w:pPr>
        <w:pStyle w:val="Style5"/>
        <w:keepNext w:val="0"/>
        <w:keepLines w:val="0"/>
        <w:widowControl w:val="0"/>
        <w:shd w:val="clear" w:color="auto" w:fill="auto"/>
        <w:bidi w:val="0"/>
        <w:spacing w:before="0" w:after="0" w:line="270" w:lineRule="exact"/>
        <w:ind w:left="400" w:right="0" w:hanging="400"/>
        <w:jc w:val="both"/>
      </w:pP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 xml:space="preserve">3 </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ANGELI A</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GUGLIELMI G</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DOVIO A</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et al.High prevalence of asymptomatic vertebral fractures in post-menopausal women receiving chronic glucocorticoid therapy</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a cross-sectional outpatient study</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J</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 Bone</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2006</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 xml:space="preserve">39 </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 xml:space="preserve">2 </w:t>
      </w:r>
      <w:r>
        <w:rPr>
          <w:rFonts w:ascii="SimSun" w:eastAsia="SimSun" w:hAnsi="SimSun" w:cs="SimSun"/>
          <w:spacing w:val="0"/>
          <w:w w:val="100"/>
          <w:position w:val="0"/>
          <w:sz w:val="16"/>
          <w:szCs w:val="16"/>
          <w:lang w:val="en-US" w:eastAsia="en-US" w:bidi="en-US"/>
        </w:rPr>
        <w:t xml:space="preserve">) ： </w:t>
      </w:r>
      <w:r>
        <w:rPr>
          <w:rFonts w:ascii="Times New Roman" w:eastAsia="Times New Roman" w:hAnsi="Times New Roman" w:cs="Times New Roman"/>
          <w:spacing w:val="0"/>
          <w:w w:val="100"/>
          <w:position w:val="0"/>
          <w:lang w:val="en-US" w:eastAsia="en-US" w:bidi="en-US"/>
        </w:rPr>
        <w:t>253-259.DOI</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10.1016/j.bone.2006.02.005.</w:t>
      </w:r>
    </w:p>
    <w:p>
      <w:pPr>
        <w:pStyle w:val="Style5"/>
        <w:keepNext w:val="0"/>
        <w:keepLines w:val="0"/>
        <w:widowControl w:val="0"/>
        <w:shd w:val="clear" w:color="auto" w:fill="auto"/>
        <w:bidi w:val="0"/>
        <w:spacing w:before="0" w:after="0" w:line="270" w:lineRule="exact"/>
        <w:ind w:left="400" w:right="0" w:hanging="400"/>
        <w:jc w:val="both"/>
      </w:pP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4</w:t>
      </w:r>
      <w:r>
        <w:rPr>
          <w:rFonts w:ascii="SimSun" w:eastAsia="SimSun" w:hAnsi="SimSun" w:cs="SimSun"/>
          <w:spacing w:val="0"/>
          <w:w w:val="100"/>
          <w:position w:val="0"/>
          <w:sz w:val="16"/>
          <w:szCs w:val="16"/>
          <w:lang w:val="en-US" w:eastAsia="en-US" w:bidi="en-US"/>
        </w:rPr>
        <w:t>]</w:t>
      </w:r>
      <w:r>
        <w:rPr>
          <w:rFonts w:ascii="SimSun" w:eastAsia="SimSun" w:hAnsi="SimSun" w:cs="SimSun"/>
          <w:spacing w:val="0"/>
          <w:w w:val="100"/>
          <w:position w:val="0"/>
          <w:sz w:val="16"/>
          <w:szCs w:val="16"/>
          <w:lang w:val="zh-TW" w:eastAsia="zh-TW" w:bidi="zh-TW"/>
        </w:rPr>
        <w:t>叶华，邹亮，陈适，等</w:t>
      </w:r>
      <w:r>
        <w:rPr>
          <w:rFonts w:ascii="Times New Roman" w:eastAsia="Times New Roman" w:hAnsi="Times New Roman" w:cs="Times New Roman"/>
          <w:spacing w:val="0"/>
          <w:w w:val="100"/>
          <w:position w:val="0"/>
          <w:lang w:val="en-US" w:eastAsia="en-US" w:bidi="en-US"/>
        </w:rPr>
        <w:t>.</w:t>
      </w:r>
      <w:r>
        <w:rPr>
          <w:rFonts w:ascii="SimSun" w:eastAsia="SimSun" w:hAnsi="SimSun" w:cs="SimSun"/>
          <w:spacing w:val="0"/>
          <w:w w:val="100"/>
          <w:position w:val="0"/>
          <w:sz w:val="16"/>
          <w:szCs w:val="16"/>
          <w:lang w:val="zh-TW" w:eastAsia="zh-TW" w:bidi="zh-TW"/>
        </w:rPr>
        <w:t>风湿科医生对糖皮质激素性骨质疏松 症认识的调查</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J</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w:t>
      </w:r>
      <w:r>
        <w:rPr>
          <w:rFonts w:ascii="SimSun" w:eastAsia="SimSun" w:hAnsi="SimSun" w:cs="SimSun"/>
          <w:spacing w:val="0"/>
          <w:w w:val="100"/>
          <w:position w:val="0"/>
          <w:sz w:val="16"/>
          <w:szCs w:val="16"/>
          <w:lang w:val="zh-TW" w:eastAsia="zh-TW" w:bidi="zh-TW"/>
        </w:rPr>
        <w:t>中国骨质疏松杂志，</w:t>
      </w:r>
      <w:r>
        <w:rPr>
          <w:rFonts w:ascii="Times New Roman" w:eastAsia="Times New Roman" w:hAnsi="Times New Roman" w:cs="Times New Roman"/>
          <w:spacing w:val="0"/>
          <w:w w:val="100"/>
          <w:position w:val="0"/>
          <w:lang w:val="zh-TW" w:eastAsia="zh-TW" w:bidi="zh-TW"/>
        </w:rPr>
        <w:t>2009</w:t>
      </w:r>
      <w:r>
        <w:rPr>
          <w:rFonts w:ascii="SimSun" w:eastAsia="SimSun" w:hAnsi="SimSun" w:cs="SimSun"/>
          <w:spacing w:val="0"/>
          <w:w w:val="100"/>
          <w:position w:val="0"/>
          <w:sz w:val="16"/>
          <w:szCs w:val="16"/>
          <w:lang w:val="zh-TW" w:eastAsia="zh-TW" w:bidi="zh-TW"/>
        </w:rPr>
        <w:t>，</w:t>
      </w:r>
      <w:r>
        <w:rPr>
          <w:rFonts w:ascii="Times New Roman" w:eastAsia="Times New Roman" w:hAnsi="Times New Roman" w:cs="Times New Roman"/>
          <w:spacing w:val="0"/>
          <w:w w:val="100"/>
          <w:position w:val="0"/>
          <w:lang w:val="zh-TW" w:eastAsia="zh-TW" w:bidi="zh-TW"/>
        </w:rPr>
        <w:t xml:space="preserve">15 </w:t>
      </w:r>
      <w:r>
        <w:rPr>
          <w:rFonts w:ascii="SimSun" w:eastAsia="SimSun" w:hAnsi="SimSun" w:cs="SimSun"/>
          <w:spacing w:val="0"/>
          <w:w w:val="100"/>
          <w:position w:val="0"/>
          <w:sz w:val="16"/>
          <w:szCs w:val="16"/>
          <w:lang w:val="zh-TW" w:eastAsia="zh-TW" w:bidi="zh-TW"/>
        </w:rPr>
        <w:t xml:space="preserve">( </w:t>
      </w:r>
      <w:r>
        <w:rPr>
          <w:rFonts w:ascii="Times New Roman" w:eastAsia="Times New Roman" w:hAnsi="Times New Roman" w:cs="Times New Roman"/>
          <w:spacing w:val="0"/>
          <w:w w:val="100"/>
          <w:position w:val="0"/>
          <w:lang w:val="zh-TW" w:eastAsia="zh-TW" w:bidi="zh-TW"/>
        </w:rPr>
        <w:t xml:space="preserve">1 </w:t>
      </w:r>
      <w:r>
        <w:rPr>
          <w:rFonts w:ascii="SimSun" w:eastAsia="SimSun" w:hAnsi="SimSun" w:cs="SimSun"/>
          <w:spacing w:val="0"/>
          <w:w w:val="100"/>
          <w:position w:val="0"/>
          <w:sz w:val="16"/>
          <w:szCs w:val="16"/>
          <w:lang w:val="zh-TW" w:eastAsia="zh-TW" w:bidi="zh-TW"/>
        </w:rPr>
        <w:t xml:space="preserve">)： </w:t>
      </w:r>
      <w:r>
        <w:rPr>
          <w:rFonts w:ascii="Times New Roman" w:eastAsia="Times New Roman" w:hAnsi="Times New Roman" w:cs="Times New Roman"/>
          <w:spacing w:val="0"/>
          <w:w w:val="100"/>
          <w:position w:val="0"/>
          <w:lang w:val="en-US" w:eastAsia="en-US" w:bidi="en-US"/>
        </w:rPr>
        <w:t>56- 59.DOI</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10.3969/j.issn.1006-7108.2009.01.013.</w:t>
      </w:r>
    </w:p>
    <w:p>
      <w:pPr>
        <w:pStyle w:val="Style5"/>
        <w:keepNext w:val="0"/>
        <w:keepLines w:val="0"/>
        <w:widowControl w:val="0"/>
        <w:shd w:val="clear" w:color="auto" w:fill="auto"/>
        <w:bidi w:val="0"/>
        <w:spacing w:before="0" w:after="0" w:line="270" w:lineRule="exact"/>
        <w:ind w:left="400" w:right="0" w:firstLine="20"/>
        <w:jc w:val="both"/>
      </w:pPr>
      <w:r>
        <w:rPr>
          <w:rFonts w:ascii="Times New Roman" w:eastAsia="Times New Roman" w:hAnsi="Times New Roman" w:cs="Times New Roman"/>
          <w:spacing w:val="0"/>
          <w:w w:val="100"/>
          <w:position w:val="0"/>
          <w:lang w:val="en-US" w:eastAsia="en-US" w:bidi="en-US"/>
        </w:rPr>
        <w:t>YE H</w:t>
      </w:r>
      <w:r>
        <w:rPr>
          <w:rFonts w:ascii="SimSun" w:eastAsia="SimSun" w:hAnsi="SimSun" w:cs="SimSun"/>
          <w:spacing w:val="0"/>
          <w:w w:val="100"/>
          <w:position w:val="0"/>
          <w:sz w:val="16"/>
          <w:szCs w:val="16"/>
          <w:lang w:val="zh-TW" w:eastAsia="zh-TW" w:bidi="zh-TW"/>
        </w:rPr>
        <w:t xml:space="preserve">， </w:t>
      </w:r>
      <w:r>
        <w:rPr>
          <w:rFonts w:ascii="Times New Roman" w:eastAsia="Times New Roman" w:hAnsi="Times New Roman" w:cs="Times New Roman"/>
          <w:spacing w:val="0"/>
          <w:w w:val="100"/>
          <w:position w:val="0"/>
          <w:lang w:val="en-US" w:eastAsia="en-US" w:bidi="en-US"/>
        </w:rPr>
        <w:t>ZOU L</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CHEN S</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et al.A survey to glucocorticoid induced oseoporosis management in rheumatologists in China</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J</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.Chinese Journal of Osteoporosis</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2009</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 xml:space="preserve">15 </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 xml:space="preserve">1 </w:t>
      </w:r>
      <w:r>
        <w:rPr>
          <w:rFonts w:ascii="SimSun" w:eastAsia="SimSun" w:hAnsi="SimSun" w:cs="SimSun"/>
          <w:spacing w:val="0"/>
          <w:w w:val="100"/>
          <w:position w:val="0"/>
          <w:sz w:val="16"/>
          <w:szCs w:val="16"/>
          <w:lang w:val="en-US" w:eastAsia="en-US" w:bidi="en-US"/>
        </w:rPr>
        <w:t xml:space="preserve">) </w:t>
      </w:r>
      <w:r>
        <w:rPr>
          <w:rFonts w:ascii="SimSun" w:eastAsia="SimSun" w:hAnsi="SimSun" w:cs="SimSun"/>
          <w:spacing w:val="0"/>
          <w:w w:val="100"/>
          <w:position w:val="0"/>
          <w:sz w:val="16"/>
          <w:szCs w:val="16"/>
          <w:lang w:val="zh-TW" w:eastAsia="zh-TW" w:bidi="zh-TW"/>
        </w:rPr>
        <w:t xml:space="preserve">: </w:t>
      </w:r>
      <w:r>
        <w:rPr>
          <w:rFonts w:ascii="Times New Roman" w:eastAsia="Times New Roman" w:hAnsi="Times New Roman" w:cs="Times New Roman"/>
          <w:spacing w:val="0"/>
          <w:w w:val="100"/>
          <w:position w:val="0"/>
          <w:lang w:val="en-US" w:eastAsia="en-US" w:bidi="en-US"/>
        </w:rPr>
        <w:t>56-59.DOI</w:t>
      </w:r>
      <w:r>
        <w:rPr>
          <w:rFonts w:ascii="SimSun" w:eastAsia="SimSun" w:hAnsi="SimSun" w:cs="SimSun"/>
          <w:spacing w:val="0"/>
          <w:w w:val="100"/>
          <w:position w:val="0"/>
          <w:sz w:val="16"/>
          <w:szCs w:val="16"/>
          <w:lang w:val="zh-TW" w:eastAsia="zh-TW" w:bidi="zh-TW"/>
        </w:rPr>
        <w:t xml:space="preserve">: </w:t>
      </w:r>
      <w:r>
        <w:rPr>
          <w:rFonts w:ascii="Times New Roman" w:eastAsia="Times New Roman" w:hAnsi="Times New Roman" w:cs="Times New Roman"/>
          <w:spacing w:val="0"/>
          <w:w w:val="100"/>
          <w:position w:val="0"/>
          <w:lang w:val="en-US" w:eastAsia="en-US" w:bidi="en-US"/>
        </w:rPr>
        <w:t>10.3969</w:t>
      </w:r>
      <w:r>
        <w:rPr>
          <w:rFonts w:ascii="Times New Roman" w:eastAsia="Times New Roman" w:hAnsi="Times New Roman" w:cs="Times New Roman"/>
          <w:spacing w:val="0"/>
          <w:w w:val="100"/>
          <w:position w:val="0"/>
          <w:lang w:val="zh-TW" w:eastAsia="zh-TW" w:bidi="zh-TW"/>
        </w:rPr>
        <w:t xml:space="preserve">/ </w:t>
      </w:r>
      <w:r>
        <w:rPr>
          <w:rFonts w:ascii="Times New Roman" w:eastAsia="Times New Roman" w:hAnsi="Times New Roman" w:cs="Times New Roman"/>
          <w:spacing w:val="0"/>
          <w:w w:val="100"/>
          <w:position w:val="0"/>
          <w:lang w:val="en-US" w:eastAsia="en-US" w:bidi="en-US"/>
        </w:rPr>
        <w:t>j.issn.1006-7108.2009.01.013.</w:t>
      </w:r>
    </w:p>
    <w:p>
      <w:pPr>
        <w:pStyle w:val="Style5"/>
        <w:keepNext w:val="0"/>
        <w:keepLines w:val="0"/>
        <w:widowControl w:val="0"/>
        <w:shd w:val="clear" w:color="auto" w:fill="auto"/>
        <w:bidi w:val="0"/>
        <w:spacing w:before="0" w:after="0" w:line="270" w:lineRule="exact"/>
        <w:ind w:left="0" w:right="0" w:firstLine="0"/>
        <w:jc w:val="both"/>
      </w:pP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5</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 xml:space="preserve">Recommendations for the prevention and treatment of glucocorticoid- </w:t>
      </w:r>
      <w:r>
        <w:rPr>
          <w:rFonts w:ascii="Times New Roman" w:eastAsia="Times New Roman" w:hAnsi="Times New Roman" w:cs="Times New Roman"/>
          <w:spacing w:val="0"/>
          <w:w w:val="100"/>
          <w:position w:val="0"/>
          <w:lang w:val="en-US" w:eastAsia="en-US" w:bidi="en-US"/>
        </w:rPr>
        <w:t>induced osteoporosis. American College of Rheumatology Task Force on Osteoporosis Guidelines</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J</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.Arthritis Rheum</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1996</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39</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11</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1791-1801.</w:t>
      </w:r>
    </w:p>
    <w:p>
      <w:pPr>
        <w:pStyle w:val="Style5"/>
        <w:keepNext w:val="0"/>
        <w:keepLines w:val="0"/>
        <w:widowControl w:val="0"/>
        <w:shd w:val="clear" w:color="auto" w:fill="auto"/>
        <w:bidi w:val="0"/>
        <w:spacing w:before="0" w:after="0" w:line="374" w:lineRule="auto"/>
        <w:ind w:left="340" w:right="0" w:hanging="340"/>
        <w:jc w:val="both"/>
      </w:pPr>
      <w:r>
        <w:rPr>
          <w:rFonts w:ascii="Times New Roman" w:eastAsia="Times New Roman" w:hAnsi="Times New Roman" w:cs="Times New Roman"/>
          <w:spacing w:val="0"/>
          <w:w w:val="100"/>
          <w:position w:val="0"/>
          <w:lang w:val="en-US" w:eastAsia="en-US" w:bidi="en-US"/>
        </w:rPr>
        <w:t>6</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Recommendations for the prevention and treatment of glucocorticoid- induced osteoporosis</w:t>
      </w:r>
      <w:r>
        <w:rPr>
          <w:rFonts w:ascii="Times New Roman" w:eastAsia="Times New Roman" w:hAnsi="Times New Roman" w:cs="Times New Roman"/>
          <w:spacing w:val="0"/>
          <w:w w:val="100"/>
          <w:position w:val="0"/>
          <w:lang w:val="zh-TW" w:eastAsia="zh-TW" w:bidi="zh-TW"/>
        </w:rPr>
        <w:t xml:space="preserve">: </w:t>
      </w:r>
      <w:r>
        <w:rPr>
          <w:rFonts w:ascii="Times New Roman" w:eastAsia="Times New Roman" w:hAnsi="Times New Roman" w:cs="Times New Roman"/>
          <w:spacing w:val="0"/>
          <w:w w:val="100"/>
          <w:position w:val="0"/>
          <w:lang w:val="en-US" w:eastAsia="en-US" w:bidi="en-US"/>
        </w:rPr>
        <w:t>2001 update. American College of Rheumatology Ad Hoc Committee on Glucocorticoid-Induced Osteoporosis</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J</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.Arthritis Rheum</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2001</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44</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7</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1496-1503.</w:t>
      </w:r>
    </w:p>
    <w:p>
      <w:pPr>
        <w:pStyle w:val="Style5"/>
        <w:keepNext w:val="0"/>
        <w:keepLines w:val="0"/>
        <w:widowControl w:val="0"/>
        <w:shd w:val="clear" w:color="auto" w:fill="auto"/>
        <w:bidi w:val="0"/>
        <w:spacing w:before="0" w:after="0" w:line="374" w:lineRule="auto"/>
        <w:ind w:left="340" w:right="0" w:hanging="340"/>
        <w:jc w:val="both"/>
      </w:pPr>
      <w:r>
        <w:rPr>
          <w:rFonts w:ascii="Times New Roman" w:eastAsia="Times New Roman" w:hAnsi="Times New Roman" w:cs="Times New Roman"/>
          <w:spacing w:val="0"/>
          <w:w w:val="100"/>
          <w:position w:val="0"/>
          <w:lang w:val="en-US" w:eastAsia="en-US" w:bidi="en-US"/>
        </w:rPr>
        <w:t>[7</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GROSSMAN J M</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GORDON R</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RANGANATH V K</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et al.American College of Rheumatology 2010 recommendations for the prevention and treatment of glucocorticoid-induced osteoporosis</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J</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 Arthritis Care Res</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Hoboken</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2010</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62</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11</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1515-1526. DOI</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10.1002/acr.20295.</w:t>
      </w:r>
    </w:p>
    <w:p>
      <w:pPr>
        <w:pStyle w:val="Style5"/>
        <w:keepNext w:val="0"/>
        <w:keepLines w:val="0"/>
        <w:widowControl w:val="0"/>
        <w:numPr>
          <w:ilvl w:val="0"/>
          <w:numId w:val="11"/>
        </w:numPr>
        <w:shd w:val="clear" w:color="auto" w:fill="auto"/>
        <w:tabs>
          <w:tab w:pos="302" w:val="left"/>
        </w:tabs>
        <w:bidi w:val="0"/>
        <w:spacing w:before="0" w:after="0" w:line="374" w:lineRule="auto"/>
        <w:ind w:left="340" w:right="0" w:hanging="340"/>
        <w:jc w:val="both"/>
      </w:pPr>
      <w:bookmarkStart w:id="50" w:name="bookmark50"/>
      <w:bookmarkEnd w:id="50"/>
      <w:r>
        <w:rPr>
          <w:rFonts w:ascii="Times New Roman" w:eastAsia="Times New Roman" w:hAnsi="Times New Roman" w:cs="Times New Roman"/>
          <w:spacing w:val="0"/>
          <w:w w:val="100"/>
          <w:position w:val="0"/>
          <w:lang w:val="en-US" w:eastAsia="en-US" w:bidi="en-US"/>
        </w:rPr>
        <w:t>BUCKLEY L</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GUYATT G</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FINK H A</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et al.2017 American College of Rheumatology Guideline for the Prevention and Treatment of Glucocorticoid-Induced Osteoporosis</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J</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.Arthritis Care Res</w:t>
      </w:r>
    </w:p>
    <w:p>
      <w:pPr>
        <w:pStyle w:val="Style5"/>
        <w:keepNext w:val="0"/>
        <w:keepLines w:val="0"/>
        <w:widowControl w:val="0"/>
        <w:shd w:val="clear" w:color="auto" w:fill="auto"/>
        <w:tabs>
          <w:tab w:pos="4084" w:val="left"/>
        </w:tabs>
        <w:bidi w:val="0"/>
        <w:spacing w:before="0" w:after="0" w:line="269" w:lineRule="exact"/>
        <w:ind w:left="0" w:right="0" w:firstLine="340"/>
        <w:jc w:val="both"/>
      </w:pP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Hoboken</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2017</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 xml:space="preserve">69 </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 xml:space="preserve">8 </w:t>
      </w:r>
      <w:r>
        <w:rPr>
          <w:rFonts w:ascii="SimSun" w:eastAsia="SimSun" w:hAnsi="SimSun" w:cs="SimSun"/>
          <w:spacing w:val="0"/>
          <w:w w:val="100"/>
          <w:position w:val="0"/>
          <w:sz w:val="16"/>
          <w:szCs w:val="16"/>
          <w:lang w:val="en-US" w:eastAsia="en-US" w:bidi="en-US"/>
        </w:rPr>
        <w:t xml:space="preserve">) </w:t>
      </w:r>
      <w:r>
        <w:rPr>
          <w:rFonts w:ascii="SimSun" w:eastAsia="SimSun" w:hAnsi="SimSun" w:cs="SimSun"/>
          <w:spacing w:val="0"/>
          <w:w w:val="100"/>
          <w:position w:val="0"/>
          <w:sz w:val="16"/>
          <w:szCs w:val="16"/>
          <w:lang w:val="zh-TW" w:eastAsia="zh-TW" w:bidi="zh-TW"/>
        </w:rPr>
        <w:t xml:space="preserve">: </w:t>
      </w:r>
      <w:r>
        <w:rPr>
          <w:rFonts w:ascii="Times New Roman" w:eastAsia="Times New Roman" w:hAnsi="Times New Roman" w:cs="Times New Roman"/>
          <w:spacing w:val="0"/>
          <w:w w:val="100"/>
          <w:position w:val="0"/>
          <w:lang w:val="en-US" w:eastAsia="en-US" w:bidi="en-US"/>
        </w:rPr>
        <w:t xml:space="preserve">1095-1110.DOI </w:t>
      </w:r>
      <w:r>
        <w:rPr>
          <w:rFonts w:ascii="SimSun" w:eastAsia="SimSun" w:hAnsi="SimSun" w:cs="SimSun"/>
          <w:spacing w:val="0"/>
          <w:w w:val="100"/>
          <w:position w:val="0"/>
          <w:sz w:val="16"/>
          <w:szCs w:val="16"/>
          <w:lang w:val="en-US" w:eastAsia="en-US" w:bidi="en-US"/>
        </w:rPr>
        <w:t>：</w:t>
        <w:tab/>
      </w:r>
      <w:r>
        <w:rPr>
          <w:rFonts w:ascii="Times New Roman" w:eastAsia="Times New Roman" w:hAnsi="Times New Roman" w:cs="Times New Roman"/>
          <w:spacing w:val="0"/>
          <w:w w:val="100"/>
          <w:position w:val="0"/>
          <w:lang w:val="en-US" w:eastAsia="en-US" w:bidi="en-US"/>
        </w:rPr>
        <w:t>10.1002</w:t>
      </w:r>
      <w:r>
        <w:rPr>
          <w:rFonts w:ascii="Times New Roman" w:eastAsia="Times New Roman" w:hAnsi="Times New Roman" w:cs="Times New Roman"/>
          <w:spacing w:val="0"/>
          <w:w w:val="100"/>
          <w:position w:val="0"/>
          <w:lang w:val="zh-TW" w:eastAsia="zh-TW" w:bidi="zh-TW"/>
        </w:rPr>
        <w:t>/</w:t>
      </w:r>
    </w:p>
    <w:p>
      <w:pPr>
        <w:pStyle w:val="Style5"/>
        <w:keepNext w:val="0"/>
        <w:keepLines w:val="0"/>
        <w:widowControl w:val="0"/>
        <w:shd w:val="clear" w:color="auto" w:fill="auto"/>
        <w:bidi w:val="0"/>
        <w:spacing w:before="0" w:after="0" w:line="374" w:lineRule="auto"/>
        <w:ind w:left="0" w:right="0" w:firstLine="340"/>
        <w:jc w:val="both"/>
      </w:pPr>
      <w:r>
        <w:rPr>
          <w:rFonts w:ascii="Times New Roman" w:eastAsia="Times New Roman" w:hAnsi="Times New Roman" w:cs="Times New Roman"/>
          <w:spacing w:val="0"/>
          <w:w w:val="100"/>
          <w:position w:val="0"/>
          <w:lang w:val="en-US" w:eastAsia="en-US" w:bidi="en-US"/>
        </w:rPr>
        <w:t>acr.23279.</w:t>
      </w:r>
    </w:p>
    <w:p>
      <w:pPr>
        <w:pStyle w:val="Style5"/>
        <w:keepNext w:val="0"/>
        <w:keepLines w:val="0"/>
        <w:widowControl w:val="0"/>
        <w:numPr>
          <w:ilvl w:val="0"/>
          <w:numId w:val="11"/>
        </w:numPr>
        <w:shd w:val="clear" w:color="auto" w:fill="auto"/>
        <w:tabs>
          <w:tab w:pos="307" w:val="left"/>
        </w:tabs>
        <w:bidi w:val="0"/>
        <w:spacing w:before="0" w:after="0" w:line="374" w:lineRule="auto"/>
        <w:ind w:left="340" w:right="0" w:hanging="340"/>
        <w:jc w:val="both"/>
      </w:pPr>
      <w:bookmarkStart w:id="51" w:name="bookmark51"/>
      <w:bookmarkEnd w:id="51"/>
      <w:r>
        <w:rPr>
          <w:rFonts w:ascii="Times New Roman" w:eastAsia="Times New Roman" w:hAnsi="Times New Roman" w:cs="Times New Roman"/>
          <w:spacing w:val="0"/>
          <w:w w:val="100"/>
          <w:position w:val="0"/>
          <w:lang w:val="en-US" w:eastAsia="en-US" w:bidi="en-US"/>
        </w:rPr>
        <w:t>REID D M</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DEVOGELAER J P</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SAAG K</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 xml:space="preserve">et al.Zoledronic acid and risedronate in the prevention and treatment of glucocorticoid- induced osteoporosis </w:t>
      </w:r>
      <w:r>
        <w:rPr>
          <w:rFonts w:ascii="SimSun" w:eastAsia="SimSun" w:hAnsi="SimSun" w:cs="SimSun"/>
          <w:spacing w:val="0"/>
          <w:w w:val="100"/>
          <w:position w:val="0"/>
          <w:sz w:val="16"/>
          <w:szCs w:val="16"/>
          <w:lang w:val="zh-TW" w:eastAsia="zh-TW" w:bidi="zh-TW"/>
        </w:rPr>
        <w:t xml:space="preserve">( </w:t>
      </w:r>
      <w:r>
        <w:rPr>
          <w:rFonts w:ascii="Times New Roman" w:eastAsia="Times New Roman" w:hAnsi="Times New Roman" w:cs="Times New Roman"/>
          <w:spacing w:val="0"/>
          <w:w w:val="100"/>
          <w:position w:val="0"/>
          <w:lang w:val="en-US" w:eastAsia="en-US" w:bidi="en-US"/>
        </w:rPr>
        <w:t>HORIZON</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a multicentre</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double- blind</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double-dummy</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randomised controlled trial</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J</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.Lancet</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2009</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 xml:space="preserve">373 </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 xml:space="preserve">9671 </w:t>
      </w:r>
      <w:r>
        <w:rPr>
          <w:rFonts w:ascii="SimSun" w:eastAsia="SimSun" w:hAnsi="SimSun" w:cs="SimSun"/>
          <w:spacing w:val="0"/>
          <w:w w:val="100"/>
          <w:position w:val="0"/>
          <w:sz w:val="16"/>
          <w:szCs w:val="16"/>
          <w:lang w:val="en-US" w:eastAsia="en-US" w:bidi="en-US"/>
        </w:rPr>
        <w:t xml:space="preserve">) </w:t>
      </w:r>
      <w:r>
        <w:rPr>
          <w:rFonts w:ascii="SimSun" w:eastAsia="SimSun" w:hAnsi="SimSun" w:cs="SimSun"/>
          <w:spacing w:val="0"/>
          <w:w w:val="100"/>
          <w:position w:val="0"/>
          <w:sz w:val="16"/>
          <w:szCs w:val="16"/>
          <w:lang w:val="zh-TW" w:eastAsia="zh-TW" w:bidi="zh-TW"/>
        </w:rPr>
        <w:t xml:space="preserve">: </w:t>
      </w:r>
      <w:r>
        <w:rPr>
          <w:rFonts w:ascii="Times New Roman" w:eastAsia="Times New Roman" w:hAnsi="Times New Roman" w:cs="Times New Roman"/>
          <w:spacing w:val="0"/>
          <w:w w:val="100"/>
          <w:position w:val="0"/>
          <w:lang w:val="en-US" w:eastAsia="en-US" w:bidi="en-US"/>
        </w:rPr>
        <w:t>1253-1263.DOI</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 xml:space="preserve">10.1016/S0140-6736 </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 xml:space="preserve">09 </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zh-TW" w:eastAsia="zh-TW" w:bidi="zh-TW"/>
        </w:rPr>
        <w:t>60250-6.</w:t>
      </w:r>
    </w:p>
    <w:p>
      <w:pPr>
        <w:pStyle w:val="Style5"/>
        <w:keepNext w:val="0"/>
        <w:keepLines w:val="0"/>
        <w:widowControl w:val="0"/>
        <w:shd w:val="clear" w:color="auto" w:fill="auto"/>
        <w:bidi w:val="0"/>
        <w:spacing w:before="0" w:after="0" w:line="269" w:lineRule="exact"/>
        <w:ind w:left="340" w:right="0" w:hanging="340"/>
        <w:jc w:val="both"/>
      </w:pPr>
      <w:r>
        <w:rPr>
          <w:rFonts w:ascii="Times New Roman" w:eastAsia="Times New Roman" w:hAnsi="Times New Roman" w:cs="Times New Roman"/>
          <w:spacing w:val="0"/>
          <w:w w:val="100"/>
          <w:position w:val="0"/>
          <w:lang w:val="en-US" w:eastAsia="en-US" w:bidi="en-US"/>
        </w:rPr>
        <w:t>[10</w:t>
      </w:r>
      <w:r>
        <w:rPr>
          <w:rFonts w:ascii="SimSun" w:eastAsia="SimSun" w:hAnsi="SimSun" w:cs="SimSun"/>
          <w:spacing w:val="0"/>
          <w:w w:val="100"/>
          <w:position w:val="0"/>
          <w:sz w:val="16"/>
          <w:szCs w:val="16"/>
          <w:lang w:val="en-US" w:eastAsia="en-US" w:bidi="en-US"/>
        </w:rPr>
        <w:t>]</w:t>
      </w:r>
      <w:r>
        <w:rPr>
          <w:rFonts w:ascii="SimSun" w:eastAsia="SimSun" w:hAnsi="SimSun" w:cs="SimSun"/>
          <w:spacing w:val="0"/>
          <w:w w:val="100"/>
          <w:position w:val="0"/>
          <w:sz w:val="16"/>
          <w:szCs w:val="16"/>
          <w:lang w:val="zh-TW" w:eastAsia="zh-TW" w:bidi="zh-TW"/>
        </w:rPr>
        <w:t>张学武</w:t>
      </w:r>
      <w:r>
        <w:rPr>
          <w:rFonts w:ascii="Times New Roman" w:eastAsia="Times New Roman" w:hAnsi="Times New Roman" w:cs="Times New Roman"/>
          <w:spacing w:val="0"/>
          <w:w w:val="100"/>
          <w:position w:val="0"/>
          <w:lang w:val="en-US" w:eastAsia="en-US" w:bidi="en-US"/>
        </w:rPr>
        <w:t>.2010</w:t>
      </w:r>
      <w:r>
        <w:rPr>
          <w:rFonts w:ascii="SimSun" w:eastAsia="SimSun" w:hAnsi="SimSun" w:cs="SimSun"/>
          <w:spacing w:val="0"/>
          <w:w w:val="100"/>
          <w:position w:val="0"/>
          <w:sz w:val="16"/>
          <w:szCs w:val="16"/>
          <w:lang w:val="zh-TW" w:eastAsia="zh-TW" w:bidi="zh-TW"/>
        </w:rPr>
        <w:t>年美国风湿病学会最新糖皮质激素诱导的骨质疏 松共识备受关注</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J</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w:t>
      </w:r>
      <w:r>
        <w:rPr>
          <w:rFonts w:ascii="SimSun" w:eastAsia="SimSun" w:hAnsi="SimSun" w:cs="SimSun"/>
          <w:spacing w:val="0"/>
          <w:w w:val="100"/>
          <w:position w:val="0"/>
          <w:sz w:val="16"/>
          <w:szCs w:val="16"/>
          <w:lang w:val="zh-TW" w:eastAsia="zh-TW" w:bidi="zh-TW"/>
        </w:rPr>
        <w:t>中华风湿病学杂志，</w:t>
      </w:r>
      <w:r>
        <w:rPr>
          <w:rFonts w:ascii="Times New Roman" w:eastAsia="Times New Roman" w:hAnsi="Times New Roman" w:cs="Times New Roman"/>
          <w:spacing w:val="0"/>
          <w:w w:val="100"/>
          <w:position w:val="0"/>
          <w:lang w:val="zh-TW" w:eastAsia="zh-TW" w:bidi="zh-TW"/>
        </w:rPr>
        <w:t>2011</w:t>
      </w:r>
      <w:r>
        <w:rPr>
          <w:rFonts w:ascii="SimSun" w:eastAsia="SimSun" w:hAnsi="SimSun" w:cs="SimSun"/>
          <w:spacing w:val="0"/>
          <w:w w:val="100"/>
          <w:position w:val="0"/>
          <w:sz w:val="16"/>
          <w:szCs w:val="16"/>
          <w:lang w:val="zh-TW" w:eastAsia="zh-TW" w:bidi="zh-TW"/>
        </w:rPr>
        <w:t>，</w:t>
      </w:r>
      <w:r>
        <w:rPr>
          <w:rFonts w:ascii="Times New Roman" w:eastAsia="Times New Roman" w:hAnsi="Times New Roman" w:cs="Times New Roman"/>
          <w:spacing w:val="0"/>
          <w:w w:val="100"/>
          <w:position w:val="0"/>
          <w:lang w:val="zh-TW" w:eastAsia="zh-TW" w:bidi="zh-TW"/>
        </w:rPr>
        <w:t xml:space="preserve">15 </w:t>
      </w:r>
      <w:r>
        <w:rPr>
          <w:rFonts w:ascii="SimSun" w:eastAsia="SimSun" w:hAnsi="SimSun" w:cs="SimSun"/>
          <w:spacing w:val="0"/>
          <w:w w:val="100"/>
          <w:position w:val="0"/>
          <w:sz w:val="16"/>
          <w:szCs w:val="16"/>
          <w:lang w:val="zh-TW" w:eastAsia="zh-TW" w:bidi="zh-TW"/>
        </w:rPr>
        <w:t>(</w:t>
      </w:r>
      <w:r>
        <w:rPr>
          <w:rFonts w:ascii="Times New Roman" w:eastAsia="Times New Roman" w:hAnsi="Times New Roman" w:cs="Times New Roman"/>
          <w:spacing w:val="0"/>
          <w:w w:val="100"/>
          <w:position w:val="0"/>
          <w:lang w:val="zh-TW" w:eastAsia="zh-TW" w:bidi="zh-TW"/>
        </w:rPr>
        <w:t>3</w:t>
      </w:r>
      <w:r>
        <w:rPr>
          <w:rFonts w:ascii="SimSun" w:eastAsia="SimSun" w:hAnsi="SimSun" w:cs="SimSun"/>
          <w:spacing w:val="0"/>
          <w:w w:val="100"/>
          <w:position w:val="0"/>
          <w:sz w:val="16"/>
          <w:szCs w:val="16"/>
          <w:lang w:val="zh-TW" w:eastAsia="zh-TW" w:bidi="zh-TW"/>
        </w:rPr>
        <w:t xml:space="preserve">)： </w:t>
      </w:r>
      <w:r>
        <w:rPr>
          <w:rFonts w:ascii="Times New Roman" w:eastAsia="Times New Roman" w:hAnsi="Times New Roman" w:cs="Times New Roman"/>
          <w:spacing w:val="0"/>
          <w:w w:val="100"/>
          <w:position w:val="0"/>
          <w:lang w:val="en-US" w:eastAsia="en-US" w:bidi="en-US"/>
        </w:rPr>
        <w:t>145-146.DOI</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10.3760/cma.j.issn.1007-7480.2011.03.001.</w:t>
      </w:r>
    </w:p>
    <w:p>
      <w:pPr>
        <w:pStyle w:val="Style5"/>
        <w:keepNext w:val="0"/>
        <w:keepLines w:val="0"/>
        <w:widowControl w:val="0"/>
        <w:shd w:val="clear" w:color="auto" w:fill="auto"/>
        <w:bidi w:val="0"/>
        <w:spacing w:before="0" w:after="0" w:line="374" w:lineRule="auto"/>
        <w:ind w:left="340" w:right="0" w:firstLine="0"/>
        <w:jc w:val="both"/>
      </w:pPr>
      <w:r>
        <w:rPr>
          <w:rFonts w:ascii="Times New Roman" w:eastAsia="Times New Roman" w:hAnsi="Times New Roman" w:cs="Times New Roman"/>
          <w:spacing w:val="0"/>
          <w:w w:val="100"/>
          <w:position w:val="0"/>
          <w:lang w:val="en-US" w:eastAsia="en-US" w:bidi="en-US"/>
        </w:rPr>
        <w:t xml:space="preserve">ZHAN G </w:t>
      </w:r>
      <w:r>
        <w:rPr>
          <w:rFonts w:ascii="Times New Roman" w:eastAsia="Times New Roman" w:hAnsi="Times New Roman" w:cs="Times New Roman"/>
          <w:spacing w:val="0"/>
          <w:w w:val="100"/>
          <w:position w:val="0"/>
          <w:lang w:val="zh-TW" w:eastAsia="zh-TW" w:bidi="zh-TW"/>
        </w:rPr>
        <w:t xml:space="preserve">X </w:t>
      </w:r>
      <w:r>
        <w:rPr>
          <w:rFonts w:ascii="Times New Roman" w:eastAsia="Times New Roman" w:hAnsi="Times New Roman" w:cs="Times New Roman"/>
          <w:spacing w:val="0"/>
          <w:w w:val="100"/>
          <w:position w:val="0"/>
          <w:lang w:val="en-US" w:eastAsia="en-US" w:bidi="en-US"/>
        </w:rPr>
        <w:t>W.The new consensus on corticosteroid-induced osteoporosis by American College of Rheumatology attracts attention</w:t>
      </w:r>
    </w:p>
    <w:p>
      <w:pPr>
        <w:pStyle w:val="Style5"/>
        <w:keepNext w:val="0"/>
        <w:keepLines w:val="0"/>
        <w:widowControl w:val="0"/>
        <w:shd w:val="clear" w:color="auto" w:fill="auto"/>
        <w:bidi w:val="0"/>
        <w:spacing w:before="0" w:after="0" w:line="269" w:lineRule="exact"/>
        <w:ind w:left="340" w:right="0" w:firstLine="0"/>
        <w:jc w:val="both"/>
      </w:pP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J</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.Chinese Journal of Rheumatology</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2011</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15</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3</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145- 146.DOI</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10.3760/cma.j.issn.1007-7480.2011.03.001.</w:t>
      </w:r>
    </w:p>
    <w:p>
      <w:pPr>
        <w:pStyle w:val="Style5"/>
        <w:keepNext w:val="0"/>
        <w:keepLines w:val="0"/>
        <w:widowControl w:val="0"/>
        <w:numPr>
          <w:ilvl w:val="0"/>
          <w:numId w:val="13"/>
        </w:numPr>
        <w:shd w:val="clear" w:color="auto" w:fill="auto"/>
        <w:tabs>
          <w:tab w:pos="370" w:val="left"/>
        </w:tabs>
        <w:bidi w:val="0"/>
        <w:spacing w:before="0" w:after="0" w:line="374" w:lineRule="auto"/>
        <w:ind w:left="340" w:right="0" w:hanging="340"/>
        <w:jc w:val="both"/>
      </w:pPr>
      <w:bookmarkStart w:id="52" w:name="bookmark52"/>
      <w:bookmarkEnd w:id="52"/>
      <w:r>
        <w:rPr>
          <w:rFonts w:ascii="Times New Roman" w:eastAsia="Times New Roman" w:hAnsi="Times New Roman" w:cs="Times New Roman"/>
          <w:spacing w:val="0"/>
          <w:w w:val="100"/>
          <w:position w:val="0"/>
          <w:lang w:val="en-US" w:eastAsia="en-US" w:bidi="en-US"/>
        </w:rPr>
        <w:t>GROSSMAN J M</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GORDON R</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RANGANATH V K</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et al.American College of Rheumatology 2010 recommendations for the prevention and treatment of glucocorticoid-induced osteoporosis</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J</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 xml:space="preserve">. Arthritis Care Res </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Hoboken</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2010</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62</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11</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1515-1526. DOI</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10.1002/acr.20295.</w:t>
      </w:r>
    </w:p>
    <w:p>
      <w:pPr>
        <w:pStyle w:val="Style5"/>
        <w:keepNext w:val="0"/>
        <w:keepLines w:val="0"/>
        <w:widowControl w:val="0"/>
        <w:numPr>
          <w:ilvl w:val="0"/>
          <w:numId w:val="13"/>
        </w:numPr>
        <w:shd w:val="clear" w:color="auto" w:fill="auto"/>
        <w:tabs>
          <w:tab w:pos="370" w:val="left"/>
        </w:tabs>
        <w:bidi w:val="0"/>
        <w:spacing w:before="0" w:after="0" w:line="374" w:lineRule="auto"/>
        <w:ind w:left="340" w:right="0" w:hanging="340"/>
        <w:jc w:val="both"/>
      </w:pPr>
      <w:bookmarkStart w:id="53" w:name="bookmark53"/>
      <w:bookmarkEnd w:id="53"/>
      <w:r>
        <w:rPr>
          <w:rFonts w:ascii="Times New Roman" w:eastAsia="Times New Roman" w:hAnsi="Times New Roman" w:cs="Times New Roman"/>
          <w:spacing w:val="0"/>
          <w:w w:val="100"/>
          <w:position w:val="0"/>
          <w:lang w:val="en-US" w:eastAsia="en-US" w:bidi="en-US"/>
        </w:rPr>
        <w:t>WONG C A</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WALSH L J</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SMITH C J</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et al.Inhaled corticosteroid use and bone-mineral density in patients with asthma</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J</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.Lancet</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2000</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 xml:space="preserve">355 </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9213</w:t>
      </w:r>
      <w:r>
        <w:rPr>
          <w:rFonts w:ascii="SimSun" w:eastAsia="SimSun" w:hAnsi="SimSun" w:cs="SimSun"/>
          <w:spacing w:val="0"/>
          <w:w w:val="100"/>
          <w:position w:val="0"/>
          <w:sz w:val="16"/>
          <w:szCs w:val="16"/>
          <w:lang w:val="en-US" w:eastAsia="en-US" w:bidi="en-US"/>
        </w:rPr>
        <w:t xml:space="preserve">) </w:t>
      </w:r>
      <w:r>
        <w:rPr>
          <w:rFonts w:ascii="SimSun" w:eastAsia="SimSun" w:hAnsi="SimSun" w:cs="SimSun"/>
          <w:spacing w:val="0"/>
          <w:w w:val="100"/>
          <w:position w:val="0"/>
          <w:sz w:val="16"/>
          <w:szCs w:val="16"/>
          <w:lang w:val="zh-TW" w:eastAsia="zh-TW" w:bidi="zh-TW"/>
        </w:rPr>
        <w:t xml:space="preserve">: </w:t>
      </w:r>
      <w:r>
        <w:rPr>
          <w:rFonts w:ascii="Times New Roman" w:eastAsia="Times New Roman" w:hAnsi="Times New Roman" w:cs="Times New Roman"/>
          <w:spacing w:val="0"/>
          <w:w w:val="100"/>
          <w:position w:val="0"/>
          <w:lang w:val="en-US" w:eastAsia="en-US" w:bidi="en-US"/>
        </w:rPr>
        <w:t>1399-1403.DOI</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 xml:space="preserve">10.1016/S0140-6736 </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 xml:space="preserve">00 </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zh-TW" w:eastAsia="zh-TW" w:bidi="zh-TW"/>
        </w:rPr>
        <w:t>02138-3.</w:t>
      </w:r>
    </w:p>
    <w:p>
      <w:pPr>
        <w:pStyle w:val="Style2"/>
        <w:keepNext w:val="0"/>
        <w:keepLines w:val="0"/>
        <w:widowControl w:val="0"/>
        <w:shd w:val="clear" w:color="auto" w:fill="auto"/>
        <w:bidi w:val="0"/>
        <w:spacing w:before="0" w:after="0" w:line="269" w:lineRule="exact"/>
        <w:ind w:left="340" w:right="0" w:hanging="340"/>
        <w:jc w:val="both"/>
        <w:rPr>
          <w:sz w:val="15"/>
          <w:szCs w:val="15"/>
        </w:rPr>
      </w:pPr>
      <w:r>
        <w:rPr>
          <w:rFonts w:ascii="Times New Roman" w:eastAsia="Times New Roman" w:hAnsi="Times New Roman" w:cs="Times New Roman"/>
          <w:spacing w:val="0"/>
          <w:w w:val="100"/>
          <w:position w:val="0"/>
          <w:sz w:val="15"/>
          <w:szCs w:val="15"/>
          <w:lang w:val="en-US" w:eastAsia="en-US" w:bidi="en-US"/>
        </w:rPr>
        <w:t xml:space="preserve">[13 </w:t>
      </w:r>
      <w:r>
        <w:rPr>
          <w:spacing w:val="0"/>
          <w:w w:val="100"/>
          <w:position w:val="0"/>
          <w:sz w:val="16"/>
          <w:szCs w:val="16"/>
          <w:lang w:val="en-US" w:eastAsia="en-US" w:bidi="en-US"/>
        </w:rPr>
        <w:t>]</w:t>
      </w:r>
      <w:r>
        <w:rPr>
          <w:spacing w:val="0"/>
          <w:w w:val="100"/>
          <w:position w:val="0"/>
          <w:sz w:val="16"/>
          <w:szCs w:val="16"/>
        </w:rPr>
        <w:t>赵东宝</w:t>
      </w:r>
      <w:r>
        <w:rPr>
          <w:rFonts w:ascii="Times New Roman" w:eastAsia="Times New Roman" w:hAnsi="Times New Roman" w:cs="Times New Roman"/>
          <w:spacing w:val="0"/>
          <w:w w:val="100"/>
          <w:position w:val="0"/>
          <w:sz w:val="15"/>
          <w:szCs w:val="15"/>
          <w:lang w:val="en-US" w:eastAsia="en-US" w:bidi="en-US"/>
        </w:rPr>
        <w:t>.</w:t>
      </w:r>
      <w:r>
        <w:rPr>
          <w:spacing w:val="0"/>
          <w:w w:val="100"/>
          <w:position w:val="0"/>
          <w:sz w:val="16"/>
          <w:szCs w:val="16"/>
        </w:rPr>
        <w:t>糖皮质激素性骨质疏松预防和治疗新进展</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5"/>
          <w:szCs w:val="15"/>
          <w:lang w:val="en-US" w:eastAsia="en-US" w:bidi="en-US"/>
        </w:rPr>
        <w:t>J</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5"/>
          <w:szCs w:val="15"/>
          <w:lang w:val="en-US" w:eastAsia="en-US" w:bidi="en-US"/>
        </w:rPr>
        <w:t>.</w:t>
      </w:r>
      <w:r>
        <w:rPr>
          <w:spacing w:val="0"/>
          <w:w w:val="100"/>
          <w:position w:val="0"/>
          <w:sz w:val="16"/>
          <w:szCs w:val="16"/>
        </w:rPr>
        <w:t>内科 理论与实践，</w:t>
      </w:r>
      <w:r>
        <w:rPr>
          <w:rFonts w:ascii="Times New Roman" w:eastAsia="Times New Roman" w:hAnsi="Times New Roman" w:cs="Times New Roman"/>
          <w:spacing w:val="0"/>
          <w:w w:val="100"/>
          <w:position w:val="0"/>
          <w:sz w:val="15"/>
          <w:szCs w:val="15"/>
        </w:rPr>
        <w:t>2011</w:t>
      </w:r>
      <w:r>
        <w:rPr>
          <w:spacing w:val="0"/>
          <w:w w:val="100"/>
          <w:position w:val="0"/>
          <w:sz w:val="16"/>
          <w:szCs w:val="16"/>
        </w:rPr>
        <w:t>，</w:t>
      </w:r>
      <w:r>
        <w:rPr>
          <w:rFonts w:ascii="Times New Roman" w:eastAsia="Times New Roman" w:hAnsi="Times New Roman" w:cs="Times New Roman"/>
          <w:spacing w:val="0"/>
          <w:w w:val="100"/>
          <w:position w:val="0"/>
          <w:sz w:val="15"/>
          <w:szCs w:val="15"/>
        </w:rPr>
        <w:t>6</w:t>
      </w:r>
      <w:r>
        <w:rPr>
          <w:spacing w:val="0"/>
          <w:w w:val="100"/>
          <w:position w:val="0"/>
          <w:sz w:val="16"/>
          <w:szCs w:val="16"/>
        </w:rPr>
        <w:t>(</w:t>
      </w:r>
      <w:r>
        <w:rPr>
          <w:rFonts w:ascii="Times New Roman" w:eastAsia="Times New Roman" w:hAnsi="Times New Roman" w:cs="Times New Roman"/>
          <w:spacing w:val="0"/>
          <w:w w:val="100"/>
          <w:position w:val="0"/>
          <w:sz w:val="15"/>
          <w:szCs w:val="15"/>
        </w:rPr>
        <w:t>5</w:t>
      </w:r>
      <w:r>
        <w:rPr>
          <w:spacing w:val="0"/>
          <w:w w:val="100"/>
          <w:position w:val="0"/>
          <w:sz w:val="16"/>
          <w:szCs w:val="16"/>
        </w:rPr>
        <w:t xml:space="preserve">)： </w:t>
      </w:r>
      <w:r>
        <w:rPr>
          <w:rFonts w:ascii="Times New Roman" w:eastAsia="Times New Roman" w:hAnsi="Times New Roman" w:cs="Times New Roman"/>
          <w:spacing w:val="0"/>
          <w:w w:val="100"/>
          <w:position w:val="0"/>
          <w:sz w:val="15"/>
          <w:szCs w:val="15"/>
          <w:lang w:val="en-US" w:eastAsia="en-US" w:bidi="en-US"/>
        </w:rPr>
        <w:t>348-351.</w:t>
      </w:r>
    </w:p>
    <w:p>
      <w:pPr>
        <w:pStyle w:val="Style5"/>
        <w:keepNext w:val="0"/>
        <w:keepLines w:val="0"/>
        <w:widowControl w:val="0"/>
        <w:shd w:val="clear" w:color="auto" w:fill="auto"/>
        <w:bidi w:val="0"/>
        <w:spacing w:before="0" w:after="0" w:line="374" w:lineRule="auto"/>
        <w:ind w:left="340" w:right="0" w:firstLine="0"/>
        <w:jc w:val="both"/>
      </w:pPr>
      <w:r>
        <w:rPr>
          <w:rFonts w:ascii="Times New Roman" w:eastAsia="Times New Roman" w:hAnsi="Times New Roman" w:cs="Times New Roman"/>
          <w:spacing w:val="0"/>
          <w:w w:val="100"/>
          <w:position w:val="0"/>
          <w:lang w:val="en-US" w:eastAsia="en-US" w:bidi="en-US"/>
        </w:rPr>
        <w:t xml:space="preserve">ZHAO D B.Advances in prevention and treatment of glucocorticoid- induced osteoporosis </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 xml:space="preserve">J </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.Journal of Internal Medicine Concepts &amp; Practice</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2011</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6</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5</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348-351.</w:t>
      </w:r>
    </w:p>
    <w:p>
      <w:pPr>
        <w:pStyle w:val="Style5"/>
        <w:keepNext w:val="0"/>
        <w:keepLines w:val="0"/>
        <w:widowControl w:val="0"/>
        <w:shd w:val="clear" w:color="auto" w:fill="auto"/>
        <w:bidi w:val="0"/>
        <w:spacing w:before="0" w:after="0" w:line="269" w:lineRule="exact"/>
        <w:ind w:left="340" w:right="0" w:hanging="340"/>
        <w:jc w:val="both"/>
      </w:pPr>
      <w:r>
        <w:rPr>
          <w:rFonts w:ascii="Times New Roman" w:eastAsia="Times New Roman" w:hAnsi="Times New Roman" w:cs="Times New Roman"/>
          <w:spacing w:val="0"/>
          <w:w w:val="100"/>
          <w:position w:val="0"/>
          <w:lang w:val="en-US" w:eastAsia="en-US" w:bidi="en-US"/>
        </w:rPr>
        <w:t xml:space="preserve">[14 </w:t>
      </w:r>
      <w:r>
        <w:rPr>
          <w:rFonts w:ascii="SimSun" w:eastAsia="SimSun" w:hAnsi="SimSun" w:cs="SimSun"/>
          <w:spacing w:val="0"/>
          <w:w w:val="100"/>
          <w:position w:val="0"/>
          <w:sz w:val="16"/>
          <w:szCs w:val="16"/>
          <w:lang w:val="en-US" w:eastAsia="en-US" w:bidi="en-US"/>
        </w:rPr>
        <w:t>]</w:t>
      </w:r>
      <w:r>
        <w:rPr>
          <w:rFonts w:ascii="SimSun" w:eastAsia="SimSun" w:hAnsi="SimSun" w:cs="SimSun"/>
          <w:spacing w:val="0"/>
          <w:w w:val="100"/>
          <w:position w:val="0"/>
          <w:sz w:val="16"/>
          <w:szCs w:val="16"/>
          <w:lang w:val="zh-TW" w:eastAsia="zh-TW" w:bidi="zh-TW"/>
        </w:rPr>
        <w:t>中华医学会风湿病学分会</w:t>
      </w:r>
      <w:r>
        <w:rPr>
          <w:rFonts w:ascii="Times New Roman" w:eastAsia="Times New Roman" w:hAnsi="Times New Roman" w:cs="Times New Roman"/>
          <w:spacing w:val="0"/>
          <w:w w:val="100"/>
          <w:position w:val="0"/>
          <w:lang w:val="en-US" w:eastAsia="en-US" w:bidi="en-US"/>
        </w:rPr>
        <w:t>.</w:t>
      </w:r>
      <w:r>
        <w:rPr>
          <w:rFonts w:ascii="SimSun" w:eastAsia="SimSun" w:hAnsi="SimSun" w:cs="SimSun"/>
          <w:spacing w:val="0"/>
          <w:w w:val="100"/>
          <w:position w:val="0"/>
          <w:sz w:val="16"/>
          <w:szCs w:val="16"/>
          <w:lang w:val="zh-TW" w:eastAsia="zh-TW" w:bidi="zh-TW"/>
        </w:rPr>
        <w:t>糖皮质激素诱导的骨质疏松诊治的 专家共识</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J</w:t>
      </w:r>
      <w:r>
        <w:rPr>
          <w:rFonts w:ascii="SimSun" w:eastAsia="SimSun" w:hAnsi="SimSun" w:cs="SimSun"/>
          <w:spacing w:val="0"/>
          <w:w w:val="100"/>
          <w:position w:val="0"/>
          <w:sz w:val="16"/>
          <w:szCs w:val="16"/>
          <w:lang w:val="en-US" w:eastAsia="en-US" w:bidi="en-US"/>
        </w:rPr>
        <w:t>]</w:t>
      </w:r>
      <w:r>
        <w:rPr>
          <w:rFonts w:ascii="Times New Roman" w:eastAsia="Times New Roman" w:hAnsi="Times New Roman" w:cs="Times New Roman"/>
          <w:spacing w:val="0"/>
          <w:w w:val="100"/>
          <w:position w:val="0"/>
          <w:lang w:val="en-US" w:eastAsia="en-US" w:bidi="en-US"/>
        </w:rPr>
        <w:t>.</w:t>
      </w:r>
      <w:r>
        <w:rPr>
          <w:rFonts w:ascii="SimSun" w:eastAsia="SimSun" w:hAnsi="SimSun" w:cs="SimSun"/>
          <w:spacing w:val="0"/>
          <w:w w:val="100"/>
          <w:position w:val="0"/>
          <w:sz w:val="16"/>
          <w:szCs w:val="16"/>
          <w:lang w:val="zh-TW" w:eastAsia="zh-TW" w:bidi="zh-TW"/>
        </w:rPr>
        <w:t>中华风湿病学杂志，</w:t>
      </w:r>
      <w:r>
        <w:rPr>
          <w:rFonts w:ascii="Times New Roman" w:eastAsia="Times New Roman" w:hAnsi="Times New Roman" w:cs="Times New Roman"/>
          <w:spacing w:val="0"/>
          <w:w w:val="100"/>
          <w:position w:val="0"/>
          <w:lang w:val="zh-TW" w:eastAsia="zh-TW" w:bidi="zh-TW"/>
        </w:rPr>
        <w:t>2013</w:t>
      </w:r>
      <w:r>
        <w:rPr>
          <w:rFonts w:ascii="SimSun" w:eastAsia="SimSun" w:hAnsi="SimSun" w:cs="SimSun"/>
          <w:spacing w:val="0"/>
          <w:w w:val="100"/>
          <w:position w:val="0"/>
          <w:sz w:val="16"/>
          <w:szCs w:val="16"/>
          <w:lang w:val="zh-TW" w:eastAsia="zh-TW" w:bidi="zh-TW"/>
        </w:rPr>
        <w:t>，</w:t>
      </w:r>
      <w:r>
        <w:rPr>
          <w:rFonts w:ascii="Times New Roman" w:eastAsia="Times New Roman" w:hAnsi="Times New Roman" w:cs="Times New Roman"/>
          <w:spacing w:val="0"/>
          <w:w w:val="100"/>
          <w:position w:val="0"/>
          <w:lang w:val="zh-TW" w:eastAsia="zh-TW" w:bidi="zh-TW"/>
        </w:rPr>
        <w:t xml:space="preserve">17 </w:t>
      </w:r>
      <w:r>
        <w:rPr>
          <w:rFonts w:ascii="SimSun" w:eastAsia="SimSun" w:hAnsi="SimSun" w:cs="SimSun"/>
          <w:spacing w:val="0"/>
          <w:w w:val="100"/>
          <w:position w:val="0"/>
          <w:sz w:val="16"/>
          <w:szCs w:val="16"/>
          <w:lang w:val="zh-TW" w:eastAsia="zh-TW" w:bidi="zh-TW"/>
        </w:rPr>
        <w:t>(</w:t>
      </w:r>
      <w:r>
        <w:rPr>
          <w:rFonts w:ascii="Times New Roman" w:eastAsia="Times New Roman" w:hAnsi="Times New Roman" w:cs="Times New Roman"/>
          <w:spacing w:val="0"/>
          <w:w w:val="100"/>
          <w:position w:val="0"/>
          <w:lang w:val="zh-TW" w:eastAsia="zh-TW" w:bidi="zh-TW"/>
        </w:rPr>
        <w:t>6</w:t>
      </w:r>
      <w:r>
        <w:rPr>
          <w:rFonts w:ascii="SimSun" w:eastAsia="SimSun" w:hAnsi="SimSun" w:cs="SimSun"/>
          <w:spacing w:val="0"/>
          <w:w w:val="100"/>
          <w:position w:val="0"/>
          <w:sz w:val="16"/>
          <w:szCs w:val="16"/>
          <w:lang w:val="zh-TW" w:eastAsia="zh-TW" w:bidi="zh-TW"/>
        </w:rPr>
        <w:t xml:space="preserve">)： </w:t>
      </w:r>
      <w:r>
        <w:rPr>
          <w:rFonts w:ascii="Times New Roman" w:eastAsia="Times New Roman" w:hAnsi="Times New Roman" w:cs="Times New Roman"/>
          <w:spacing w:val="0"/>
          <w:w w:val="100"/>
          <w:position w:val="0"/>
          <w:lang w:val="en-US" w:eastAsia="en-US" w:bidi="en-US"/>
        </w:rPr>
        <w:t>363-368. DOI</w:t>
      </w:r>
      <w:r>
        <w:rPr>
          <w:rFonts w:ascii="SimSun" w:eastAsia="SimSun" w:hAnsi="SimSun" w:cs="SimSun"/>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lang w:val="en-US" w:eastAsia="en-US" w:bidi="en-US"/>
        </w:rPr>
        <w:t>10.3760/cma.j.issn.1007-7480.2013.06.002.</w:t>
      </w:r>
    </w:p>
    <w:p>
      <w:pPr>
        <w:pStyle w:val="Style5"/>
        <w:keepNext w:val="0"/>
        <w:keepLines w:val="0"/>
        <w:widowControl w:val="0"/>
        <w:shd w:val="clear" w:color="auto" w:fill="auto"/>
        <w:bidi w:val="0"/>
        <w:spacing w:before="0" w:after="0" w:line="269" w:lineRule="exact"/>
        <w:ind w:left="1080" w:right="0" w:firstLine="0"/>
        <w:jc w:val="right"/>
      </w:pPr>
      <w:r>
        <w:rPr>
          <w:rFonts w:ascii="SimSun" w:eastAsia="SimSun" w:hAnsi="SimSun" w:cs="SimSun"/>
          <w:spacing w:val="0"/>
          <w:w w:val="100"/>
          <w:position w:val="0"/>
          <w:sz w:val="16"/>
          <w:szCs w:val="16"/>
          <w:lang w:val="zh-TW" w:eastAsia="zh-TW" w:bidi="zh-TW"/>
        </w:rPr>
        <w:t>《</w:t>
      </w:r>
      <w:r>
        <w:rPr>
          <w:rFonts w:ascii="Times New Roman" w:eastAsia="Times New Roman" w:hAnsi="Times New Roman" w:cs="Times New Roman"/>
          <w:spacing w:val="0"/>
          <w:w w:val="100"/>
          <w:position w:val="0"/>
          <w:lang w:val="zh-TW" w:eastAsia="zh-TW" w:bidi="zh-TW"/>
        </w:rPr>
        <w:t>2017</w:t>
      </w:r>
      <w:r>
        <w:rPr>
          <w:rFonts w:ascii="SimSun" w:eastAsia="SimSun" w:hAnsi="SimSun" w:cs="SimSun"/>
          <w:spacing w:val="0"/>
          <w:w w:val="100"/>
          <w:position w:val="0"/>
          <w:sz w:val="16"/>
          <w:szCs w:val="16"/>
          <w:lang w:val="zh-TW" w:eastAsia="zh-TW" w:bidi="zh-TW"/>
        </w:rPr>
        <w:t>年</w:t>
      </w:r>
      <w:r>
        <w:rPr>
          <w:rFonts w:ascii="Times New Roman" w:eastAsia="Times New Roman" w:hAnsi="Times New Roman" w:cs="Times New Roman"/>
          <w:spacing w:val="0"/>
          <w:w w:val="100"/>
          <w:position w:val="0"/>
          <w:lang w:val="en-US" w:eastAsia="en-US" w:bidi="en-US"/>
        </w:rPr>
        <w:t>ACR</w:t>
      </w:r>
      <w:r>
        <w:rPr>
          <w:rFonts w:ascii="SimSun" w:eastAsia="SimSun" w:hAnsi="SimSun" w:cs="SimSun"/>
          <w:spacing w:val="0"/>
          <w:w w:val="100"/>
          <w:position w:val="0"/>
          <w:sz w:val="16"/>
          <w:szCs w:val="16"/>
          <w:lang w:val="zh-TW" w:eastAsia="zh-TW" w:bidi="zh-TW"/>
        </w:rPr>
        <w:t xml:space="preserve">糖皮质激素性骨质疏松症防治指南》 </w:t>
      </w:r>
      <w:r>
        <w:rPr>
          <w:rFonts w:ascii="SimSun" w:eastAsia="SimSun" w:hAnsi="SimSun" w:cs="SimSun"/>
          <w:spacing w:val="0"/>
          <w:w w:val="100"/>
          <w:position w:val="0"/>
          <w:sz w:val="16"/>
          <w:szCs w:val="16"/>
          <w:lang w:val="zh-TW" w:eastAsia="zh-TW" w:bidi="zh-TW"/>
        </w:rPr>
        <w:t>见：</w:t>
      </w:r>
      <w:r>
        <w:rPr>
          <w:rFonts w:ascii="Times New Roman" w:eastAsia="Times New Roman" w:hAnsi="Times New Roman" w:cs="Times New Roman"/>
          <w:spacing w:val="0"/>
          <w:w w:val="100"/>
          <w:position w:val="0"/>
          <w:lang w:val="en-US" w:eastAsia="en-US" w:bidi="en-US"/>
        </w:rPr>
        <w:t>https://www.ncbi.nlm.nih.gov/pubmed/28585373</w:t>
      </w:r>
      <w:r>
        <w:rPr>
          <w:rFonts w:ascii="Times New Roman" w:eastAsia="Times New Roman" w:hAnsi="Times New Roman" w:cs="Times New Roman"/>
          <w:spacing w:val="0"/>
          <w:w w:val="100"/>
          <w:position w:val="0"/>
          <w:lang w:val="en-US" w:eastAsia="en-US" w:bidi="en-US"/>
        </w:rPr>
        <w:t>.</w:t>
      </w:r>
    </w:p>
    <w:p>
      <w:pPr>
        <w:pStyle w:val="Style5"/>
        <w:keepNext w:val="0"/>
        <w:keepLines w:val="0"/>
        <w:widowControl w:val="0"/>
        <w:shd w:val="clear" w:color="auto" w:fill="auto"/>
        <w:bidi w:val="0"/>
        <w:spacing w:before="0" w:after="0" w:line="269" w:lineRule="exact"/>
        <w:ind w:left="1040" w:right="0" w:firstLine="0"/>
        <w:jc w:val="both"/>
        <w:rPr>
          <w:sz w:val="16"/>
          <w:szCs w:val="16"/>
        </w:rPr>
      </w:pPr>
      <w:r>
        <w:rPr>
          <w:rFonts w:ascii="SimSun" w:eastAsia="SimSun" w:hAnsi="SimSun" w:cs="SimSun"/>
          <w:spacing w:val="0"/>
          <w:w w:val="100"/>
          <w:position w:val="0"/>
          <w:sz w:val="16"/>
          <w:szCs w:val="16"/>
          <w:lang w:val="zh-TW" w:eastAsia="zh-TW" w:bidi="zh-TW"/>
        </w:rPr>
        <w:t>(收稿日期:</w:t>
      </w:r>
      <w:r>
        <w:rPr>
          <w:rFonts w:ascii="Times New Roman" w:eastAsia="Times New Roman" w:hAnsi="Times New Roman" w:cs="Times New Roman"/>
          <w:spacing w:val="0"/>
          <w:w w:val="100"/>
          <w:position w:val="0"/>
          <w:sz w:val="15"/>
          <w:szCs w:val="15"/>
          <w:lang w:val="en-US" w:eastAsia="en-US" w:bidi="en-US"/>
        </w:rPr>
        <w:t>2017-11-10</w:t>
      </w:r>
      <w:r>
        <w:rPr>
          <w:rFonts w:ascii="SimSun" w:eastAsia="SimSun" w:hAnsi="SimSun" w:cs="SimSun"/>
          <w:spacing w:val="0"/>
          <w:w w:val="100"/>
          <w:position w:val="0"/>
          <w:sz w:val="16"/>
          <w:szCs w:val="16"/>
          <w:lang w:val="en-US" w:eastAsia="en-US" w:bidi="en-US"/>
        </w:rPr>
        <w:t>；</w:t>
      </w:r>
      <w:r>
        <w:rPr>
          <w:rFonts w:ascii="SimSun" w:eastAsia="SimSun" w:hAnsi="SimSun" w:cs="SimSun"/>
          <w:spacing w:val="0"/>
          <w:w w:val="100"/>
          <w:position w:val="0"/>
          <w:sz w:val="16"/>
          <w:szCs w:val="16"/>
          <w:lang w:val="zh-TW" w:eastAsia="zh-TW" w:bidi="zh-TW"/>
        </w:rPr>
        <w:t>修回日期：</w:t>
      </w:r>
      <w:r>
        <w:rPr>
          <w:rFonts w:ascii="Times New Roman" w:eastAsia="Times New Roman" w:hAnsi="Times New Roman" w:cs="Times New Roman"/>
          <w:spacing w:val="0"/>
          <w:w w:val="100"/>
          <w:position w:val="0"/>
          <w:sz w:val="15"/>
          <w:szCs w:val="15"/>
          <w:lang w:val="en-US" w:eastAsia="en-US" w:bidi="en-US"/>
        </w:rPr>
        <w:t>2017-12-07</w:t>
      </w:r>
      <w:r>
        <w:rPr>
          <w:rFonts w:ascii="SimSun" w:eastAsia="SimSun" w:hAnsi="SimSun" w:cs="SimSun"/>
          <w:spacing w:val="0"/>
          <w:w w:val="100"/>
          <w:position w:val="0"/>
          <w:sz w:val="16"/>
          <w:szCs w:val="16"/>
          <w:lang w:val="en-US" w:eastAsia="en-US" w:bidi="en-US"/>
        </w:rPr>
        <w:t>)</w:t>
      </w:r>
    </w:p>
    <w:p>
      <w:pPr>
        <w:pStyle w:val="Style2"/>
        <w:keepNext w:val="0"/>
        <w:keepLines w:val="0"/>
        <w:widowControl w:val="0"/>
        <w:shd w:val="clear" w:color="auto" w:fill="auto"/>
        <w:bidi w:val="0"/>
        <w:spacing w:before="0" w:after="0" w:line="269" w:lineRule="exact"/>
        <w:ind w:left="0" w:right="0" w:firstLine="0"/>
        <w:jc w:val="right"/>
        <w:rPr>
          <w:sz w:val="16"/>
          <w:szCs w:val="16"/>
        </w:rPr>
      </w:pPr>
      <w:r>
        <w:rPr>
          <w:spacing w:val="0"/>
          <w:w w:val="100"/>
          <w:position w:val="0"/>
          <w:sz w:val="16"/>
          <w:szCs w:val="16"/>
        </w:rPr>
        <w:t>(本文编辑：崔丽红)</w:t>
      </w:r>
    </w:p>
    <w:sectPr>
      <w:headerReference w:type="default" r:id="rId17"/>
      <w:footnotePr>
        <w:pos w:val="pageBottom"/>
        <w:numFmt w:val="decimal"/>
        <w:numRestart w:val="continuous"/>
      </w:footnotePr>
      <w:pgSz w:w="11736" w:h="16099"/>
      <w:pgMar w:top="1368" w:right="742" w:bottom="739" w:left="838" w:header="0" w:footer="311" w:gutter="0"/>
      <w:pgNumType w:start="5"/>
      <w:cols w:num="2" w:space="289"/>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567055</wp:posOffset>
              </wp:positionH>
              <wp:positionV relativeFrom="page">
                <wp:posOffset>560705</wp:posOffset>
              </wp:positionV>
              <wp:extent cx="6312535" cy="137160"/>
              <wp:wrapNone/>
              <wp:docPr id="5" name="Shape 5"/>
              <a:graphic xmlns:a="http://schemas.openxmlformats.org/drawingml/2006/main">
                <a:graphicData uri="http://schemas.microsoft.com/office/word/2010/wordprocessingShape">
                  <wps:wsp>
                    <wps:cNvSpPr txBox="1"/>
                    <wps:spPr>
                      <a:xfrm>
                        <a:ext cx="6312535" cy="137160"/>
                      </a:xfrm>
                      <a:prstGeom prst="rect"/>
                      <a:noFill/>
                    </wps:spPr>
                    <wps:txbx>
                      <w:txbxContent>
                        <w:p>
                          <w:pPr>
                            <w:pStyle w:val="Style11"/>
                            <w:keepNext w:val="0"/>
                            <w:keepLines w:val="0"/>
                            <w:widowControl w:val="0"/>
                            <w:shd w:val="clear" w:color="auto" w:fill="auto"/>
                            <w:tabs>
                              <w:tab w:pos="9941" w:val="right"/>
                            </w:tabs>
                            <w:bidi w:val="0"/>
                            <w:spacing w:before="0" w:after="0" w:line="240" w:lineRule="auto"/>
                            <w:ind w:left="0" w:right="0" w:firstLine="0"/>
                            <w:jc w:val="left"/>
                            <w:rPr>
                              <w:sz w:val="15"/>
                              <w:szCs w:val="15"/>
                            </w:rPr>
                          </w:pPr>
                          <w:r>
                            <w:rPr>
                              <w:rFonts w:ascii="Times New Roman" w:eastAsia="Times New Roman" w:hAnsi="Times New Roman" w:cs="Times New Roman"/>
                              <w:color w:val="231F20"/>
                              <w:spacing w:val="0"/>
                              <w:w w:val="100"/>
                              <w:position w:val="0"/>
                              <w:sz w:val="19"/>
                              <w:szCs w:val="19"/>
                              <w:lang w:val="en-US" w:eastAsia="en-US" w:bidi="en-US"/>
                            </w:rPr>
                            <w:t>CGP</w:t>
                          </w:r>
                          <w:r>
                            <w:rPr>
                              <w:rFonts w:ascii="SimSun" w:eastAsia="SimSun" w:hAnsi="SimSun" w:cs="SimSun"/>
                              <w:color w:val="231F20"/>
                              <w:spacing w:val="0"/>
                              <w:w w:val="100"/>
                              <w:position w:val="0"/>
                              <w:sz w:val="20"/>
                              <w:szCs w:val="20"/>
                              <w:lang w:val="zh-TW" w:eastAsia="zh-TW" w:bidi="zh-TW"/>
                            </w:rPr>
                            <w:t>中国全科医学</w:t>
                            <w:tab/>
                          </w:r>
                          <w:r>
                            <w:rPr>
                              <w:rFonts w:ascii="Times New Roman" w:eastAsia="Times New Roman" w:hAnsi="Times New Roman" w:cs="Times New Roman"/>
                              <w:i/>
                              <w:iCs/>
                              <w:color w:val="231F20"/>
                              <w:spacing w:val="0"/>
                              <w:w w:val="100"/>
                              <w:position w:val="0"/>
                              <w:sz w:val="13"/>
                              <w:szCs w:val="13"/>
                              <w:u w:val="single"/>
                              <w:lang w:val="en-US" w:eastAsia="en-US" w:bidi="en-US"/>
                            </w:rPr>
                            <w:t>http://www.chinagp.net E-mail</w:t>
                          </w:r>
                          <w:r>
                            <w:rPr>
                              <w:rFonts w:ascii="SimSun" w:eastAsia="SimSun" w:hAnsi="SimSun" w:cs="SimSun"/>
                              <w:i/>
                              <w:iCs/>
                              <w:color w:val="231F20"/>
                              <w:spacing w:val="0"/>
                              <w:w w:val="100"/>
                              <w:position w:val="0"/>
                              <w:sz w:val="13"/>
                              <w:szCs w:val="13"/>
                              <w:u w:val="single"/>
                              <w:lang w:val="en-US" w:eastAsia="en-US" w:bidi="en-US"/>
                            </w:rPr>
                            <w:t>：</w:t>
                          </w:r>
                          <w:r>
                            <w:rPr>
                              <w:rFonts w:ascii="Times New Roman" w:eastAsia="Times New Roman" w:hAnsi="Times New Roman" w:cs="Times New Roman"/>
                              <w:i/>
                              <w:iCs/>
                              <w:color w:val="231F20"/>
                              <w:spacing w:val="0"/>
                              <w:w w:val="100"/>
                              <w:position w:val="0"/>
                              <w:sz w:val="13"/>
                              <w:szCs w:val="13"/>
                              <w:u w:val="single"/>
                              <w:lang w:val="en-US" w:eastAsia="en-US" w:bidi="en-US"/>
                            </w:rPr>
                            <w:t>zgqkyx@chinagp.net.cn</w:t>
                          </w:r>
                          <w:r>
                            <w:rPr>
                              <w:rFonts w:ascii="Times New Roman" w:eastAsia="Times New Roman" w:hAnsi="Times New Roman" w:cs="Times New Roman"/>
                              <w:color w:val="231F20"/>
                              <w:spacing w:val="0"/>
                              <w:w w:val="100"/>
                              <w:position w:val="0"/>
                              <w:sz w:val="15"/>
                              <w:szCs w:val="15"/>
                              <w:lang w:val="en-US" w:eastAsia="en-US" w:bidi="en-US"/>
                            </w:rPr>
                            <w:t xml:space="preserve"> . </w:t>
                          </w:r>
                          <w:fldSimple w:instr=" PAGE \* MERGEFORMAT ">
                            <w:r>
                              <w:rPr>
                                <w:rFonts w:ascii="Times New Roman" w:eastAsia="Times New Roman" w:hAnsi="Times New Roman" w:cs="Times New Roman"/>
                                <w:color w:val="231F20"/>
                                <w:spacing w:val="0"/>
                                <w:w w:val="100"/>
                                <w:position w:val="0"/>
                                <w:sz w:val="15"/>
                                <w:szCs w:val="15"/>
                                <w:lang w:val="zh-TW" w:eastAsia="zh-TW" w:bidi="zh-TW"/>
                              </w:rPr>
                              <w:t>#</w:t>
                            </w:r>
                          </w:fldSimple>
                          <w:r>
                            <w:rPr>
                              <w:rFonts w:ascii="Times New Roman" w:eastAsia="Times New Roman" w:hAnsi="Times New Roman" w:cs="Times New Roman"/>
                              <w:color w:val="231F20"/>
                              <w:spacing w:val="0"/>
                              <w:w w:val="100"/>
                              <w:position w:val="0"/>
                              <w:sz w:val="15"/>
                              <w:szCs w:val="15"/>
                              <w:lang w:val="zh-TW" w:eastAsia="zh-TW" w:bidi="zh-TW"/>
                            </w:rPr>
                            <w:t xml:space="preserve"> </w:t>
                          </w:r>
                          <w:r>
                            <w:rPr>
                              <w:rFonts w:ascii="Times New Roman" w:eastAsia="Times New Roman" w:hAnsi="Times New Roman" w:cs="Times New Roman"/>
                              <w:color w:val="231F20"/>
                              <w:spacing w:val="0"/>
                              <w:w w:val="100"/>
                              <w:position w:val="0"/>
                              <w:sz w:val="15"/>
                              <w:szCs w:val="15"/>
                              <w:lang w:val="en-US" w:eastAsia="en-US" w:bidi="en-US"/>
                            </w:rPr>
                            <w:t>.</w:t>
                          </w:r>
                        </w:p>
                      </w:txbxContent>
                    </wps:txbx>
                    <wps:bodyPr lIns="0" tIns="0" rIns="0" bIns="0">
                      <a:spAutoFit/>
                    </wps:bodyPr>
                  </wps:wsp>
                </a:graphicData>
              </a:graphic>
            </wp:anchor>
          </w:drawing>
        </mc:Choice>
        <mc:Fallback>
          <w:pict>
            <v:shape id="_x0000_s1031" type="#_x0000_t202" style="position:absolute;margin-left:44.649999999999999pt;margin-top:44.149999999999999pt;width:497.05000000000001pt;height:10.800000000000001pt;z-index:-188744063;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9941" w:val="right"/>
                      </w:tabs>
                      <w:bidi w:val="0"/>
                      <w:spacing w:before="0" w:after="0" w:line="240" w:lineRule="auto"/>
                      <w:ind w:left="0" w:right="0" w:firstLine="0"/>
                      <w:jc w:val="left"/>
                      <w:rPr>
                        <w:sz w:val="15"/>
                        <w:szCs w:val="15"/>
                      </w:rPr>
                    </w:pPr>
                    <w:r>
                      <w:rPr>
                        <w:rFonts w:ascii="Times New Roman" w:eastAsia="Times New Roman" w:hAnsi="Times New Roman" w:cs="Times New Roman"/>
                        <w:color w:val="231F20"/>
                        <w:spacing w:val="0"/>
                        <w:w w:val="100"/>
                        <w:position w:val="0"/>
                        <w:sz w:val="19"/>
                        <w:szCs w:val="19"/>
                        <w:lang w:val="en-US" w:eastAsia="en-US" w:bidi="en-US"/>
                      </w:rPr>
                      <w:t>CGP</w:t>
                    </w:r>
                    <w:r>
                      <w:rPr>
                        <w:rFonts w:ascii="SimSun" w:eastAsia="SimSun" w:hAnsi="SimSun" w:cs="SimSun"/>
                        <w:color w:val="231F20"/>
                        <w:spacing w:val="0"/>
                        <w:w w:val="100"/>
                        <w:position w:val="0"/>
                        <w:sz w:val="20"/>
                        <w:szCs w:val="20"/>
                        <w:lang w:val="zh-TW" w:eastAsia="zh-TW" w:bidi="zh-TW"/>
                      </w:rPr>
                      <w:t>中国全科医学</w:t>
                      <w:tab/>
                    </w:r>
                    <w:r>
                      <w:rPr>
                        <w:rFonts w:ascii="Times New Roman" w:eastAsia="Times New Roman" w:hAnsi="Times New Roman" w:cs="Times New Roman"/>
                        <w:i/>
                        <w:iCs/>
                        <w:color w:val="231F20"/>
                        <w:spacing w:val="0"/>
                        <w:w w:val="100"/>
                        <w:position w:val="0"/>
                        <w:sz w:val="13"/>
                        <w:szCs w:val="13"/>
                        <w:u w:val="single"/>
                        <w:lang w:val="en-US" w:eastAsia="en-US" w:bidi="en-US"/>
                      </w:rPr>
                      <w:t>http://www.chinagp.net E-mail</w:t>
                    </w:r>
                    <w:r>
                      <w:rPr>
                        <w:rFonts w:ascii="SimSun" w:eastAsia="SimSun" w:hAnsi="SimSun" w:cs="SimSun"/>
                        <w:i/>
                        <w:iCs/>
                        <w:color w:val="231F20"/>
                        <w:spacing w:val="0"/>
                        <w:w w:val="100"/>
                        <w:position w:val="0"/>
                        <w:sz w:val="13"/>
                        <w:szCs w:val="13"/>
                        <w:u w:val="single"/>
                        <w:lang w:val="en-US" w:eastAsia="en-US" w:bidi="en-US"/>
                      </w:rPr>
                      <w:t>：</w:t>
                    </w:r>
                    <w:r>
                      <w:rPr>
                        <w:rFonts w:ascii="Times New Roman" w:eastAsia="Times New Roman" w:hAnsi="Times New Roman" w:cs="Times New Roman"/>
                        <w:i/>
                        <w:iCs/>
                        <w:color w:val="231F20"/>
                        <w:spacing w:val="0"/>
                        <w:w w:val="100"/>
                        <w:position w:val="0"/>
                        <w:sz w:val="13"/>
                        <w:szCs w:val="13"/>
                        <w:u w:val="single"/>
                        <w:lang w:val="en-US" w:eastAsia="en-US" w:bidi="en-US"/>
                      </w:rPr>
                      <w:t>zgqkyx@chinagp.net.cn</w:t>
                    </w:r>
                    <w:r>
                      <w:rPr>
                        <w:rFonts w:ascii="Times New Roman" w:eastAsia="Times New Roman" w:hAnsi="Times New Roman" w:cs="Times New Roman"/>
                        <w:color w:val="231F20"/>
                        <w:spacing w:val="0"/>
                        <w:w w:val="100"/>
                        <w:position w:val="0"/>
                        <w:sz w:val="15"/>
                        <w:szCs w:val="15"/>
                        <w:lang w:val="en-US" w:eastAsia="en-US" w:bidi="en-US"/>
                      </w:rPr>
                      <w:t xml:space="preserve"> . </w:t>
                    </w:r>
                    <w:fldSimple w:instr=" PAGE \* MERGEFORMAT ">
                      <w:r>
                        <w:rPr>
                          <w:rFonts w:ascii="Times New Roman" w:eastAsia="Times New Roman" w:hAnsi="Times New Roman" w:cs="Times New Roman"/>
                          <w:color w:val="231F20"/>
                          <w:spacing w:val="0"/>
                          <w:w w:val="100"/>
                          <w:position w:val="0"/>
                          <w:sz w:val="15"/>
                          <w:szCs w:val="15"/>
                          <w:lang w:val="zh-TW" w:eastAsia="zh-TW" w:bidi="zh-TW"/>
                        </w:rPr>
                        <w:t>#</w:t>
                      </w:r>
                    </w:fldSimple>
                    <w:r>
                      <w:rPr>
                        <w:rFonts w:ascii="Times New Roman" w:eastAsia="Times New Roman" w:hAnsi="Times New Roman" w:cs="Times New Roman"/>
                        <w:color w:val="231F20"/>
                        <w:spacing w:val="0"/>
                        <w:w w:val="100"/>
                        <w:position w:val="0"/>
                        <w:sz w:val="15"/>
                        <w:szCs w:val="15"/>
                        <w:lang w:val="zh-TW" w:eastAsia="zh-TW" w:bidi="zh-TW"/>
                      </w:rPr>
                      <w:t xml:space="preserve"> </w:t>
                    </w:r>
                    <w:r>
                      <w:rPr>
                        <w:rFonts w:ascii="Times New Roman" w:eastAsia="Times New Roman" w:hAnsi="Times New Roman" w:cs="Times New Roman"/>
                        <w:color w:val="231F20"/>
                        <w:spacing w:val="0"/>
                        <w:w w:val="100"/>
                        <w:position w:val="0"/>
                        <w:sz w:val="15"/>
                        <w:szCs w:val="15"/>
                        <w:lang w:val="en-US" w:eastAsia="en-US" w:bidi="en-US"/>
                      </w:rPr>
                      <w:t>.</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606425</wp:posOffset>
              </wp:positionH>
              <wp:positionV relativeFrom="page">
                <wp:posOffset>567055</wp:posOffset>
              </wp:positionV>
              <wp:extent cx="6309360" cy="125095"/>
              <wp:wrapNone/>
              <wp:docPr id="7" name="Shape 7"/>
              <a:graphic xmlns:a="http://schemas.openxmlformats.org/drawingml/2006/main">
                <a:graphicData uri="http://schemas.microsoft.com/office/word/2010/wordprocessingShape">
                  <wps:wsp>
                    <wps:cNvSpPr txBox="1"/>
                    <wps:spPr>
                      <a:xfrm>
                        <a:ext cx="6309360" cy="125095"/>
                      </a:xfrm>
                      <a:prstGeom prst="rect"/>
                      <a:noFill/>
                    </wps:spPr>
                    <wps:txbx>
                      <w:txbxContent>
                        <w:p>
                          <w:pPr>
                            <w:pStyle w:val="Style11"/>
                            <w:keepNext w:val="0"/>
                            <w:keepLines w:val="0"/>
                            <w:widowControl w:val="0"/>
                            <w:shd w:val="clear" w:color="auto" w:fill="auto"/>
                            <w:tabs>
                              <w:tab w:pos="9936" w:val="right"/>
                            </w:tabs>
                            <w:bidi w:val="0"/>
                            <w:spacing w:before="0" w:after="0" w:line="240" w:lineRule="auto"/>
                            <w:ind w:left="0" w:right="0" w:firstLine="0"/>
                            <w:jc w:val="left"/>
                          </w:pPr>
                          <w:r>
                            <w:rPr>
                              <w:rFonts w:ascii="Times New Roman" w:eastAsia="Times New Roman" w:hAnsi="Times New Roman" w:cs="Times New Roman"/>
                              <w:color w:val="231F20"/>
                              <w:spacing w:val="0"/>
                              <w:w w:val="100"/>
                              <w:position w:val="0"/>
                              <w:sz w:val="15"/>
                              <w:szCs w:val="15"/>
                              <w:lang w:val="en-US" w:eastAsia="en-US" w:bidi="en-US"/>
                            </w:rPr>
                            <w:t xml:space="preserve">, </w:t>
                          </w:r>
                          <w:fldSimple w:instr=" PAGE \* MERGEFORMAT ">
                            <w:r>
                              <w:rPr>
                                <w:rFonts w:ascii="Times New Roman" w:eastAsia="Times New Roman" w:hAnsi="Times New Roman" w:cs="Times New Roman"/>
                                <w:color w:val="231F20"/>
                                <w:spacing w:val="0"/>
                                <w:w w:val="100"/>
                                <w:position w:val="0"/>
                                <w:sz w:val="15"/>
                                <w:szCs w:val="15"/>
                                <w:lang w:val="zh-TW" w:eastAsia="zh-TW" w:bidi="zh-TW"/>
                              </w:rPr>
                              <w:t>#</w:t>
                            </w:r>
                          </w:fldSimple>
                          <w:r>
                            <w:rPr>
                              <w:rFonts w:ascii="Times New Roman" w:eastAsia="Times New Roman" w:hAnsi="Times New Roman" w:cs="Times New Roman"/>
                              <w:color w:val="231F20"/>
                              <w:spacing w:val="0"/>
                              <w:w w:val="100"/>
                              <w:position w:val="0"/>
                              <w:sz w:val="15"/>
                              <w:szCs w:val="15"/>
                              <w:lang w:val="zh-TW" w:eastAsia="zh-TW" w:bidi="zh-TW"/>
                            </w:rPr>
                            <w:t xml:space="preserve"> </w:t>
                          </w:r>
                          <w:r>
                            <w:rPr>
                              <w:rFonts w:ascii="Times New Roman" w:eastAsia="Times New Roman" w:hAnsi="Times New Roman" w:cs="Times New Roman"/>
                              <w:color w:val="231F20"/>
                              <w:spacing w:val="0"/>
                              <w:w w:val="100"/>
                              <w:position w:val="0"/>
                              <w:sz w:val="15"/>
                              <w:szCs w:val="15"/>
                              <w:lang w:val="en-US" w:eastAsia="en-US" w:bidi="en-US"/>
                            </w:rPr>
                            <w:t xml:space="preserve">, </w:t>
                          </w:r>
                          <w:r>
                            <w:rPr>
                              <w:rFonts w:ascii="Times New Roman" w:eastAsia="Times New Roman" w:hAnsi="Times New Roman" w:cs="Times New Roman"/>
                              <w:i/>
                              <w:iCs/>
                              <w:color w:val="231F20"/>
                              <w:spacing w:val="0"/>
                              <w:w w:val="100"/>
                              <w:position w:val="0"/>
                              <w:sz w:val="14"/>
                              <w:szCs w:val="14"/>
                              <w:u w:val="single"/>
                              <w:lang w:val="en-US" w:eastAsia="en-US" w:bidi="en-US"/>
                            </w:rPr>
                            <w:t>http://www.chinagp.net</w:t>
                          </w:r>
                          <w:r>
                            <w:rPr>
                              <w:rFonts w:ascii="Times New Roman" w:eastAsia="Times New Roman" w:hAnsi="Times New Roman" w:cs="Times New Roman"/>
                              <w:color w:val="231F20"/>
                              <w:spacing w:val="0"/>
                              <w:w w:val="100"/>
                              <w:position w:val="0"/>
                              <w:sz w:val="14"/>
                              <w:szCs w:val="14"/>
                              <w:u w:val="single"/>
                              <w:lang w:val="en-US" w:eastAsia="en-US" w:bidi="en-US"/>
                            </w:rPr>
                            <w:t xml:space="preserve"> E-mail.zgqkyx@chinagp.net.cn</w:t>
                            <w:tab/>
                          </w:r>
                          <w:r>
                            <w:rPr>
                              <w:rFonts w:ascii="Times New Roman" w:eastAsia="Times New Roman" w:hAnsi="Times New Roman" w:cs="Times New Roman"/>
                              <w:color w:val="231F20"/>
                              <w:spacing w:val="0"/>
                              <w:w w:val="100"/>
                              <w:position w:val="0"/>
                              <w:sz w:val="19"/>
                              <w:szCs w:val="19"/>
                              <w:lang w:val="en-US" w:eastAsia="en-US" w:bidi="en-US"/>
                            </w:rPr>
                            <w:t>CGP</w:t>
                          </w:r>
                          <w:r>
                            <w:rPr>
                              <w:rFonts w:ascii="SimSun" w:eastAsia="SimSun" w:hAnsi="SimSun" w:cs="SimSun"/>
                              <w:color w:val="231F20"/>
                              <w:spacing w:val="0"/>
                              <w:w w:val="100"/>
                              <w:position w:val="0"/>
                              <w:lang w:val="zh-TW" w:eastAsia="zh-TW" w:bidi="zh-TW"/>
                            </w:rPr>
                            <w:t>中国全科医学</w:t>
                          </w:r>
                        </w:p>
                      </w:txbxContent>
                    </wps:txbx>
                    <wps:bodyPr lIns="0" tIns="0" rIns="0" bIns="0">
                      <a:spAutoFit/>
                    </wps:bodyPr>
                  </wps:wsp>
                </a:graphicData>
              </a:graphic>
            </wp:anchor>
          </w:drawing>
        </mc:Choice>
        <mc:Fallback>
          <w:pict>
            <v:shape id="_x0000_s1033" type="#_x0000_t202" style="position:absolute;margin-left:47.75pt;margin-top:44.649999999999999pt;width:496.80000000000001pt;height:9.8499999999999996pt;z-index:-188744061;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9936" w:val="right"/>
                      </w:tabs>
                      <w:bidi w:val="0"/>
                      <w:spacing w:before="0" w:after="0" w:line="240" w:lineRule="auto"/>
                      <w:ind w:left="0" w:right="0" w:firstLine="0"/>
                      <w:jc w:val="left"/>
                    </w:pPr>
                    <w:r>
                      <w:rPr>
                        <w:rFonts w:ascii="Times New Roman" w:eastAsia="Times New Roman" w:hAnsi="Times New Roman" w:cs="Times New Roman"/>
                        <w:color w:val="231F20"/>
                        <w:spacing w:val="0"/>
                        <w:w w:val="100"/>
                        <w:position w:val="0"/>
                        <w:sz w:val="15"/>
                        <w:szCs w:val="15"/>
                        <w:lang w:val="en-US" w:eastAsia="en-US" w:bidi="en-US"/>
                      </w:rPr>
                      <w:t xml:space="preserve">, </w:t>
                    </w:r>
                    <w:fldSimple w:instr=" PAGE \* MERGEFORMAT ">
                      <w:r>
                        <w:rPr>
                          <w:rFonts w:ascii="Times New Roman" w:eastAsia="Times New Roman" w:hAnsi="Times New Roman" w:cs="Times New Roman"/>
                          <w:color w:val="231F20"/>
                          <w:spacing w:val="0"/>
                          <w:w w:val="100"/>
                          <w:position w:val="0"/>
                          <w:sz w:val="15"/>
                          <w:szCs w:val="15"/>
                          <w:lang w:val="zh-TW" w:eastAsia="zh-TW" w:bidi="zh-TW"/>
                        </w:rPr>
                        <w:t>#</w:t>
                      </w:r>
                    </w:fldSimple>
                    <w:r>
                      <w:rPr>
                        <w:rFonts w:ascii="Times New Roman" w:eastAsia="Times New Roman" w:hAnsi="Times New Roman" w:cs="Times New Roman"/>
                        <w:color w:val="231F20"/>
                        <w:spacing w:val="0"/>
                        <w:w w:val="100"/>
                        <w:position w:val="0"/>
                        <w:sz w:val="15"/>
                        <w:szCs w:val="15"/>
                        <w:lang w:val="zh-TW" w:eastAsia="zh-TW" w:bidi="zh-TW"/>
                      </w:rPr>
                      <w:t xml:space="preserve"> </w:t>
                    </w:r>
                    <w:r>
                      <w:rPr>
                        <w:rFonts w:ascii="Times New Roman" w:eastAsia="Times New Roman" w:hAnsi="Times New Roman" w:cs="Times New Roman"/>
                        <w:color w:val="231F20"/>
                        <w:spacing w:val="0"/>
                        <w:w w:val="100"/>
                        <w:position w:val="0"/>
                        <w:sz w:val="15"/>
                        <w:szCs w:val="15"/>
                        <w:lang w:val="en-US" w:eastAsia="en-US" w:bidi="en-US"/>
                      </w:rPr>
                      <w:t xml:space="preserve">, </w:t>
                    </w:r>
                    <w:r>
                      <w:rPr>
                        <w:rFonts w:ascii="Times New Roman" w:eastAsia="Times New Roman" w:hAnsi="Times New Roman" w:cs="Times New Roman"/>
                        <w:i/>
                        <w:iCs/>
                        <w:color w:val="231F20"/>
                        <w:spacing w:val="0"/>
                        <w:w w:val="100"/>
                        <w:position w:val="0"/>
                        <w:sz w:val="14"/>
                        <w:szCs w:val="14"/>
                        <w:u w:val="single"/>
                        <w:lang w:val="en-US" w:eastAsia="en-US" w:bidi="en-US"/>
                      </w:rPr>
                      <w:t>http://www.chinagp.net</w:t>
                    </w:r>
                    <w:r>
                      <w:rPr>
                        <w:rFonts w:ascii="Times New Roman" w:eastAsia="Times New Roman" w:hAnsi="Times New Roman" w:cs="Times New Roman"/>
                        <w:color w:val="231F20"/>
                        <w:spacing w:val="0"/>
                        <w:w w:val="100"/>
                        <w:position w:val="0"/>
                        <w:sz w:val="14"/>
                        <w:szCs w:val="14"/>
                        <w:u w:val="single"/>
                        <w:lang w:val="en-US" w:eastAsia="en-US" w:bidi="en-US"/>
                      </w:rPr>
                      <w:t xml:space="preserve"> E-mail.zgqkyx@chinagp.net.cn</w:t>
                      <w:tab/>
                    </w:r>
                    <w:r>
                      <w:rPr>
                        <w:rFonts w:ascii="Times New Roman" w:eastAsia="Times New Roman" w:hAnsi="Times New Roman" w:cs="Times New Roman"/>
                        <w:color w:val="231F20"/>
                        <w:spacing w:val="0"/>
                        <w:w w:val="100"/>
                        <w:position w:val="0"/>
                        <w:sz w:val="19"/>
                        <w:szCs w:val="19"/>
                        <w:lang w:val="en-US" w:eastAsia="en-US" w:bidi="en-US"/>
                      </w:rPr>
                      <w:t>CGP</w:t>
                    </w:r>
                    <w:r>
                      <w:rPr>
                        <w:rFonts w:ascii="SimSun" w:eastAsia="SimSun" w:hAnsi="SimSun" w:cs="SimSun"/>
                        <w:color w:val="231F20"/>
                        <w:spacing w:val="0"/>
                        <w:w w:val="100"/>
                        <w:position w:val="0"/>
                        <w:lang w:val="zh-TW" w:eastAsia="zh-TW" w:bidi="zh-TW"/>
                      </w:rPr>
                      <w:t>中国全科医学</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567055</wp:posOffset>
              </wp:positionH>
              <wp:positionV relativeFrom="page">
                <wp:posOffset>560705</wp:posOffset>
              </wp:positionV>
              <wp:extent cx="6312535" cy="137160"/>
              <wp:wrapNone/>
              <wp:docPr id="27" name="Shape 27"/>
              <a:graphic xmlns:a="http://schemas.openxmlformats.org/drawingml/2006/main">
                <a:graphicData uri="http://schemas.microsoft.com/office/word/2010/wordprocessingShape">
                  <wps:wsp>
                    <wps:cNvSpPr txBox="1"/>
                    <wps:spPr>
                      <a:xfrm>
                        <a:ext cx="6312535" cy="137160"/>
                      </a:xfrm>
                      <a:prstGeom prst="rect"/>
                      <a:noFill/>
                    </wps:spPr>
                    <wps:txbx>
                      <w:txbxContent>
                        <w:p>
                          <w:pPr>
                            <w:pStyle w:val="Style11"/>
                            <w:keepNext w:val="0"/>
                            <w:keepLines w:val="0"/>
                            <w:widowControl w:val="0"/>
                            <w:shd w:val="clear" w:color="auto" w:fill="auto"/>
                            <w:tabs>
                              <w:tab w:pos="9941" w:val="right"/>
                            </w:tabs>
                            <w:bidi w:val="0"/>
                            <w:spacing w:before="0" w:after="0" w:line="240" w:lineRule="auto"/>
                            <w:ind w:left="0" w:right="0" w:firstLine="0"/>
                            <w:jc w:val="left"/>
                            <w:rPr>
                              <w:sz w:val="15"/>
                              <w:szCs w:val="15"/>
                            </w:rPr>
                          </w:pPr>
                          <w:r>
                            <w:rPr>
                              <w:rFonts w:ascii="Times New Roman" w:eastAsia="Times New Roman" w:hAnsi="Times New Roman" w:cs="Times New Roman"/>
                              <w:color w:val="231F20"/>
                              <w:spacing w:val="0"/>
                              <w:w w:val="100"/>
                              <w:position w:val="0"/>
                              <w:sz w:val="19"/>
                              <w:szCs w:val="19"/>
                              <w:lang w:val="en-US" w:eastAsia="en-US" w:bidi="en-US"/>
                            </w:rPr>
                            <w:t>CGP</w:t>
                          </w:r>
                          <w:r>
                            <w:rPr>
                              <w:rFonts w:ascii="SimSun" w:eastAsia="SimSun" w:hAnsi="SimSun" w:cs="SimSun"/>
                              <w:color w:val="231F20"/>
                              <w:spacing w:val="0"/>
                              <w:w w:val="100"/>
                              <w:position w:val="0"/>
                              <w:sz w:val="20"/>
                              <w:szCs w:val="20"/>
                              <w:lang w:val="zh-TW" w:eastAsia="zh-TW" w:bidi="zh-TW"/>
                            </w:rPr>
                            <w:t>中国全科医学</w:t>
                            <w:tab/>
                          </w:r>
                          <w:r>
                            <w:rPr>
                              <w:rFonts w:ascii="Times New Roman" w:eastAsia="Times New Roman" w:hAnsi="Times New Roman" w:cs="Times New Roman"/>
                              <w:i/>
                              <w:iCs/>
                              <w:color w:val="231F20"/>
                              <w:spacing w:val="0"/>
                              <w:w w:val="100"/>
                              <w:position w:val="0"/>
                              <w:sz w:val="13"/>
                              <w:szCs w:val="13"/>
                              <w:u w:val="single"/>
                              <w:lang w:val="en-US" w:eastAsia="en-US" w:bidi="en-US"/>
                            </w:rPr>
                            <w:t>http://www.chinagp.net E-mail</w:t>
                          </w:r>
                          <w:r>
                            <w:rPr>
                              <w:rFonts w:ascii="SimSun" w:eastAsia="SimSun" w:hAnsi="SimSun" w:cs="SimSun"/>
                              <w:i/>
                              <w:iCs/>
                              <w:color w:val="231F20"/>
                              <w:spacing w:val="0"/>
                              <w:w w:val="100"/>
                              <w:position w:val="0"/>
                              <w:sz w:val="13"/>
                              <w:szCs w:val="13"/>
                              <w:u w:val="single"/>
                              <w:lang w:val="en-US" w:eastAsia="en-US" w:bidi="en-US"/>
                            </w:rPr>
                            <w:t>：</w:t>
                          </w:r>
                          <w:r>
                            <w:rPr>
                              <w:rFonts w:ascii="Times New Roman" w:eastAsia="Times New Roman" w:hAnsi="Times New Roman" w:cs="Times New Roman"/>
                              <w:i/>
                              <w:iCs/>
                              <w:color w:val="231F20"/>
                              <w:spacing w:val="0"/>
                              <w:w w:val="100"/>
                              <w:position w:val="0"/>
                              <w:sz w:val="13"/>
                              <w:szCs w:val="13"/>
                              <w:u w:val="single"/>
                              <w:lang w:val="en-US" w:eastAsia="en-US" w:bidi="en-US"/>
                            </w:rPr>
                            <w:t>zgqkyx@chinagp.net.cn</w:t>
                          </w:r>
                          <w:r>
                            <w:rPr>
                              <w:rFonts w:ascii="Times New Roman" w:eastAsia="Times New Roman" w:hAnsi="Times New Roman" w:cs="Times New Roman"/>
                              <w:color w:val="231F20"/>
                              <w:spacing w:val="0"/>
                              <w:w w:val="100"/>
                              <w:position w:val="0"/>
                              <w:sz w:val="15"/>
                              <w:szCs w:val="15"/>
                              <w:lang w:val="en-US" w:eastAsia="en-US" w:bidi="en-US"/>
                            </w:rPr>
                            <w:t xml:space="preserve"> . </w:t>
                          </w:r>
                          <w:fldSimple w:instr=" PAGE \* MERGEFORMAT ">
                            <w:r>
                              <w:rPr>
                                <w:rFonts w:ascii="Times New Roman" w:eastAsia="Times New Roman" w:hAnsi="Times New Roman" w:cs="Times New Roman"/>
                                <w:color w:val="231F20"/>
                                <w:spacing w:val="0"/>
                                <w:w w:val="100"/>
                                <w:position w:val="0"/>
                                <w:sz w:val="15"/>
                                <w:szCs w:val="15"/>
                                <w:lang w:val="zh-TW" w:eastAsia="zh-TW" w:bidi="zh-TW"/>
                              </w:rPr>
                              <w:t>#</w:t>
                            </w:r>
                          </w:fldSimple>
                          <w:r>
                            <w:rPr>
                              <w:rFonts w:ascii="Times New Roman" w:eastAsia="Times New Roman" w:hAnsi="Times New Roman" w:cs="Times New Roman"/>
                              <w:color w:val="231F20"/>
                              <w:spacing w:val="0"/>
                              <w:w w:val="100"/>
                              <w:position w:val="0"/>
                              <w:sz w:val="15"/>
                              <w:szCs w:val="15"/>
                              <w:lang w:val="zh-TW" w:eastAsia="zh-TW" w:bidi="zh-TW"/>
                            </w:rPr>
                            <w:t xml:space="preserve"> </w:t>
                          </w:r>
                          <w:r>
                            <w:rPr>
                              <w:rFonts w:ascii="Times New Roman" w:eastAsia="Times New Roman" w:hAnsi="Times New Roman" w:cs="Times New Roman"/>
                              <w:color w:val="231F20"/>
                              <w:spacing w:val="0"/>
                              <w:w w:val="100"/>
                              <w:position w:val="0"/>
                              <w:sz w:val="15"/>
                              <w:szCs w:val="15"/>
                              <w:lang w:val="en-US" w:eastAsia="en-US" w:bidi="en-US"/>
                            </w:rPr>
                            <w:t>.</w:t>
                          </w:r>
                        </w:p>
                      </w:txbxContent>
                    </wps:txbx>
                    <wps:bodyPr lIns="0" tIns="0" rIns="0" bIns="0">
                      <a:spAutoFit/>
                    </wps:bodyPr>
                  </wps:wsp>
                </a:graphicData>
              </a:graphic>
            </wp:anchor>
          </w:drawing>
        </mc:Choice>
        <mc:Fallback>
          <w:pict>
            <v:shape id="_x0000_s1053" type="#_x0000_t202" style="position:absolute;margin-left:44.649999999999999pt;margin-top:44.149999999999999pt;width:497.05000000000001pt;height:10.800000000000001pt;z-index:-188744056;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9941" w:val="right"/>
                      </w:tabs>
                      <w:bidi w:val="0"/>
                      <w:spacing w:before="0" w:after="0" w:line="240" w:lineRule="auto"/>
                      <w:ind w:left="0" w:right="0" w:firstLine="0"/>
                      <w:jc w:val="left"/>
                      <w:rPr>
                        <w:sz w:val="15"/>
                        <w:szCs w:val="15"/>
                      </w:rPr>
                    </w:pPr>
                    <w:r>
                      <w:rPr>
                        <w:rFonts w:ascii="Times New Roman" w:eastAsia="Times New Roman" w:hAnsi="Times New Roman" w:cs="Times New Roman"/>
                        <w:color w:val="231F20"/>
                        <w:spacing w:val="0"/>
                        <w:w w:val="100"/>
                        <w:position w:val="0"/>
                        <w:sz w:val="19"/>
                        <w:szCs w:val="19"/>
                        <w:lang w:val="en-US" w:eastAsia="en-US" w:bidi="en-US"/>
                      </w:rPr>
                      <w:t>CGP</w:t>
                    </w:r>
                    <w:r>
                      <w:rPr>
                        <w:rFonts w:ascii="SimSun" w:eastAsia="SimSun" w:hAnsi="SimSun" w:cs="SimSun"/>
                        <w:color w:val="231F20"/>
                        <w:spacing w:val="0"/>
                        <w:w w:val="100"/>
                        <w:position w:val="0"/>
                        <w:sz w:val="20"/>
                        <w:szCs w:val="20"/>
                        <w:lang w:val="zh-TW" w:eastAsia="zh-TW" w:bidi="zh-TW"/>
                      </w:rPr>
                      <w:t>中国全科医学</w:t>
                      <w:tab/>
                    </w:r>
                    <w:r>
                      <w:rPr>
                        <w:rFonts w:ascii="Times New Roman" w:eastAsia="Times New Roman" w:hAnsi="Times New Roman" w:cs="Times New Roman"/>
                        <w:i/>
                        <w:iCs/>
                        <w:color w:val="231F20"/>
                        <w:spacing w:val="0"/>
                        <w:w w:val="100"/>
                        <w:position w:val="0"/>
                        <w:sz w:val="13"/>
                        <w:szCs w:val="13"/>
                        <w:u w:val="single"/>
                        <w:lang w:val="en-US" w:eastAsia="en-US" w:bidi="en-US"/>
                      </w:rPr>
                      <w:t>http://www.chinagp.net E-mail</w:t>
                    </w:r>
                    <w:r>
                      <w:rPr>
                        <w:rFonts w:ascii="SimSun" w:eastAsia="SimSun" w:hAnsi="SimSun" w:cs="SimSun"/>
                        <w:i/>
                        <w:iCs/>
                        <w:color w:val="231F20"/>
                        <w:spacing w:val="0"/>
                        <w:w w:val="100"/>
                        <w:position w:val="0"/>
                        <w:sz w:val="13"/>
                        <w:szCs w:val="13"/>
                        <w:u w:val="single"/>
                        <w:lang w:val="en-US" w:eastAsia="en-US" w:bidi="en-US"/>
                      </w:rPr>
                      <w:t>：</w:t>
                    </w:r>
                    <w:r>
                      <w:rPr>
                        <w:rFonts w:ascii="Times New Roman" w:eastAsia="Times New Roman" w:hAnsi="Times New Roman" w:cs="Times New Roman"/>
                        <w:i/>
                        <w:iCs/>
                        <w:color w:val="231F20"/>
                        <w:spacing w:val="0"/>
                        <w:w w:val="100"/>
                        <w:position w:val="0"/>
                        <w:sz w:val="13"/>
                        <w:szCs w:val="13"/>
                        <w:u w:val="single"/>
                        <w:lang w:val="en-US" w:eastAsia="en-US" w:bidi="en-US"/>
                      </w:rPr>
                      <w:t>zgqkyx@chinagp.net.cn</w:t>
                    </w:r>
                    <w:r>
                      <w:rPr>
                        <w:rFonts w:ascii="Times New Roman" w:eastAsia="Times New Roman" w:hAnsi="Times New Roman" w:cs="Times New Roman"/>
                        <w:color w:val="231F20"/>
                        <w:spacing w:val="0"/>
                        <w:w w:val="100"/>
                        <w:position w:val="0"/>
                        <w:sz w:val="15"/>
                        <w:szCs w:val="15"/>
                        <w:lang w:val="en-US" w:eastAsia="en-US" w:bidi="en-US"/>
                      </w:rPr>
                      <w:t xml:space="preserve"> . </w:t>
                    </w:r>
                    <w:fldSimple w:instr=" PAGE \* MERGEFORMAT ">
                      <w:r>
                        <w:rPr>
                          <w:rFonts w:ascii="Times New Roman" w:eastAsia="Times New Roman" w:hAnsi="Times New Roman" w:cs="Times New Roman"/>
                          <w:color w:val="231F20"/>
                          <w:spacing w:val="0"/>
                          <w:w w:val="100"/>
                          <w:position w:val="0"/>
                          <w:sz w:val="15"/>
                          <w:szCs w:val="15"/>
                          <w:lang w:val="zh-TW" w:eastAsia="zh-TW" w:bidi="zh-TW"/>
                        </w:rPr>
                        <w:t>#</w:t>
                      </w:r>
                    </w:fldSimple>
                    <w:r>
                      <w:rPr>
                        <w:rFonts w:ascii="Times New Roman" w:eastAsia="Times New Roman" w:hAnsi="Times New Roman" w:cs="Times New Roman"/>
                        <w:color w:val="231F20"/>
                        <w:spacing w:val="0"/>
                        <w:w w:val="100"/>
                        <w:position w:val="0"/>
                        <w:sz w:val="15"/>
                        <w:szCs w:val="15"/>
                        <w:lang w:val="zh-TW" w:eastAsia="zh-TW" w:bidi="zh-TW"/>
                      </w:rPr>
                      <w:t xml:space="preserve"> </w:t>
                    </w:r>
                    <w:r>
                      <w:rPr>
                        <w:rFonts w:ascii="Times New Roman" w:eastAsia="Times New Roman" w:hAnsi="Times New Roman" w:cs="Times New Roman"/>
                        <w:color w:val="231F20"/>
                        <w:spacing w:val="0"/>
                        <w:w w:val="100"/>
                        <w:position w:val="0"/>
                        <w:sz w:val="15"/>
                        <w:szCs w:val="15"/>
                        <w:lang w:val="en-US" w:eastAsia="en-US" w:bidi="en-US"/>
                      </w:rPr>
                      <w:t>.</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946150</wp:posOffset>
              </wp:positionH>
              <wp:positionV relativeFrom="page">
                <wp:posOffset>572770</wp:posOffset>
              </wp:positionV>
              <wp:extent cx="5977255" cy="125095"/>
              <wp:wrapNone/>
              <wp:docPr id="29" name="Shape 29"/>
              <a:graphic xmlns:a="http://schemas.openxmlformats.org/drawingml/2006/main">
                <a:graphicData uri="http://schemas.microsoft.com/office/word/2010/wordprocessingShape">
                  <wps:wsp>
                    <wps:cNvSpPr txBox="1"/>
                    <wps:spPr>
                      <a:xfrm>
                        <a:ext cx="5977255" cy="125095"/>
                      </a:xfrm>
                      <a:prstGeom prst="rect"/>
                      <a:noFill/>
                    </wps:spPr>
                    <wps:txbx>
                      <w:txbxContent>
                        <w:p>
                          <w:pPr>
                            <w:pStyle w:val="Style88"/>
                            <w:keepNext w:val="0"/>
                            <w:keepLines w:val="0"/>
                            <w:widowControl w:val="0"/>
                            <w:shd w:val="clear" w:color="auto" w:fill="auto"/>
                            <w:tabs>
                              <w:tab w:pos="9413" w:val="right"/>
                            </w:tabs>
                            <w:bidi w:val="0"/>
                            <w:spacing w:before="0" w:after="0" w:line="240" w:lineRule="auto"/>
                            <w:ind w:left="0" w:right="0" w:firstLine="0"/>
                            <w:jc w:val="left"/>
                            <w:rPr>
                              <w:sz w:val="20"/>
                              <w:szCs w:val="20"/>
                            </w:rPr>
                          </w:pPr>
                          <w:r>
                            <w:rPr>
                              <w:rFonts w:ascii="Times New Roman" w:eastAsia="Times New Roman" w:hAnsi="Times New Roman" w:cs="Times New Roman"/>
                              <w:i w:val="0"/>
                              <w:iCs w:val="0"/>
                              <w:spacing w:val="0"/>
                              <w:w w:val="100"/>
                              <w:position w:val="0"/>
                              <w:sz w:val="14"/>
                              <w:szCs w:val="14"/>
                              <w:lang w:val="en-US" w:eastAsia="en-US" w:bidi="en-US"/>
                            </w:rPr>
                            <w:t xml:space="preserve">http://www.chinagp.net </w:t>
                          </w:r>
                          <w:r>
                            <w:rPr>
                              <w:rFonts w:ascii="Times New Roman" w:eastAsia="Times New Roman" w:hAnsi="Times New Roman" w:cs="Times New Roman"/>
                              <w:spacing w:val="0"/>
                              <w:w w:val="100"/>
                              <w:position w:val="0"/>
                              <w:sz w:val="14"/>
                              <w:szCs w:val="14"/>
                              <w:lang w:val="en-US" w:eastAsia="en-US" w:bidi="en-US"/>
                            </w:rPr>
                            <w:t>E-mail</w:t>
                          </w:r>
                          <w:r>
                            <w:rPr>
                              <w:rFonts w:ascii="SimSun" w:eastAsia="SimSun" w:hAnsi="SimSun" w:cs="SimSun"/>
                              <w:spacing w:val="0"/>
                              <w:w w:val="100"/>
                              <w:position w:val="0"/>
                              <w:sz w:val="15"/>
                              <w:szCs w:val="15"/>
                              <w:lang w:val="en-US" w:eastAsia="en-US" w:bidi="en-US"/>
                            </w:rPr>
                            <w:t>：</w:t>
                          </w:r>
                          <w:r>
                            <w:rPr>
                              <w:rFonts w:ascii="Times New Roman" w:eastAsia="Times New Roman" w:hAnsi="Times New Roman" w:cs="Times New Roman"/>
                              <w:spacing w:val="0"/>
                              <w:w w:val="100"/>
                              <w:position w:val="0"/>
                              <w:sz w:val="14"/>
                              <w:szCs w:val="14"/>
                              <w:lang w:val="en-US" w:eastAsia="en-US" w:bidi="en-US"/>
                            </w:rPr>
                            <w:t>zgqk</w:t>
                          </w:r>
                          <w:r>
                            <w:rPr>
                              <w:rFonts w:ascii="SimSun" w:eastAsia="SimSun" w:hAnsi="SimSun" w:cs="SimSun"/>
                              <w:spacing w:val="0"/>
                              <w:w w:val="100"/>
                              <w:position w:val="0"/>
                              <w:sz w:val="20"/>
                              <w:szCs w:val="20"/>
                              <w:lang w:val="en-US" w:eastAsia="en-US" w:bidi="en-US"/>
                            </w:rPr>
                            <w:t>、</w:t>
                          </w:r>
                          <w:r>
                            <w:rPr>
                              <w:rFonts w:ascii="Times New Roman" w:eastAsia="Times New Roman" w:hAnsi="Times New Roman" w:cs="Times New Roman"/>
                              <w:spacing w:val="0"/>
                              <w:w w:val="100"/>
                              <w:position w:val="0"/>
                              <w:sz w:val="14"/>
                              <w:szCs w:val="14"/>
                              <w:lang w:val="en-US" w:eastAsia="en-US" w:bidi="en-US"/>
                            </w:rPr>
                            <w:t>x@chinagp.neLcn</w:t>
                            <w:tab/>
                          </w:r>
                          <w:r>
                            <w:rPr>
                              <w:rFonts w:ascii="Times New Roman" w:eastAsia="Times New Roman" w:hAnsi="Times New Roman" w:cs="Times New Roman"/>
                              <w:i w:val="0"/>
                              <w:iCs w:val="0"/>
                              <w:spacing w:val="0"/>
                              <w:w w:val="100"/>
                              <w:position w:val="0"/>
                              <w:sz w:val="19"/>
                              <w:szCs w:val="19"/>
                              <w:u w:val="none"/>
                              <w:lang w:val="en-US" w:eastAsia="en-US" w:bidi="en-US"/>
                            </w:rPr>
                            <w:t>CGP</w:t>
                          </w:r>
                          <w:r>
                            <w:rPr>
                              <w:rFonts w:ascii="SimSun" w:eastAsia="SimSun" w:hAnsi="SimSun" w:cs="SimSun"/>
                              <w:i w:val="0"/>
                              <w:iCs w:val="0"/>
                              <w:spacing w:val="0"/>
                              <w:w w:val="100"/>
                              <w:position w:val="0"/>
                              <w:sz w:val="20"/>
                              <w:szCs w:val="20"/>
                              <w:u w:val="none"/>
                              <w:lang w:val="zh-TW" w:eastAsia="zh-TW" w:bidi="zh-TW"/>
                            </w:rPr>
                            <w:t>中国全科医学</w:t>
                          </w:r>
                        </w:p>
                      </w:txbxContent>
                    </wps:txbx>
                    <wps:bodyPr lIns="0" tIns="0" rIns="0" bIns="0">
                      <a:spAutoFit/>
                    </wps:bodyPr>
                  </wps:wsp>
                </a:graphicData>
              </a:graphic>
            </wp:anchor>
          </w:drawing>
        </mc:Choice>
        <mc:Fallback>
          <w:pict>
            <v:shape id="_x0000_s1055" type="#_x0000_t202" style="position:absolute;margin-left:74.5pt;margin-top:45.100000000000001pt;width:470.65000000000003pt;height:9.8499999999999996pt;z-index:-188744054;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tabs>
                        <w:tab w:pos="9413" w:val="right"/>
                      </w:tabs>
                      <w:bidi w:val="0"/>
                      <w:spacing w:before="0" w:after="0" w:line="240" w:lineRule="auto"/>
                      <w:ind w:left="0" w:right="0" w:firstLine="0"/>
                      <w:jc w:val="left"/>
                      <w:rPr>
                        <w:sz w:val="20"/>
                        <w:szCs w:val="20"/>
                      </w:rPr>
                    </w:pPr>
                    <w:r>
                      <w:rPr>
                        <w:rFonts w:ascii="Times New Roman" w:eastAsia="Times New Roman" w:hAnsi="Times New Roman" w:cs="Times New Roman"/>
                        <w:i w:val="0"/>
                        <w:iCs w:val="0"/>
                        <w:spacing w:val="0"/>
                        <w:w w:val="100"/>
                        <w:position w:val="0"/>
                        <w:sz w:val="14"/>
                        <w:szCs w:val="14"/>
                        <w:lang w:val="en-US" w:eastAsia="en-US" w:bidi="en-US"/>
                      </w:rPr>
                      <w:t xml:space="preserve">http://www.chinagp.net </w:t>
                    </w:r>
                    <w:r>
                      <w:rPr>
                        <w:rFonts w:ascii="Times New Roman" w:eastAsia="Times New Roman" w:hAnsi="Times New Roman" w:cs="Times New Roman"/>
                        <w:spacing w:val="0"/>
                        <w:w w:val="100"/>
                        <w:position w:val="0"/>
                        <w:sz w:val="14"/>
                        <w:szCs w:val="14"/>
                        <w:lang w:val="en-US" w:eastAsia="en-US" w:bidi="en-US"/>
                      </w:rPr>
                      <w:t>E-mail</w:t>
                    </w:r>
                    <w:r>
                      <w:rPr>
                        <w:rFonts w:ascii="SimSun" w:eastAsia="SimSun" w:hAnsi="SimSun" w:cs="SimSun"/>
                        <w:spacing w:val="0"/>
                        <w:w w:val="100"/>
                        <w:position w:val="0"/>
                        <w:sz w:val="15"/>
                        <w:szCs w:val="15"/>
                        <w:lang w:val="en-US" w:eastAsia="en-US" w:bidi="en-US"/>
                      </w:rPr>
                      <w:t>：</w:t>
                    </w:r>
                    <w:r>
                      <w:rPr>
                        <w:rFonts w:ascii="Times New Roman" w:eastAsia="Times New Roman" w:hAnsi="Times New Roman" w:cs="Times New Roman"/>
                        <w:spacing w:val="0"/>
                        <w:w w:val="100"/>
                        <w:position w:val="0"/>
                        <w:sz w:val="14"/>
                        <w:szCs w:val="14"/>
                        <w:lang w:val="en-US" w:eastAsia="en-US" w:bidi="en-US"/>
                      </w:rPr>
                      <w:t>zgqk</w:t>
                    </w:r>
                    <w:r>
                      <w:rPr>
                        <w:rFonts w:ascii="SimSun" w:eastAsia="SimSun" w:hAnsi="SimSun" w:cs="SimSun"/>
                        <w:spacing w:val="0"/>
                        <w:w w:val="100"/>
                        <w:position w:val="0"/>
                        <w:sz w:val="20"/>
                        <w:szCs w:val="20"/>
                        <w:lang w:val="en-US" w:eastAsia="en-US" w:bidi="en-US"/>
                      </w:rPr>
                      <w:t>、</w:t>
                    </w:r>
                    <w:r>
                      <w:rPr>
                        <w:rFonts w:ascii="Times New Roman" w:eastAsia="Times New Roman" w:hAnsi="Times New Roman" w:cs="Times New Roman"/>
                        <w:spacing w:val="0"/>
                        <w:w w:val="100"/>
                        <w:position w:val="0"/>
                        <w:sz w:val="14"/>
                        <w:szCs w:val="14"/>
                        <w:lang w:val="en-US" w:eastAsia="en-US" w:bidi="en-US"/>
                      </w:rPr>
                      <w:t>x@chinagp.neLcn</w:t>
                      <w:tab/>
                    </w:r>
                    <w:r>
                      <w:rPr>
                        <w:rFonts w:ascii="Times New Roman" w:eastAsia="Times New Roman" w:hAnsi="Times New Roman" w:cs="Times New Roman"/>
                        <w:i w:val="0"/>
                        <w:iCs w:val="0"/>
                        <w:spacing w:val="0"/>
                        <w:w w:val="100"/>
                        <w:position w:val="0"/>
                        <w:sz w:val="19"/>
                        <w:szCs w:val="19"/>
                        <w:u w:val="none"/>
                        <w:lang w:val="en-US" w:eastAsia="en-US" w:bidi="en-US"/>
                      </w:rPr>
                      <w:t>CGP</w:t>
                    </w:r>
                    <w:r>
                      <w:rPr>
                        <w:rFonts w:ascii="SimSun" w:eastAsia="SimSun" w:hAnsi="SimSun" w:cs="SimSun"/>
                        <w:i w:val="0"/>
                        <w:iCs w:val="0"/>
                        <w:spacing w:val="0"/>
                        <w:w w:val="100"/>
                        <w:position w:val="0"/>
                        <w:sz w:val="20"/>
                        <w:szCs w:val="20"/>
                        <w:u w:val="none"/>
                        <w:lang w:val="zh-TW" w:eastAsia="zh-TW" w:bidi="zh-TW"/>
                      </w:rPr>
                      <w:t>中国全科医学</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1"/>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en-US" w:eastAsia="en-US" w:bidi="en-US"/>
      </w:rPr>
    </w:lvl>
  </w:abstractNum>
  <w:abstractNum w:abstractNumId="2">
    <w:multiLevelType w:val="multilevel"/>
    <w:lvl w:ilvl="0">
      <w:start w:val="1"/>
      <w:numFmt w:val="decimal"/>
      <w:lvlText w:val="2.%1"/>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en-US" w:eastAsia="en-US" w:bidi="en-US"/>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3"/>
        <w:szCs w:val="13"/>
        <w:u w:val="none"/>
        <w:shd w:val="clear" w:color="auto" w:fill="auto"/>
        <w:lang w:val="en-US" w:eastAsia="en-US" w:bidi="en-US"/>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3"/>
        <w:szCs w:val="13"/>
        <w:u w:val="single"/>
        <w:shd w:val="clear" w:color="auto" w:fill="auto"/>
        <w:lang w:val="zh-TW" w:eastAsia="zh-TW" w:bidi="zh-TW"/>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231F20"/>
        <w:spacing w:val="0"/>
        <w:w w:val="100"/>
        <w:position w:val="0"/>
        <w:sz w:val="16"/>
        <w:szCs w:val="16"/>
        <w:u w:val="none"/>
        <w:shd w:val="clear" w:color="auto" w:fill="auto"/>
        <w:lang w:val="en-US" w:eastAsia="en-US" w:bidi="en-US"/>
      </w:rPr>
    </w:lvl>
  </w:abstractNum>
  <w:abstractNum w:abstractNumId="10">
    <w:multiLevelType w:val="multilevel"/>
    <w:lvl w:ilvl="0">
      <w:start w:val="8"/>
      <w:numFmt w:val="decimal"/>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zh-TW" w:eastAsia="zh-TW" w:bidi="zh-TW"/>
      </w:rPr>
    </w:lvl>
  </w:abstractNum>
  <w:abstractNum w:abstractNumId="12">
    <w:multiLevelType w:val="multilevel"/>
    <w:lvl w:ilvl="0">
      <w:start w:val="11"/>
      <w:numFmt w:val="decimal"/>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3_"/>
    <w:basedOn w:val="DefaultParagraphFont"/>
    <w:link w:val="Style2"/>
    <w:rPr>
      <w:rFonts w:ascii="SimSun" w:eastAsia="SimSun" w:hAnsi="SimSun" w:cs="SimSun"/>
      <w:b w:val="0"/>
      <w:bCs w:val="0"/>
      <w:i w:val="0"/>
      <w:iCs w:val="0"/>
      <w:smallCaps w:val="0"/>
      <w:strike w:val="0"/>
      <w:color w:val="231F20"/>
      <w:sz w:val="17"/>
      <w:szCs w:val="17"/>
      <w:u w:val="none"/>
      <w:shd w:val="clear" w:color="auto" w:fill="auto"/>
      <w:lang w:val="zh-TW" w:eastAsia="zh-TW" w:bidi="zh-TW"/>
    </w:rPr>
  </w:style>
  <w:style w:type="character" w:customStyle="1" w:styleId="CharStyle6">
    <w:name w:val="Body text|2_"/>
    <w:basedOn w:val="DefaultParagraphFont"/>
    <w:link w:val="Style5"/>
    <w:rPr>
      <w:b w:val="0"/>
      <w:bCs w:val="0"/>
      <w:i w:val="0"/>
      <w:iCs w:val="0"/>
      <w:smallCaps w:val="0"/>
      <w:strike w:val="0"/>
      <w:color w:val="231F20"/>
      <w:sz w:val="15"/>
      <w:szCs w:val="15"/>
      <w:u w:val="none"/>
      <w:shd w:val="clear" w:color="auto" w:fill="auto"/>
    </w:rPr>
  </w:style>
  <w:style w:type="character" w:customStyle="1" w:styleId="CharStyle9">
    <w:name w:val="Other|1_"/>
    <w:basedOn w:val="DefaultParagraphFont"/>
    <w:link w:val="Style8"/>
    <w:rPr>
      <w:rFonts w:ascii="SimSun" w:eastAsia="SimSun" w:hAnsi="SimSun" w:cs="SimSun"/>
      <w:b w:val="0"/>
      <w:bCs w:val="0"/>
      <w:i w:val="0"/>
      <w:iCs w:val="0"/>
      <w:smallCaps w:val="0"/>
      <w:strike w:val="0"/>
      <w:color w:val="231F20"/>
      <w:sz w:val="19"/>
      <w:szCs w:val="19"/>
      <w:u w:val="none"/>
      <w:shd w:val="clear" w:color="auto" w:fill="auto"/>
    </w:rPr>
  </w:style>
  <w:style w:type="character" w:customStyle="1" w:styleId="CharStyle12">
    <w:name w:val="Header or footer|2_"/>
    <w:basedOn w:val="DefaultParagraphFont"/>
    <w:link w:val="Style11"/>
    <w:rPr>
      <w:b w:val="0"/>
      <w:bCs w:val="0"/>
      <w:i w:val="0"/>
      <w:iCs w:val="0"/>
      <w:smallCaps w:val="0"/>
      <w:strike w:val="0"/>
      <w:sz w:val="20"/>
      <w:szCs w:val="20"/>
      <w:u w:val="none"/>
      <w:shd w:val="clear" w:color="auto" w:fill="auto"/>
    </w:rPr>
  </w:style>
  <w:style w:type="character" w:customStyle="1" w:styleId="CharStyle28">
    <w:name w:val="Body text|1_"/>
    <w:basedOn w:val="DefaultParagraphFont"/>
    <w:link w:val="Style27"/>
    <w:rPr>
      <w:rFonts w:ascii="SimSun" w:eastAsia="SimSun" w:hAnsi="SimSun" w:cs="SimSun"/>
      <w:b w:val="0"/>
      <w:bCs w:val="0"/>
      <w:i w:val="0"/>
      <w:iCs w:val="0"/>
      <w:smallCaps w:val="0"/>
      <w:strike w:val="0"/>
      <w:color w:val="231F20"/>
      <w:sz w:val="19"/>
      <w:szCs w:val="19"/>
      <w:u w:val="none"/>
      <w:shd w:val="clear" w:color="auto" w:fill="auto"/>
      <w:lang w:val="zh-TW" w:eastAsia="zh-TW" w:bidi="zh-TW"/>
    </w:rPr>
  </w:style>
  <w:style w:type="character" w:customStyle="1" w:styleId="CharStyle37">
    <w:name w:val="Heading #1|1_"/>
    <w:basedOn w:val="DefaultParagraphFont"/>
    <w:link w:val="Style36"/>
    <w:rPr>
      <w:rFonts w:ascii="SimSun" w:eastAsia="SimSun" w:hAnsi="SimSun" w:cs="SimSun"/>
      <w:b w:val="0"/>
      <w:bCs w:val="0"/>
      <w:i w:val="0"/>
      <w:iCs w:val="0"/>
      <w:smallCaps w:val="0"/>
      <w:strike w:val="0"/>
      <w:color w:val="231F20"/>
      <w:sz w:val="19"/>
      <w:szCs w:val="19"/>
      <w:u w:val="none"/>
      <w:shd w:val="clear" w:color="auto" w:fill="auto"/>
      <w:lang w:val="zh-TW" w:eastAsia="zh-TW" w:bidi="zh-TW"/>
    </w:rPr>
  </w:style>
  <w:style w:type="character" w:customStyle="1" w:styleId="CharStyle49">
    <w:name w:val="Picture caption|1_"/>
    <w:basedOn w:val="DefaultParagraphFont"/>
    <w:link w:val="Style48"/>
    <w:rPr>
      <w:rFonts w:ascii="SimSun" w:eastAsia="SimSun" w:hAnsi="SimSun" w:cs="SimSun"/>
      <w:b w:val="0"/>
      <w:bCs w:val="0"/>
      <w:i w:val="0"/>
      <w:iCs w:val="0"/>
      <w:smallCaps w:val="0"/>
      <w:strike w:val="0"/>
      <w:sz w:val="12"/>
      <w:szCs w:val="12"/>
      <w:u w:val="none"/>
      <w:shd w:val="clear" w:color="auto" w:fill="auto"/>
      <w:lang w:val="zh-TW" w:eastAsia="zh-TW" w:bidi="zh-TW"/>
    </w:rPr>
  </w:style>
  <w:style w:type="character" w:customStyle="1" w:styleId="CharStyle62">
    <w:name w:val="Body text|4_"/>
    <w:basedOn w:val="DefaultParagraphFont"/>
    <w:link w:val="Style61"/>
    <w:rPr>
      <w:rFonts w:ascii="SimSun" w:eastAsia="SimSun" w:hAnsi="SimSun" w:cs="SimSun"/>
      <w:b w:val="0"/>
      <w:bCs w:val="0"/>
      <w:i w:val="0"/>
      <w:iCs w:val="0"/>
      <w:smallCaps w:val="0"/>
      <w:strike w:val="0"/>
      <w:sz w:val="12"/>
      <w:szCs w:val="12"/>
      <w:u w:val="none"/>
      <w:shd w:val="clear" w:color="auto" w:fill="auto"/>
      <w:lang w:val="zh-TW" w:eastAsia="zh-TW" w:bidi="zh-TW"/>
    </w:rPr>
  </w:style>
  <w:style w:type="character" w:customStyle="1" w:styleId="CharStyle71">
    <w:name w:val="Table caption|1_"/>
    <w:basedOn w:val="DefaultParagraphFont"/>
    <w:link w:val="Style70"/>
    <w:rPr>
      <w:b w:val="0"/>
      <w:bCs w:val="0"/>
      <w:i w:val="0"/>
      <w:iCs w:val="0"/>
      <w:smallCaps w:val="0"/>
      <w:strike w:val="0"/>
      <w:color w:val="231F20"/>
      <w:sz w:val="15"/>
      <w:szCs w:val="15"/>
      <w:u w:val="none"/>
      <w:shd w:val="clear" w:color="auto" w:fill="auto"/>
    </w:rPr>
  </w:style>
  <w:style w:type="character" w:customStyle="1" w:styleId="CharStyle78">
    <w:name w:val="Body text|5_"/>
    <w:basedOn w:val="DefaultParagraphFont"/>
    <w:link w:val="Style77"/>
    <w:rPr>
      <w:rFonts w:ascii="SimSun" w:eastAsia="SimSun" w:hAnsi="SimSun" w:cs="SimSun"/>
      <w:b w:val="0"/>
      <w:bCs w:val="0"/>
      <w:i w:val="0"/>
      <w:iCs w:val="0"/>
      <w:smallCaps w:val="0"/>
      <w:strike w:val="0"/>
      <w:sz w:val="14"/>
      <w:szCs w:val="14"/>
      <w:u w:val="none"/>
      <w:shd w:val="clear" w:color="auto" w:fill="auto"/>
      <w:lang w:val="zh-TW" w:eastAsia="zh-TW" w:bidi="zh-TW"/>
    </w:rPr>
  </w:style>
  <w:style w:type="character" w:customStyle="1" w:styleId="CharStyle86">
    <w:name w:val="Heading #2|1_"/>
    <w:basedOn w:val="DefaultParagraphFont"/>
    <w:link w:val="Style85"/>
    <w:rPr>
      <w:rFonts w:ascii="SimSun" w:eastAsia="SimSun" w:hAnsi="SimSun" w:cs="SimSun"/>
      <w:b w:val="0"/>
      <w:bCs w:val="0"/>
      <w:i w:val="0"/>
      <w:iCs w:val="0"/>
      <w:smallCaps w:val="0"/>
      <w:strike w:val="0"/>
      <w:color w:val="231F20"/>
      <w:sz w:val="19"/>
      <w:szCs w:val="19"/>
      <w:u w:val="none"/>
      <w:shd w:val="clear" w:color="auto" w:fill="auto"/>
      <w:lang w:val="zh-TW" w:eastAsia="zh-TW" w:bidi="zh-TW"/>
    </w:rPr>
  </w:style>
  <w:style w:type="character" w:customStyle="1" w:styleId="CharStyle89">
    <w:name w:val="Header or footer|1_"/>
    <w:basedOn w:val="DefaultParagraphFont"/>
    <w:link w:val="Style88"/>
    <w:rPr>
      <w:b w:val="0"/>
      <w:bCs w:val="0"/>
      <w:i/>
      <w:iCs/>
      <w:smallCaps w:val="0"/>
      <w:strike w:val="0"/>
      <w:color w:val="231F20"/>
      <w:sz w:val="13"/>
      <w:szCs w:val="13"/>
      <w:u w:val="single"/>
      <w:shd w:val="clear" w:color="auto" w:fill="auto"/>
    </w:rPr>
  </w:style>
  <w:style w:type="character" w:customStyle="1" w:styleId="CharStyle97">
    <w:name w:val="Heading #3|1_"/>
    <w:basedOn w:val="DefaultParagraphFont"/>
    <w:link w:val="Style96"/>
    <w:rPr>
      <w:rFonts w:ascii="SimSun" w:eastAsia="SimSun" w:hAnsi="SimSun" w:cs="SimSun"/>
      <w:b w:val="0"/>
      <w:bCs w:val="0"/>
      <w:i w:val="0"/>
      <w:iCs w:val="0"/>
      <w:smallCaps w:val="0"/>
      <w:strike w:val="0"/>
      <w:color w:val="231F20"/>
      <w:sz w:val="18"/>
      <w:szCs w:val="18"/>
      <w:u w:val="none"/>
      <w:shd w:val="clear" w:color="auto" w:fill="auto"/>
      <w:lang w:val="zh-TW" w:eastAsia="zh-TW" w:bidi="zh-TW"/>
    </w:rPr>
  </w:style>
  <w:style w:type="paragraph" w:customStyle="1" w:styleId="Style2">
    <w:name w:val="Body text|3"/>
    <w:basedOn w:val="Normal"/>
    <w:link w:val="CharStyle3"/>
    <w:pPr>
      <w:widowControl w:val="0"/>
      <w:shd w:val="clear" w:color="auto" w:fill="auto"/>
      <w:spacing w:line="279" w:lineRule="exact"/>
      <w:ind w:firstLine="400"/>
    </w:pPr>
    <w:rPr>
      <w:rFonts w:ascii="SimSun" w:eastAsia="SimSun" w:hAnsi="SimSun" w:cs="SimSun"/>
      <w:b w:val="0"/>
      <w:bCs w:val="0"/>
      <w:i w:val="0"/>
      <w:iCs w:val="0"/>
      <w:smallCaps w:val="0"/>
      <w:strike w:val="0"/>
      <w:color w:val="231F20"/>
      <w:sz w:val="17"/>
      <w:szCs w:val="17"/>
      <w:u w:val="none"/>
      <w:shd w:val="clear" w:color="auto" w:fill="auto"/>
      <w:lang w:val="zh-TW" w:eastAsia="zh-TW" w:bidi="zh-TW"/>
    </w:rPr>
  </w:style>
  <w:style w:type="paragraph" w:customStyle="1" w:styleId="Style5">
    <w:name w:val="Body text|2"/>
    <w:basedOn w:val="Normal"/>
    <w:link w:val="CharStyle6"/>
    <w:pPr>
      <w:widowControl w:val="0"/>
      <w:shd w:val="clear" w:color="auto" w:fill="auto"/>
      <w:spacing w:line="279" w:lineRule="exact"/>
      <w:ind w:firstLine="420"/>
    </w:pPr>
    <w:rPr>
      <w:b w:val="0"/>
      <w:bCs w:val="0"/>
      <w:i w:val="0"/>
      <w:iCs w:val="0"/>
      <w:smallCaps w:val="0"/>
      <w:strike w:val="0"/>
      <w:color w:val="231F20"/>
      <w:sz w:val="15"/>
      <w:szCs w:val="15"/>
      <w:u w:val="none"/>
      <w:shd w:val="clear" w:color="auto" w:fill="auto"/>
    </w:rPr>
  </w:style>
  <w:style w:type="paragraph" w:customStyle="1" w:styleId="Style8">
    <w:name w:val="Other|1"/>
    <w:basedOn w:val="Normal"/>
    <w:link w:val="CharStyle9"/>
    <w:pPr>
      <w:widowControl w:val="0"/>
      <w:shd w:val="clear" w:color="auto" w:fill="auto"/>
      <w:spacing w:line="329" w:lineRule="auto"/>
    </w:pPr>
    <w:rPr>
      <w:rFonts w:ascii="SimSun" w:eastAsia="SimSun" w:hAnsi="SimSun" w:cs="SimSun"/>
      <w:b w:val="0"/>
      <w:bCs w:val="0"/>
      <w:i w:val="0"/>
      <w:iCs w:val="0"/>
      <w:smallCaps w:val="0"/>
      <w:strike w:val="0"/>
      <w:color w:val="231F20"/>
      <w:sz w:val="19"/>
      <w:szCs w:val="19"/>
      <w:u w:val="none"/>
      <w:shd w:val="clear" w:color="auto" w:fill="auto"/>
    </w:rPr>
  </w:style>
  <w:style w:type="paragraph" w:customStyle="1" w:styleId="Style11">
    <w:name w:val="Header or footer|2"/>
    <w:basedOn w:val="Normal"/>
    <w:link w:val="CharStyle12"/>
    <w:pPr>
      <w:widowControl w:val="0"/>
      <w:shd w:val="clear" w:color="auto" w:fill="auto"/>
    </w:pPr>
    <w:rPr>
      <w:b w:val="0"/>
      <w:bCs w:val="0"/>
      <w:i w:val="0"/>
      <w:iCs w:val="0"/>
      <w:smallCaps w:val="0"/>
      <w:strike w:val="0"/>
      <w:sz w:val="20"/>
      <w:szCs w:val="20"/>
      <w:u w:val="none"/>
      <w:shd w:val="clear" w:color="auto" w:fill="auto"/>
    </w:rPr>
  </w:style>
  <w:style w:type="paragraph" w:customStyle="1" w:styleId="Style27">
    <w:name w:val="Body text|1"/>
    <w:basedOn w:val="Normal"/>
    <w:link w:val="CharStyle28"/>
    <w:pPr>
      <w:widowControl w:val="0"/>
      <w:shd w:val="clear" w:color="auto" w:fill="auto"/>
      <w:spacing w:line="329" w:lineRule="auto"/>
    </w:pPr>
    <w:rPr>
      <w:rFonts w:ascii="SimSun" w:eastAsia="SimSun" w:hAnsi="SimSun" w:cs="SimSun"/>
      <w:b w:val="0"/>
      <w:bCs w:val="0"/>
      <w:i w:val="0"/>
      <w:iCs w:val="0"/>
      <w:smallCaps w:val="0"/>
      <w:strike w:val="0"/>
      <w:color w:val="231F20"/>
      <w:sz w:val="19"/>
      <w:szCs w:val="19"/>
      <w:u w:val="none"/>
      <w:shd w:val="clear" w:color="auto" w:fill="auto"/>
      <w:lang w:val="zh-TW" w:eastAsia="zh-TW" w:bidi="zh-TW"/>
    </w:rPr>
  </w:style>
  <w:style w:type="paragraph" w:customStyle="1" w:styleId="Style36">
    <w:name w:val="Heading #1|1"/>
    <w:basedOn w:val="Normal"/>
    <w:link w:val="CharStyle37"/>
    <w:pPr>
      <w:widowControl w:val="0"/>
      <w:shd w:val="clear" w:color="auto" w:fill="auto"/>
      <w:spacing w:line="300" w:lineRule="exact"/>
      <w:ind w:firstLine="210"/>
      <w:outlineLvl w:val="0"/>
    </w:pPr>
    <w:rPr>
      <w:rFonts w:ascii="SimSun" w:eastAsia="SimSun" w:hAnsi="SimSun" w:cs="SimSun"/>
      <w:b w:val="0"/>
      <w:bCs w:val="0"/>
      <w:i w:val="0"/>
      <w:iCs w:val="0"/>
      <w:smallCaps w:val="0"/>
      <w:strike w:val="0"/>
      <w:color w:val="231F20"/>
      <w:sz w:val="19"/>
      <w:szCs w:val="19"/>
      <w:u w:val="none"/>
      <w:shd w:val="clear" w:color="auto" w:fill="auto"/>
      <w:lang w:val="zh-TW" w:eastAsia="zh-TW" w:bidi="zh-TW"/>
    </w:rPr>
  </w:style>
  <w:style w:type="paragraph" w:customStyle="1" w:styleId="Style48">
    <w:name w:val="Picture caption|1"/>
    <w:basedOn w:val="Normal"/>
    <w:link w:val="CharStyle49"/>
    <w:pPr>
      <w:widowControl w:val="0"/>
      <w:shd w:val="clear" w:color="auto" w:fill="auto"/>
      <w:spacing w:line="161" w:lineRule="exact"/>
    </w:pPr>
    <w:rPr>
      <w:rFonts w:ascii="SimSun" w:eastAsia="SimSun" w:hAnsi="SimSun" w:cs="SimSun"/>
      <w:b w:val="0"/>
      <w:bCs w:val="0"/>
      <w:i w:val="0"/>
      <w:iCs w:val="0"/>
      <w:smallCaps w:val="0"/>
      <w:strike w:val="0"/>
      <w:sz w:val="12"/>
      <w:szCs w:val="12"/>
      <w:u w:val="none"/>
      <w:shd w:val="clear" w:color="auto" w:fill="auto"/>
      <w:lang w:val="zh-TW" w:eastAsia="zh-TW" w:bidi="zh-TW"/>
    </w:rPr>
  </w:style>
  <w:style w:type="paragraph" w:customStyle="1" w:styleId="Style61">
    <w:name w:val="Body text|4"/>
    <w:basedOn w:val="Normal"/>
    <w:link w:val="CharStyle62"/>
    <w:pPr>
      <w:widowControl w:val="0"/>
      <w:shd w:val="clear" w:color="auto" w:fill="auto"/>
      <w:spacing w:line="138" w:lineRule="exact"/>
    </w:pPr>
    <w:rPr>
      <w:rFonts w:ascii="SimSun" w:eastAsia="SimSun" w:hAnsi="SimSun" w:cs="SimSun"/>
      <w:b w:val="0"/>
      <w:bCs w:val="0"/>
      <w:i w:val="0"/>
      <w:iCs w:val="0"/>
      <w:smallCaps w:val="0"/>
      <w:strike w:val="0"/>
      <w:sz w:val="12"/>
      <w:szCs w:val="12"/>
      <w:u w:val="none"/>
      <w:shd w:val="clear" w:color="auto" w:fill="auto"/>
      <w:lang w:val="zh-TW" w:eastAsia="zh-TW" w:bidi="zh-TW"/>
    </w:rPr>
  </w:style>
  <w:style w:type="paragraph" w:customStyle="1" w:styleId="Style70">
    <w:name w:val="Table caption|1"/>
    <w:basedOn w:val="Normal"/>
    <w:link w:val="CharStyle71"/>
    <w:pPr>
      <w:widowControl w:val="0"/>
      <w:shd w:val="clear" w:color="auto" w:fill="auto"/>
      <w:spacing w:line="242" w:lineRule="exact"/>
      <w:ind w:firstLine="420"/>
    </w:pPr>
    <w:rPr>
      <w:b w:val="0"/>
      <w:bCs w:val="0"/>
      <w:i w:val="0"/>
      <w:iCs w:val="0"/>
      <w:smallCaps w:val="0"/>
      <w:strike w:val="0"/>
      <w:color w:val="231F20"/>
      <w:sz w:val="15"/>
      <w:szCs w:val="15"/>
      <w:u w:val="none"/>
      <w:shd w:val="clear" w:color="auto" w:fill="auto"/>
    </w:rPr>
  </w:style>
  <w:style w:type="paragraph" w:customStyle="1" w:styleId="Style77">
    <w:name w:val="Body text|5"/>
    <w:basedOn w:val="Normal"/>
    <w:link w:val="CharStyle78"/>
    <w:pPr>
      <w:widowControl w:val="0"/>
      <w:shd w:val="clear" w:color="auto" w:fill="auto"/>
      <w:spacing w:line="146" w:lineRule="exact"/>
    </w:pPr>
    <w:rPr>
      <w:rFonts w:ascii="SimSun" w:eastAsia="SimSun" w:hAnsi="SimSun" w:cs="SimSun"/>
      <w:b w:val="0"/>
      <w:bCs w:val="0"/>
      <w:i w:val="0"/>
      <w:iCs w:val="0"/>
      <w:smallCaps w:val="0"/>
      <w:strike w:val="0"/>
      <w:sz w:val="14"/>
      <w:szCs w:val="14"/>
      <w:u w:val="none"/>
      <w:shd w:val="clear" w:color="auto" w:fill="auto"/>
      <w:lang w:val="zh-TW" w:eastAsia="zh-TW" w:bidi="zh-TW"/>
    </w:rPr>
  </w:style>
  <w:style w:type="paragraph" w:customStyle="1" w:styleId="Style85">
    <w:name w:val="Heading #2|1"/>
    <w:basedOn w:val="Normal"/>
    <w:link w:val="CharStyle86"/>
    <w:pPr>
      <w:widowControl w:val="0"/>
      <w:shd w:val="clear" w:color="auto" w:fill="auto"/>
      <w:spacing w:line="301" w:lineRule="exact"/>
      <w:outlineLvl w:val="1"/>
    </w:pPr>
    <w:rPr>
      <w:rFonts w:ascii="SimSun" w:eastAsia="SimSun" w:hAnsi="SimSun" w:cs="SimSun"/>
      <w:b w:val="0"/>
      <w:bCs w:val="0"/>
      <w:i w:val="0"/>
      <w:iCs w:val="0"/>
      <w:smallCaps w:val="0"/>
      <w:strike w:val="0"/>
      <w:color w:val="231F20"/>
      <w:sz w:val="19"/>
      <w:szCs w:val="19"/>
      <w:u w:val="none"/>
      <w:shd w:val="clear" w:color="auto" w:fill="auto"/>
      <w:lang w:val="zh-TW" w:eastAsia="zh-TW" w:bidi="zh-TW"/>
    </w:rPr>
  </w:style>
  <w:style w:type="paragraph" w:customStyle="1" w:styleId="Style88">
    <w:name w:val="Header or footer|1"/>
    <w:basedOn w:val="Normal"/>
    <w:link w:val="CharStyle89"/>
    <w:pPr>
      <w:widowControl w:val="0"/>
      <w:shd w:val="clear" w:color="auto" w:fill="auto"/>
    </w:pPr>
    <w:rPr>
      <w:b w:val="0"/>
      <w:bCs w:val="0"/>
      <w:i/>
      <w:iCs/>
      <w:smallCaps w:val="0"/>
      <w:strike w:val="0"/>
      <w:color w:val="231F20"/>
      <w:sz w:val="13"/>
      <w:szCs w:val="13"/>
      <w:u w:val="single"/>
      <w:shd w:val="clear" w:color="auto" w:fill="auto"/>
    </w:rPr>
  </w:style>
  <w:style w:type="paragraph" w:customStyle="1" w:styleId="Style96">
    <w:name w:val="Heading #3|1"/>
    <w:basedOn w:val="Normal"/>
    <w:link w:val="CharStyle97"/>
    <w:pPr>
      <w:widowControl w:val="0"/>
      <w:shd w:val="clear" w:color="auto" w:fill="auto"/>
      <w:spacing w:line="301" w:lineRule="exact"/>
      <w:ind w:firstLine="420"/>
      <w:outlineLvl w:val="2"/>
    </w:pPr>
    <w:rPr>
      <w:rFonts w:ascii="SimSun" w:eastAsia="SimSun" w:hAnsi="SimSun" w:cs="SimSun"/>
      <w:b w:val="0"/>
      <w:bCs w:val="0"/>
      <w:i w:val="0"/>
      <w:iCs w:val="0"/>
      <w:smallCaps w:val="0"/>
      <w:strike w:val="0"/>
      <w:color w:val="231F20"/>
      <w:sz w:val="18"/>
      <w:szCs w:val="18"/>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header" Target="header3.xml"/><Relationship Id="rId14" Type="http://schemas.openxmlformats.org/officeDocument/2006/relationships/image" Target="media/image4.png"/><Relationship Id="rId15" Type="http://schemas.openxmlformats.org/officeDocument/2006/relationships/image" Target="media/image4.png" TargetMode="External"/><Relationship Id="rId16" Type="http://schemas.openxmlformats.org/officeDocument/2006/relationships/header" Target="header4.xml"/><Relationship Id="rId17" Type="http://schemas.openxmlformats.org/officeDocument/2006/relationships/header" Target="header5.xml"/></Relationships>
</file>

<file path=docProps/core.xml><?xml version="1.0" encoding="utf-8"?>
<cp:coreProperties xmlns:cp="http://schemas.openxmlformats.org/package/2006/metadata/core-properties" xmlns:dc="http://purl.org/dc/elements/1.1/">
  <dc:title/>
  <dc:subject/>
  <dc:creator>CNKI</dc:creator>
  <cp:keywords/>
</cp:coreProperties>
</file>