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1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558786</wp:posOffset>
            </wp:positionH>
            <wp:positionV relativeFrom="page">
              <wp:posOffset>7048503</wp:posOffset>
            </wp:positionV>
            <wp:extent cx="558835" cy="273011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835" cy="273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156"/>
        <w:spacing w:before="153" w:line="718" w:lineRule="exact"/>
        <w:rPr>
          <w:rFonts w:ascii="SimSun" w:hAnsi="SimSun" w:eastAsia="SimSun" w:cs="SimSun"/>
          <w:sz w:val="47"/>
          <w:szCs w:val="47"/>
        </w:rPr>
      </w:pPr>
      <w:r>
        <w:rPr>
          <w:rFonts w:ascii="SimSun" w:hAnsi="SimSun" w:eastAsia="SimSun" w:cs="SimSun"/>
          <w:sz w:val="47"/>
          <w:szCs w:val="47"/>
          <w:b/>
          <w:bCs/>
          <w:color w:val="EC1F00"/>
          <w:spacing w:val="-8"/>
          <w:position w:val="17"/>
        </w:rPr>
        <w:t>中国缺血性脑卒中</w:t>
      </w:r>
    </w:p>
    <w:p>
      <w:pPr>
        <w:ind w:left="886"/>
        <w:spacing w:line="219" w:lineRule="auto"/>
        <w:rPr>
          <w:rFonts w:ascii="SimSun" w:hAnsi="SimSun" w:eastAsia="SimSun" w:cs="SimSun"/>
          <w:sz w:val="47"/>
          <w:szCs w:val="47"/>
        </w:rPr>
      </w:pPr>
      <w:r>
        <w:rPr>
          <w:rFonts w:ascii="SimSun" w:hAnsi="SimSun" w:eastAsia="SimSun" w:cs="SimSun"/>
          <w:sz w:val="47"/>
          <w:szCs w:val="47"/>
          <w:b/>
          <w:bCs/>
          <w:color w:val="EC1F00"/>
          <w:spacing w:val="-4"/>
        </w:rPr>
        <w:t>血管内治疗指导规范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663"/>
        <w:spacing w:before="81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color w:val="DD3A00"/>
          <w:spacing w:val="5"/>
        </w:rPr>
        <w:t>国家卫生计生委脑卒中防治工程委员会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283"/>
        <w:spacing w:before="81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</w:rPr>
        <w:t>2015年5月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61" w:line="196" w:lineRule="auto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13"/>
        </w:rPr>
        <w:t>guide.medlive.cn</w:t>
      </w:r>
    </w:p>
    <w:p>
      <w:pPr>
        <w:sectPr>
          <w:footerReference w:type="default" r:id="rId1"/>
          <w:pgSz w:w="7650" w:h="11620"/>
          <w:pgMar w:top="987" w:right="757" w:bottom="1" w:left="879" w:header="0" w:footer="0" w:gutter="0"/>
        </w:sectPr>
        <w:rPr/>
      </w:pPr>
    </w:p>
    <w:p>
      <w:pPr>
        <w:spacing w:line="282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539739</wp:posOffset>
            </wp:positionH>
            <wp:positionV relativeFrom="page">
              <wp:posOffset>6972277</wp:posOffset>
            </wp:positionV>
            <wp:extent cx="577865" cy="279417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65" cy="279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1385"/>
        <w:spacing w:before="127" w:line="658" w:lineRule="exact"/>
        <w:rPr>
          <w:rFonts w:ascii="SimSun" w:hAnsi="SimSun" w:eastAsia="SimSun" w:cs="SimSun"/>
          <w:sz w:val="39"/>
          <w:szCs w:val="39"/>
        </w:rPr>
      </w:pPr>
      <w:r>
        <w:rPr>
          <w:rFonts w:ascii="SimSun" w:hAnsi="SimSun" w:eastAsia="SimSun" w:cs="SimSun"/>
          <w:sz w:val="39"/>
          <w:szCs w:val="39"/>
          <w:b/>
          <w:bCs/>
          <w:spacing w:val="-1"/>
          <w:position w:val="19"/>
        </w:rPr>
        <w:t>中国缺血性脑卒中</w:t>
      </w:r>
    </w:p>
    <w:p>
      <w:pPr>
        <w:ind w:left="1185"/>
        <w:spacing w:line="219" w:lineRule="auto"/>
        <w:rPr>
          <w:rFonts w:ascii="SimSun" w:hAnsi="SimSun" w:eastAsia="SimSun" w:cs="SimSun"/>
          <w:sz w:val="39"/>
          <w:szCs w:val="39"/>
        </w:rPr>
      </w:pPr>
      <w:r>
        <w:rPr>
          <w:rFonts w:ascii="SimSun" w:hAnsi="SimSun" w:eastAsia="SimSun" w:cs="SimSun"/>
          <w:sz w:val="39"/>
          <w:szCs w:val="39"/>
          <w:b/>
          <w:bCs/>
        </w:rPr>
        <w:t>血管内治疗指导规范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1" w:lineRule="exact"/>
        <w:rPr/>
      </w:pPr>
      <w:r/>
    </w:p>
    <w:p>
      <w:pPr>
        <w:sectPr>
          <w:pgSz w:w="7600" w:h="11510"/>
          <w:pgMar w:top="978" w:right="787" w:bottom="110" w:left="849" w:header="0" w:footer="0" w:gutter="0"/>
          <w:cols w:equalWidth="0" w:num="1">
            <w:col w:w="5963" w:space="0"/>
          </w:cols>
        </w:sectPr>
        <w:rPr/>
      </w:pPr>
    </w:p>
    <w:p>
      <w:pPr>
        <w:ind w:left="943"/>
        <w:spacing w:before="48" w:line="22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-24"/>
        </w:rPr>
        <w:t>组长：</w:t>
      </w:r>
      <w:r>
        <w:rPr>
          <w:rFonts w:ascii="KaiTi" w:hAnsi="KaiTi" w:eastAsia="KaiTi" w:cs="KaiTi"/>
          <w:sz w:val="23"/>
          <w:szCs w:val="23"/>
          <w:spacing w:val="-2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</w:rPr>
        <w:t>吉训明</w:t>
      </w:r>
    </w:p>
    <w:p>
      <w:pPr>
        <w:ind w:left="1619" w:right="32" w:hanging="686"/>
        <w:spacing w:before="78" w:line="261" w:lineRule="auto"/>
        <w:jc w:val="right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-24"/>
        </w:rPr>
        <w:t>成员：</w:t>
      </w:r>
      <w:r>
        <w:rPr>
          <w:rFonts w:ascii="KaiTi" w:hAnsi="KaiTi" w:eastAsia="KaiTi" w:cs="KaiTi"/>
          <w:sz w:val="23"/>
          <w:szCs w:val="23"/>
          <w:spacing w:val="-3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</w:rPr>
        <w:t>范一木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刘新峰</w:t>
      </w:r>
      <w:r>
        <w:rPr>
          <w:rFonts w:ascii="KaiTi" w:hAnsi="KaiTi" w:eastAsia="KaiTi" w:cs="KaiTi"/>
          <w:sz w:val="23"/>
          <w:szCs w:val="23"/>
          <w:spacing w:val="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"/>
        </w:rPr>
        <w:t>吴‘艳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right="92" w:firstLine="36"/>
        <w:spacing w:before="74" w:line="261" w:lineRule="auto"/>
        <w:jc w:val="both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5"/>
        </w:rPr>
        <w:t>史怀璋</w:t>
      </w:r>
      <w:r>
        <w:rPr>
          <w:rFonts w:ascii="KaiTi" w:hAnsi="KaiTi" w:eastAsia="KaiTi" w:cs="KaiTi"/>
          <w:sz w:val="23"/>
          <w:szCs w:val="23"/>
          <w:spacing w:val="1"/>
        </w:rPr>
        <w:t xml:space="preserve"> </w:t>
      </w:r>
      <w:r>
        <w:rPr>
          <w:rFonts w:ascii="KaiTi" w:hAnsi="KaiTi" w:eastAsia="KaiTi" w:cs="KaiTi"/>
          <w:sz w:val="23"/>
          <w:szCs w:val="23"/>
          <w:spacing w:val="10"/>
        </w:rPr>
        <w:t>毛</w:t>
      </w:r>
      <w:r>
        <w:rPr>
          <w:rFonts w:ascii="KaiTi" w:hAnsi="KaiTi" w:eastAsia="KaiTi" w:cs="KaiTi"/>
          <w:sz w:val="23"/>
          <w:szCs w:val="23"/>
          <w:spacing w:val="96"/>
        </w:rPr>
        <w:t xml:space="preserve"> </w:t>
      </w:r>
      <w:r>
        <w:rPr>
          <w:rFonts w:ascii="KaiTi" w:hAnsi="KaiTi" w:eastAsia="KaiTi" w:cs="KaiTi"/>
          <w:sz w:val="23"/>
          <w:szCs w:val="23"/>
          <w:spacing w:val="10"/>
        </w:rPr>
        <w:t>颖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2"/>
        </w:rPr>
        <w:t>耿晓坤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before="74" w:line="372" w:lineRule="exact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4"/>
          <w:position w:val="10"/>
        </w:rPr>
        <w:t>缪中荣</w:t>
      </w:r>
      <w:r>
        <w:rPr>
          <w:rFonts w:ascii="KaiTi" w:hAnsi="KaiTi" w:eastAsia="KaiTi" w:cs="KaiTi"/>
          <w:sz w:val="23"/>
          <w:szCs w:val="23"/>
          <w:spacing w:val="97"/>
          <w:position w:val="1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  <w:position w:val="10"/>
        </w:rPr>
        <w:t>李宝明</w:t>
      </w:r>
    </w:p>
    <w:p>
      <w:pPr>
        <w:ind w:left="9"/>
        <w:spacing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6"/>
        </w:rPr>
        <w:t>杜会山</w:t>
      </w:r>
      <w:r>
        <w:rPr>
          <w:rFonts w:ascii="KaiTi" w:hAnsi="KaiTi" w:eastAsia="KaiTi" w:cs="KaiTi"/>
          <w:sz w:val="23"/>
          <w:szCs w:val="23"/>
          <w:spacing w:val="10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苏</w:t>
      </w:r>
      <w:r>
        <w:rPr>
          <w:rFonts w:ascii="KaiTi" w:hAnsi="KaiTi" w:eastAsia="KaiTi" w:cs="KaiTi"/>
          <w:sz w:val="23"/>
          <w:szCs w:val="23"/>
          <w:spacing w:val="10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伟</w:t>
      </w:r>
    </w:p>
    <w:p>
      <w:pPr>
        <w:sectPr>
          <w:type w:val="continuous"/>
          <w:pgSz w:w="7600" w:h="11510"/>
          <w:pgMar w:top="978" w:right="787" w:bottom="110" w:left="849" w:header="0" w:footer="0" w:gutter="0"/>
          <w:cols w:equalWidth="0" w:num="3">
            <w:col w:w="2334" w:space="100"/>
            <w:col w:w="807" w:space="100"/>
            <w:col w:w="2623" w:space="0"/>
          </w:cols>
        </w:sectPr>
        <w:rPr/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773"/>
        <w:spacing w:before="86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  <w:spacing w:val="-4"/>
        </w:rPr>
        <w:t>国家卫生计生委脑卒中防治工程委员会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66" w:line="195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0000FF"/>
          <w:spacing w:val="-24"/>
        </w:rPr>
        <w:t>guide.medlive.cn</w:t>
      </w:r>
    </w:p>
    <w:p>
      <w:pPr>
        <w:sectPr>
          <w:type w:val="continuous"/>
          <w:pgSz w:w="7600" w:h="11510"/>
          <w:pgMar w:top="978" w:right="787" w:bottom="110" w:left="849" w:header="0" w:footer="0" w:gutter="0"/>
          <w:cols w:equalWidth="0" w:num="1">
            <w:col w:w="5963" w:space="0"/>
          </w:cols>
        </w:sectPr>
        <w:rPr/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510" w:right="65" w:hanging="170"/>
        <w:spacing w:before="100" w:line="247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14"/>
        </w:rPr>
        <w:t>国家卫生计生委脑卒中防治工程委员会</w:t>
      </w:r>
      <w:r>
        <w:rPr>
          <w:rFonts w:ascii="SimHei" w:hAnsi="SimHei" w:eastAsia="SimHei" w:cs="SimHei"/>
          <w:sz w:val="31"/>
          <w:szCs w:val="31"/>
        </w:rPr>
        <w:t xml:space="preserve"> </w:t>
      </w:r>
      <w:r>
        <w:rPr>
          <w:rFonts w:ascii="SimHei" w:hAnsi="SimHei" w:eastAsia="SimHei" w:cs="SimHei"/>
          <w:sz w:val="31"/>
          <w:szCs w:val="31"/>
          <w:b/>
          <w:bCs/>
          <w:spacing w:val="14"/>
        </w:rPr>
        <w:t>脑卒中防治系列指导规范编审委员会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19"/>
        <w:spacing w:before="75" w:line="221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0"/>
        </w:rPr>
        <w:t>主任委员：</w:t>
      </w:r>
      <w:r>
        <w:rPr>
          <w:rFonts w:ascii="SimHei" w:hAnsi="SimHei" w:eastAsia="SimHei" w:cs="SimHei"/>
          <w:sz w:val="23"/>
          <w:szCs w:val="23"/>
          <w:spacing w:val="2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王陇德</w:t>
      </w:r>
    </w:p>
    <w:p>
      <w:pPr>
        <w:spacing w:before="126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Hei" w:hAnsi="SimHei" w:eastAsia="SimHei" w:cs="SimHei"/>
          <w:sz w:val="31"/>
          <w:szCs w:val="31"/>
          <w:b/>
          <w:bCs/>
          <w:spacing w:val="-33"/>
        </w:rPr>
        <w:t>委</w:t>
      </w:r>
      <w:r>
        <w:rPr>
          <w:rFonts w:ascii="SimHei" w:hAnsi="SimHei" w:eastAsia="SimHei" w:cs="SimHei"/>
          <w:sz w:val="31"/>
          <w:szCs w:val="31"/>
          <w:spacing w:val="55"/>
        </w:rPr>
        <w:t xml:space="preserve">  </w:t>
      </w:r>
      <w:r>
        <w:rPr>
          <w:rFonts w:ascii="SimHei" w:hAnsi="SimHei" w:eastAsia="SimHei" w:cs="SimHei"/>
          <w:sz w:val="31"/>
          <w:szCs w:val="31"/>
          <w:b/>
          <w:bCs/>
          <w:spacing w:val="-33"/>
        </w:rPr>
        <w:t>员：</w:t>
      </w:r>
      <w:r>
        <w:rPr>
          <w:rFonts w:ascii="SimSun" w:hAnsi="SimSun" w:eastAsia="SimSun" w:cs="SimSun"/>
          <w:sz w:val="23"/>
          <w:szCs w:val="23"/>
          <w:spacing w:val="-33"/>
        </w:rPr>
        <w:t>按笔划顺序</w:t>
      </w:r>
    </w:p>
    <w:p>
      <w:pPr>
        <w:ind w:left="1216" w:right="945"/>
        <w:spacing w:before="37" w:line="209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于生元马长生/王文志王永炎王伊龙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王拥军</w:t>
      </w:r>
      <w:r>
        <w:rPr>
          <w:rFonts w:ascii="SimSun" w:hAnsi="SimSun" w:eastAsia="SimSun" w:cs="SimSun"/>
          <w:sz w:val="23"/>
          <w:szCs w:val="23"/>
          <w:spacing w:val="5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王茂斌王金环牛小媛</w:t>
      </w:r>
      <w:r>
        <w:rPr>
          <w:rFonts w:ascii="SimSun" w:hAnsi="SimSun" w:eastAsia="SimSun" w:cs="SimSun"/>
          <w:sz w:val="23"/>
          <w:szCs w:val="23"/>
          <w:spacing w:val="7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毛</w:t>
      </w:r>
      <w:r>
        <w:rPr>
          <w:rFonts w:ascii="SimSun" w:hAnsi="SimSun" w:eastAsia="SimSun" w:cs="SimSun"/>
          <w:sz w:val="23"/>
          <w:szCs w:val="23"/>
          <w:spacing w:val="4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冯晓源冯晓源，母义明吉训明华</w:t>
      </w:r>
      <w:r>
        <w:rPr>
          <w:rFonts w:ascii="SimSun" w:hAnsi="SimSun" w:eastAsia="SimSun" w:cs="SimSun"/>
          <w:sz w:val="23"/>
          <w:szCs w:val="23"/>
          <w:spacing w:val="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刘</w:t>
      </w:r>
      <w:r>
        <w:rPr>
          <w:rFonts w:ascii="SimSun" w:hAnsi="SimSun" w:eastAsia="SimSun" w:cs="SimSun"/>
          <w:sz w:val="23"/>
          <w:szCs w:val="23"/>
          <w:spacing w:val="6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鸣</w:t>
      </w:r>
      <w:r>
        <w:rPr>
          <w:rFonts w:ascii="SimSun" w:hAnsi="SimSun" w:eastAsia="SimSun" w:cs="SimSun"/>
          <w:sz w:val="23"/>
          <w:szCs w:val="23"/>
          <w:spacing w:val="5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刘建民刘新峰</w:t>
      </w:r>
      <w:r>
        <w:rPr>
          <w:rFonts w:ascii="SimSun" w:hAnsi="SimSun" w:eastAsia="SimSun" w:cs="SimSun"/>
          <w:sz w:val="23"/>
          <w:szCs w:val="23"/>
          <w:spacing w:val="6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许予明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孙立忠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8"/>
        </w:rPr>
        <w:t>孙宁玲纪立农杜怡峰李玲李天晓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2"/>
          <w:w w:val="116"/>
        </w:rPr>
        <w:t>李秀华李坤成李坤成杨莘杨弋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杨文英</w:t>
      </w:r>
      <w:r>
        <w:rPr>
          <w:rFonts w:ascii="SimSun" w:hAnsi="SimSun" w:eastAsia="SimSun" w:cs="SimSun"/>
          <w:sz w:val="23"/>
          <w:szCs w:val="23"/>
          <w:spacing w:val="4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励建安</w:t>
      </w:r>
      <w:r>
        <w:rPr>
          <w:rFonts w:ascii="SimSun" w:hAnsi="SimSun" w:eastAsia="SimSun" w:cs="SimSun"/>
          <w:sz w:val="23"/>
          <w:szCs w:val="23"/>
          <w:spacing w:val="4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佟小光余</w:t>
      </w:r>
      <w:r>
        <w:rPr>
          <w:rFonts w:ascii="SimSun" w:hAnsi="SimSun" w:eastAsia="SimSun" w:cs="SimSun"/>
          <w:sz w:val="23"/>
          <w:szCs w:val="23"/>
          <w:spacing w:val="4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波</w:t>
      </w:r>
      <w:r>
        <w:rPr>
          <w:rFonts w:ascii="SimSun" w:hAnsi="SimSun" w:eastAsia="SimSun" w:cs="SimSun"/>
          <w:sz w:val="23"/>
          <w:szCs w:val="23"/>
          <w:spacing w:val="7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宋</w:t>
      </w:r>
      <w:r>
        <w:rPr>
          <w:rFonts w:ascii="SimSun" w:hAnsi="SimSun" w:eastAsia="SimSun" w:cs="SimSun"/>
          <w:sz w:val="23"/>
          <w:szCs w:val="23"/>
          <w:spacing w:val="5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张</w:t>
      </w:r>
      <w:r>
        <w:rPr>
          <w:rFonts w:ascii="SimSun" w:hAnsi="SimSun" w:eastAsia="SimSun" w:cs="SimSun"/>
          <w:sz w:val="23"/>
          <w:szCs w:val="23"/>
          <w:spacing w:val="5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运</w:t>
      </w:r>
      <w:r>
        <w:rPr>
          <w:rFonts w:ascii="SimSun" w:hAnsi="SimSun" w:eastAsia="SimSun" w:cs="SimSun"/>
          <w:sz w:val="23"/>
          <w:szCs w:val="23"/>
          <w:spacing w:val="6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张</w:t>
      </w:r>
      <w:r>
        <w:rPr>
          <w:rFonts w:ascii="SimSun" w:hAnsi="SimSun" w:eastAsia="SimSun" w:cs="SimSun"/>
          <w:sz w:val="23"/>
          <w:szCs w:val="23"/>
          <w:spacing w:val="5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素</w:t>
      </w:r>
      <w:r>
        <w:rPr>
          <w:rFonts w:ascii="SimSun" w:hAnsi="SimSun" w:eastAsia="SimSun" w:cs="SimSun"/>
          <w:sz w:val="23"/>
          <w:szCs w:val="23"/>
          <w:spacing w:val="6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张</w:t>
      </w:r>
      <w:r>
        <w:rPr>
          <w:rFonts w:ascii="SimSun" w:hAnsi="SimSun" w:eastAsia="SimSun" w:cs="SimSun"/>
          <w:sz w:val="23"/>
          <w:szCs w:val="23"/>
          <w:spacing w:val="5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通</w:t>
      </w:r>
      <w:r>
        <w:rPr>
          <w:rFonts w:ascii="SimSun" w:hAnsi="SimSun" w:eastAsia="SimSun" w:cs="SimSun"/>
          <w:sz w:val="23"/>
          <w:szCs w:val="23"/>
          <w:spacing w:val="6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张</w:t>
      </w:r>
      <w:r>
        <w:rPr>
          <w:rFonts w:ascii="SimSun" w:hAnsi="SimSun" w:eastAsia="SimSun" w:cs="SimSun"/>
          <w:sz w:val="23"/>
          <w:szCs w:val="23"/>
          <w:spacing w:val="5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澍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8"/>
        </w:rPr>
        <w:t>张允岭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张世明张苏明</w:t>
      </w:r>
      <w:r>
        <w:rPr>
          <w:rFonts w:ascii="SimSun" w:hAnsi="SimSun" w:eastAsia="SimSun" w:cs="SimSun"/>
          <w:sz w:val="23"/>
          <w:szCs w:val="23"/>
          <w:spacing w:val="4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张伯礼张建宁</w:t>
      </w:r>
      <w:r>
        <w:rPr>
          <w:rFonts w:ascii="SimSun" w:hAnsi="SimSun" w:eastAsia="SimSun" w:cs="SimSun"/>
          <w:sz w:val="23"/>
          <w:szCs w:val="23"/>
          <w:spacing w:val="7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张鸿祺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张微微陈</w:t>
      </w:r>
      <w:r>
        <w:rPr>
          <w:rFonts w:ascii="SimSun" w:hAnsi="SimSun" w:eastAsia="SimSun" w:cs="SimSun"/>
          <w:sz w:val="23"/>
          <w:szCs w:val="23"/>
          <w:spacing w:val="5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方</w:t>
      </w:r>
      <w:r>
        <w:rPr>
          <w:rFonts w:ascii="SimSun" w:hAnsi="SimSun" w:eastAsia="SimSun" w:cs="SimSun"/>
          <w:sz w:val="23"/>
          <w:szCs w:val="23"/>
          <w:spacing w:val="7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陈</w:t>
      </w:r>
      <w:r>
        <w:rPr>
          <w:rFonts w:ascii="SimSun" w:hAnsi="SimSun" w:eastAsia="SimSun" w:cs="SimSun"/>
          <w:sz w:val="23"/>
          <w:szCs w:val="23"/>
          <w:spacing w:val="-3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忠</w:t>
      </w:r>
      <w:r>
        <w:rPr>
          <w:rFonts w:ascii="SimSun" w:hAnsi="SimSun" w:eastAsia="SimSun" w:cs="SimSun"/>
          <w:sz w:val="23"/>
          <w:szCs w:val="23"/>
          <w:spacing w:val="-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陈</w:t>
      </w:r>
      <w:r>
        <w:rPr>
          <w:rFonts w:ascii="SimSun" w:hAnsi="SimSun" w:eastAsia="SimSun" w:cs="SimSun"/>
          <w:sz w:val="23"/>
          <w:szCs w:val="23"/>
          <w:spacing w:val="-3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生</w:t>
      </w:r>
      <w:r>
        <w:rPr>
          <w:rFonts w:ascii="SimSun" w:hAnsi="SimSun" w:eastAsia="SimSun" w:cs="SimSun"/>
          <w:sz w:val="23"/>
          <w:szCs w:val="23"/>
          <w:spacing w:val="-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弟</w:t>
      </w:r>
      <w:r>
        <w:rPr>
          <w:rFonts w:ascii="SimSun" w:hAnsi="SimSun" w:eastAsia="SimSun" w:cs="SimSun"/>
          <w:sz w:val="23"/>
          <w:szCs w:val="23"/>
          <w:spacing w:val="5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武</w:t>
      </w:r>
      <w:r>
        <w:rPr>
          <w:rFonts w:ascii="SimSun" w:hAnsi="SimSun" w:eastAsia="SimSun" w:cs="SimSun"/>
          <w:sz w:val="23"/>
          <w:szCs w:val="23"/>
          <w:spacing w:val="5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苑</w:t>
      </w:r>
      <w:r>
        <w:rPr>
          <w:rFonts w:ascii="SimSun" w:hAnsi="SimSun" w:eastAsia="SimSun" w:cs="SimSun"/>
          <w:sz w:val="23"/>
          <w:szCs w:val="23"/>
          <w:spacing w:val="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纯范</w:t>
      </w:r>
      <w:r>
        <w:rPr>
          <w:rFonts w:ascii="SimSun" w:hAnsi="SimSun" w:eastAsia="SimSun" w:cs="SimSun"/>
          <w:sz w:val="23"/>
          <w:szCs w:val="23"/>
          <w:spacing w:val="-6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一</w:t>
      </w:r>
      <w:r>
        <w:rPr>
          <w:rFonts w:ascii="SimSun" w:hAnsi="SimSun" w:eastAsia="SimSun" w:cs="SimSun"/>
          <w:sz w:val="23"/>
          <w:szCs w:val="23"/>
          <w:spacing w:val="-6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木</w:t>
      </w:r>
      <w:r>
        <w:rPr>
          <w:rFonts w:ascii="SimSun" w:hAnsi="SimSun" w:eastAsia="SimSun" w:cs="SimSun"/>
          <w:sz w:val="23"/>
          <w:szCs w:val="23"/>
          <w:spacing w:val="5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罗柏宁</w:t>
      </w:r>
      <w:r>
        <w:rPr>
          <w:rFonts w:ascii="SimSun" w:hAnsi="SimSun" w:eastAsia="SimSun" w:cs="SimSun"/>
          <w:sz w:val="23"/>
          <w:szCs w:val="23"/>
          <w:spacing w:val="1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金征宇周良辅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周定标</w:t>
      </w:r>
      <w:r>
        <w:rPr>
          <w:rFonts w:ascii="SimSun" w:hAnsi="SimSun" w:eastAsia="SimSun" w:cs="SimSun"/>
          <w:sz w:val="23"/>
          <w:szCs w:val="23"/>
          <w:spacing w:val="7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单</w:t>
      </w:r>
      <w:r>
        <w:rPr>
          <w:rFonts w:ascii="SimSun" w:hAnsi="SimSun" w:eastAsia="SimSun" w:cs="SimSun"/>
          <w:sz w:val="23"/>
          <w:szCs w:val="23"/>
          <w:spacing w:val="-3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春</w:t>
      </w:r>
      <w:r>
        <w:rPr>
          <w:rFonts w:ascii="SimSun" w:hAnsi="SimSun" w:eastAsia="SimSun" w:cs="SimSun"/>
          <w:sz w:val="23"/>
          <w:szCs w:val="23"/>
          <w:spacing w:val="-2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雷</w:t>
      </w:r>
      <w:r>
        <w:rPr>
          <w:rFonts w:ascii="SimSun" w:hAnsi="SimSun" w:eastAsia="SimSun" w:cs="SimSun"/>
          <w:sz w:val="23"/>
          <w:szCs w:val="23"/>
          <w:spacing w:val="-3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赵</w:t>
      </w:r>
      <w:r>
        <w:rPr>
          <w:rFonts w:ascii="SimSun" w:hAnsi="SimSun" w:eastAsia="SimSun" w:cs="SimSun"/>
          <w:sz w:val="23"/>
          <w:szCs w:val="23"/>
          <w:spacing w:val="-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冬</w:t>
      </w:r>
      <w:r>
        <w:rPr>
          <w:rFonts w:ascii="SimSun" w:hAnsi="SimSun" w:eastAsia="SimSun" w:cs="SimSun"/>
          <w:sz w:val="23"/>
          <w:szCs w:val="23"/>
          <w:spacing w:val="-3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赵</w:t>
      </w:r>
      <w:r>
        <w:rPr>
          <w:rFonts w:ascii="SimSun" w:hAnsi="SimSun" w:eastAsia="SimSun" w:cs="SimSun"/>
          <w:sz w:val="23"/>
          <w:szCs w:val="23"/>
          <w:spacing w:val="-3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钢</w:t>
      </w:r>
      <w:r>
        <w:rPr>
          <w:rFonts w:ascii="SimSun" w:hAnsi="SimSun" w:eastAsia="SimSun" w:cs="SimSun"/>
          <w:sz w:val="23"/>
          <w:szCs w:val="23"/>
          <w:spacing w:val="-3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赵</w:t>
      </w:r>
      <w:r>
        <w:rPr>
          <w:rFonts w:ascii="SimSun" w:hAnsi="SimSun" w:eastAsia="SimSun" w:cs="SimSun"/>
          <w:sz w:val="23"/>
          <w:szCs w:val="23"/>
          <w:spacing w:val="-2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继</w:t>
      </w:r>
      <w:r>
        <w:rPr>
          <w:rFonts w:ascii="SimSun" w:hAnsi="SimSun" w:eastAsia="SimSun" w:cs="SimSun"/>
          <w:sz w:val="23"/>
          <w:szCs w:val="23"/>
          <w:spacing w:val="-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宗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胡大一胡盛寿</w:t>
      </w:r>
      <w:r>
        <w:rPr>
          <w:rFonts w:ascii="SimSun" w:hAnsi="SimSun" w:eastAsia="SimSun" w:cs="SimSun"/>
          <w:sz w:val="23"/>
          <w:szCs w:val="23"/>
          <w:spacing w:val="6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姜卫剑贾建平</w:t>
      </w:r>
      <w:r>
        <w:rPr>
          <w:rFonts w:ascii="SimSun" w:hAnsi="SimSun" w:eastAsia="SimSun" w:cs="SimSun"/>
          <w:sz w:val="23"/>
          <w:szCs w:val="23"/>
          <w:spacing w:val="5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徐克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徐如祥</w:t>
      </w:r>
      <w:r>
        <w:rPr>
          <w:rFonts w:ascii="SimSun" w:hAnsi="SimSun" w:eastAsia="SimSun" w:cs="SimSun"/>
          <w:sz w:val="23"/>
          <w:szCs w:val="23"/>
          <w:spacing w:val="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凌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锋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高</w:t>
      </w:r>
      <w:r>
        <w:rPr>
          <w:rFonts w:ascii="SimSun" w:hAnsi="SimSun" w:eastAsia="SimSun" w:cs="SimSun"/>
          <w:sz w:val="23"/>
          <w:szCs w:val="23"/>
          <w:spacing w:val="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颖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高润霖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高培毅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高培毅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郭晓蕙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黄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燕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黄东锋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崔丽英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  <w:w w:val="98"/>
        </w:rPr>
        <w:t>彭</w:t>
      </w:r>
      <w:r>
        <w:rPr>
          <w:rFonts w:ascii="SimSun" w:hAnsi="SimSun" w:eastAsia="SimSun" w:cs="SimSun"/>
          <w:sz w:val="23"/>
          <w:szCs w:val="23"/>
          <w:spacing w:val="5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  <w:w w:val="98"/>
        </w:rPr>
        <w:t>斌</w:t>
      </w:r>
      <w:r>
        <w:rPr>
          <w:rFonts w:ascii="SimSun" w:hAnsi="SimSun" w:eastAsia="SimSun" w:cs="SimSun"/>
          <w:sz w:val="23"/>
          <w:szCs w:val="23"/>
          <w:spacing w:val="8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  <w:w w:val="98"/>
        </w:rPr>
        <w:t>葛均波</w:t>
      </w:r>
      <w:r>
        <w:rPr>
          <w:rFonts w:ascii="SimSun" w:hAnsi="SimSun" w:eastAsia="SimSun" w:cs="SimSun"/>
          <w:sz w:val="23"/>
          <w:szCs w:val="23"/>
          <w:spacing w:val="5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  <w:w w:val="98"/>
        </w:rPr>
        <w:t>董</w:t>
      </w:r>
      <w:r>
        <w:rPr>
          <w:rFonts w:ascii="SimSun" w:hAnsi="SimSun" w:eastAsia="SimSun" w:cs="SimSun"/>
          <w:sz w:val="23"/>
          <w:szCs w:val="23"/>
          <w:spacing w:val="6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  <w:w w:val="98"/>
        </w:rPr>
        <w:t>强</w:t>
      </w:r>
      <w:r>
        <w:rPr>
          <w:rFonts w:ascii="SimSun" w:hAnsi="SimSun" w:eastAsia="SimSun" w:cs="SimSun"/>
          <w:sz w:val="23"/>
          <w:szCs w:val="23"/>
          <w:spacing w:val="5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  <w:w w:val="98"/>
        </w:rPr>
        <w:t>韩雅玲</w:t>
      </w:r>
      <w:r>
        <w:rPr>
          <w:rFonts w:ascii="SimSun" w:hAnsi="SimSun" w:eastAsia="SimSun" w:cs="SimSun"/>
          <w:sz w:val="23"/>
          <w:szCs w:val="23"/>
          <w:spacing w:val="5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  <w:w w:val="98"/>
        </w:rPr>
        <w:t>程敬亮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焦力群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曾进胜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游</w:t>
      </w:r>
      <w:r>
        <w:rPr>
          <w:rFonts w:ascii="SimSun" w:hAnsi="SimSun" w:eastAsia="SimSun" w:cs="SimSun"/>
          <w:sz w:val="23"/>
          <w:szCs w:val="23"/>
          <w:spacing w:val="5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潮</w:t>
      </w:r>
      <w:r>
        <w:rPr>
          <w:rFonts w:ascii="SimSun" w:hAnsi="SimSun" w:eastAsia="SimSun" w:cs="SimSun"/>
          <w:sz w:val="23"/>
          <w:szCs w:val="23"/>
          <w:spacing w:val="5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谢</w:t>
      </w:r>
      <w:r>
        <w:rPr>
          <w:rFonts w:ascii="SimSun" w:hAnsi="SimSun" w:eastAsia="SimSun" w:cs="SimSun"/>
          <w:sz w:val="23"/>
          <w:szCs w:val="23"/>
          <w:spacing w:val="5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鹏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蒲传强</w:t>
      </w:r>
    </w:p>
    <w:p>
      <w:pPr>
        <w:ind w:left="1216"/>
        <w:spacing w:before="12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1"/>
        </w:rPr>
        <w:t>蔡定芳缪中荣樊东升霍勇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66"/>
        <w:spacing w:before="67" w:line="546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C"/>
          <w:position w:val="-5"/>
        </w:rPr>
        <w:drawing>
          <wp:inline distT="0" distB="0" distL="0" distR="0">
            <wp:extent cx="609617" cy="298526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617" cy="2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color w:val="0000FC"/>
          <w:spacing w:val="1"/>
          <w:position w:val="-5"/>
        </w:rPr>
        <w:t xml:space="preserve">                       </w:t>
      </w:r>
      <w:r>
        <w:rPr>
          <w:rFonts w:ascii="Arial" w:hAnsi="Arial" w:eastAsia="Arial" w:cs="Arial"/>
          <w:sz w:val="23"/>
          <w:szCs w:val="23"/>
          <w:color w:val="0000FC"/>
          <w:position w:val="-5"/>
        </w:rPr>
        <w:t xml:space="preserve">                              </w:t>
      </w:r>
      <w:r>
        <w:rPr>
          <w:rFonts w:ascii="Arial" w:hAnsi="Arial" w:eastAsia="Arial" w:cs="Arial"/>
          <w:sz w:val="23"/>
          <w:szCs w:val="23"/>
          <w:color w:val="0000FC"/>
          <w:spacing w:val="-12"/>
          <w:position w:val="-5"/>
        </w:rPr>
        <w:t>guide.medlive.</w:t>
      </w:r>
      <w:r>
        <w:rPr>
          <w:rFonts w:ascii="Arial" w:hAnsi="Arial" w:eastAsia="Arial" w:cs="Arial"/>
          <w:sz w:val="23"/>
          <w:szCs w:val="23"/>
          <w:color w:val="0000FC"/>
          <w:spacing w:val="-56"/>
          <w:position w:val="-5"/>
        </w:rPr>
        <w:t xml:space="preserve"> </w:t>
      </w:r>
      <w:r>
        <w:ruby>
          <w:rubyPr>
            <w:rubyAlign w:val="left"/>
            <w:hpsRaise w:val="16"/>
            <w:hps w:val="11"/>
            <w:hpsBaseText w:val="23"/>
          </w:rubyPr>
          <w:rt>
            <w:r>
              <w:rPr>
                <w:rFonts w:ascii="SimSun" w:hAnsi="SimSun" w:eastAsia="SimSun" w:cs="SimSun"/>
                <w:sz w:val="11"/>
                <w:szCs w:val="11"/>
                <w:spacing w:val="14"/>
                <w:w w:val="125"/>
                <w:position w:val="-5"/>
              </w:rPr>
              <w:t>3</w:t>
            </w:r>
          </w:rt>
          <w:rubyBase>
            <w:r>
              <w:rPr>
                <w:rFonts w:ascii="Arial" w:hAnsi="Arial" w:eastAsia="Arial" w:cs="Arial"/>
                <w:sz w:val="23"/>
                <w:szCs w:val="23"/>
                <w:color w:val="0000FC"/>
                <w:spacing w:val="-3"/>
                <w:w w:val="84"/>
                <w:position w:val="-5"/>
              </w:rPr>
              <w:t>c</w:t>
            </w:r>
          </w:rubyBase>
        </w:ruby>
      </w:r>
      <w:r>
        <w:rPr>
          <w:rFonts w:ascii="Arial" w:hAnsi="Arial" w:eastAsia="Arial" w:cs="Arial"/>
          <w:sz w:val="23"/>
          <w:szCs w:val="23"/>
          <w:color w:val="0000FC"/>
          <w:spacing w:val="-12"/>
          <w:position w:val="-5"/>
        </w:rPr>
        <w:t>n</w:t>
      </w:r>
    </w:p>
    <w:p>
      <w:pPr>
        <w:sectPr>
          <w:pgSz w:w="7570" w:h="12230"/>
          <w:pgMar w:top="1039" w:right="845" w:bottom="73" w:left="753" w:header="0" w:footer="0" w:gutter="0"/>
        </w:sectPr>
        <w:rPr/>
      </w:pPr>
    </w:p>
    <w:p>
      <w:pPr>
        <w:ind w:firstLine="530"/>
        <w:spacing w:before="132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pict>
          <v:rect id="_x0000_s1" style="position:absolute;margin-left:24.9982pt;margin-top:558.499pt;mso-position-vertical-relative:page;mso-position-horizontal-relative:page;width:0.55pt;height:21.05pt;z-index:251662336;" o:allowincell="f" fillcolor="#000000" filled="true" stroked="false"/>
        </w:pict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457215</wp:posOffset>
            </wp:positionH>
            <wp:positionV relativeFrom="page">
              <wp:posOffset>7023112</wp:posOffset>
            </wp:positionV>
            <wp:extent cx="654047" cy="279392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4047" cy="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1"/>
        </w:rPr>
        <w:t>在循证医学指导原则下，参考国际规范并结合我国国情，依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据2011年中国缺血性脑卒中诊治指南使用经验和新的研究证据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编写了该指导规范。推荐强度和证据等级标准参考了国际</w:t>
      </w:r>
      <w:r>
        <w:rPr>
          <w:rFonts w:ascii="SimSun" w:hAnsi="SimSun" w:eastAsia="SimSun" w:cs="SimSun"/>
          <w:sz w:val="22"/>
          <w:szCs w:val="22"/>
          <w:spacing w:val="6"/>
        </w:rPr>
        <w:t>指南2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和常用标准。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3"/>
        <w:spacing w:before="72" w:line="22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26"/>
        </w:rPr>
        <w:t>前言</w:t>
      </w:r>
    </w:p>
    <w:p>
      <w:pPr>
        <w:ind w:right="20" w:firstLine="510"/>
        <w:spacing w:before="124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随着人口老龄化的进程，急性缺血性卒中已经成为我国国民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的第一死因，存活患者75%遗留不同程度的残疾。2012年，卫生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部调查结果显示，我国40岁以上的脑卒中人口超过1000万，并呈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现年轻化趋势，其中缺血性卒中占80%,构成了沉重的社会和经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济负担。目前，静脉使用r-tPA</w:t>
      </w:r>
      <w:r>
        <w:rPr>
          <w:rFonts w:ascii="SimSun" w:hAnsi="SimSun" w:eastAsia="SimSun" w:cs="SimSun"/>
          <w:sz w:val="22"/>
          <w:szCs w:val="22"/>
          <w:spacing w:val="4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是治疗急性缺血性卒中的有效方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法，但治疗时间窗窄，仅为4.5小时2。致使超过时间窗的病人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不能得到及时救治。另外，对于大血管闭塞及心源性</w:t>
      </w:r>
      <w:r>
        <w:rPr>
          <w:rFonts w:ascii="SimSun" w:hAnsi="SimSun" w:eastAsia="SimSun" w:cs="SimSun"/>
          <w:sz w:val="22"/>
          <w:szCs w:val="22"/>
          <w:spacing w:val="1"/>
        </w:rPr>
        <w:t>栓塞所致卒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中，静脉溶栓的血管再通率较低，治疗效果欠佳。如颈内动脉闭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塞的再通率小于10%,大脑中动脉M1</w:t>
      </w:r>
      <w:r>
        <w:rPr>
          <w:rFonts w:ascii="SimSun" w:hAnsi="SimSun" w:eastAsia="SimSun" w:cs="SimSun"/>
          <w:sz w:val="22"/>
          <w:szCs w:val="22"/>
          <w:spacing w:val="-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段的再通率</w:t>
      </w:r>
      <w:r>
        <w:rPr>
          <w:rFonts w:ascii="SimSun" w:hAnsi="SimSun" w:eastAsia="SimSun" w:cs="SimSun"/>
          <w:sz w:val="22"/>
          <w:szCs w:val="22"/>
          <w:spacing w:val="16"/>
        </w:rPr>
        <w:t>也不超过30%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3。近年来随着介入材料和技术的发展，血管内治疗显著提高了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闭塞血管再通率，延长了治疗时间窗，显示了</w:t>
      </w:r>
      <w:r>
        <w:rPr>
          <w:rFonts w:ascii="SimSun" w:hAnsi="SimSun" w:eastAsia="SimSun" w:cs="SimSun"/>
          <w:sz w:val="22"/>
          <w:szCs w:val="22"/>
        </w:rPr>
        <w:t>良好的应用前景。</w:t>
      </w:r>
    </w:p>
    <w:p>
      <w:pPr>
        <w:ind w:right="75"/>
        <w:spacing w:before="66" w:line="26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血管内治疗包括：动脉溶栓、机械取栓和急诊血管成形术。动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脉溶栓通过微导管在血栓附近或穿过血栓直接给</w:t>
      </w:r>
      <w:r>
        <w:rPr>
          <w:rFonts w:ascii="SimSun" w:hAnsi="SimSun" w:eastAsia="SimSun" w:cs="SimSun"/>
          <w:sz w:val="22"/>
          <w:szCs w:val="22"/>
          <w:spacing w:val="1"/>
        </w:rPr>
        <w:t>予溶栓药物，提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高局部药物浓度，减少药物用量，降低颅内及全</w:t>
      </w:r>
      <w:r>
        <w:rPr>
          <w:rFonts w:ascii="SimSun" w:hAnsi="SimSun" w:eastAsia="SimSun" w:cs="SimSun"/>
          <w:sz w:val="22"/>
          <w:szCs w:val="22"/>
          <w:spacing w:val="1"/>
        </w:rPr>
        <w:t>身出血风险，但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该方法耗费时间长，有些栓子药物难以溶解。机</w:t>
      </w:r>
      <w:r>
        <w:rPr>
          <w:rFonts w:ascii="SimSun" w:hAnsi="SimSun" w:eastAsia="SimSun" w:cs="SimSun"/>
          <w:sz w:val="22"/>
          <w:szCs w:val="22"/>
          <w:spacing w:val="1"/>
        </w:rPr>
        <w:t>械取栓和急诊血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管成形技术出现相对较晚，其优点包括：避免或减少溶栓药物的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使用，对于大血管闭塞及心源性栓塞性卒中具</w:t>
      </w:r>
      <w:r>
        <w:rPr>
          <w:rFonts w:ascii="SimSun" w:hAnsi="SimSun" w:eastAsia="SimSun" w:cs="SimSun"/>
          <w:sz w:val="22"/>
          <w:szCs w:val="22"/>
          <w:spacing w:val="1"/>
        </w:rPr>
        <w:t>有更高的血管再通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率，成为急性缺血性卒中的重要的治疗手段。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3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3"/>
        </w:rPr>
        <w:t>适应证与禁忌证</w:t>
      </w:r>
    </w:p>
    <w:p>
      <w:pPr>
        <w:ind w:right="47" w:firstLine="470"/>
        <w:spacing w:before="122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我国急性缺血性卒中血管内治疗尚未广泛用于临床，仅限于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一些设备和技术人员比较完备的医院或医疗中心，因此</w:t>
      </w:r>
      <w:r>
        <w:rPr>
          <w:rFonts w:ascii="SimSun" w:hAnsi="SimSun" w:eastAsia="SimSun" w:cs="SimSun"/>
          <w:sz w:val="22"/>
          <w:szCs w:val="22"/>
          <w:spacing w:val="1"/>
        </w:rPr>
        <w:t>缺乏统一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的适应证和禁忌证。目前认为，除治疗时间窗适度放宽外，其病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right="35"/>
        <w:spacing w:before="63" w:line="300" w:lineRule="exact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E"/>
          <w:spacing w:val="-8"/>
          <w:position w:val="3"/>
        </w:rPr>
        <w:t>guide.medlive.cn</w:t>
      </w:r>
    </w:p>
    <w:p>
      <w:pPr>
        <w:sectPr>
          <w:pgSz w:w="7480" w:h="11600"/>
          <w:pgMar w:top="985" w:right="687" w:bottom="74" w:left="499" w:header="0" w:footer="0" w:gutter="0"/>
        </w:sectPr>
        <w:rPr/>
      </w:pPr>
    </w:p>
    <w:p>
      <w:pPr>
        <w:spacing w:before="97" w:line="258" w:lineRule="auto"/>
        <w:jc w:val="both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539739</wp:posOffset>
            </wp:positionH>
            <wp:positionV relativeFrom="page">
              <wp:posOffset>6991373</wp:posOffset>
            </wp:positionV>
            <wp:extent cx="577865" cy="273043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65" cy="27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4"/>
        </w:rPr>
        <w:t>例选择应基本遵循美国神经疾病与卒</w:t>
      </w:r>
      <w:r>
        <w:rPr>
          <w:rFonts w:ascii="SimSun" w:hAnsi="SimSun" w:eastAsia="SimSun" w:cs="SimSun"/>
          <w:sz w:val="23"/>
          <w:szCs w:val="23"/>
          <w:spacing w:val="-15"/>
        </w:rPr>
        <w:t>中研究所(</w:t>
      </w:r>
      <w:r>
        <w:rPr>
          <w:rFonts w:ascii="SimSun" w:hAnsi="SimSun" w:eastAsia="SimSun" w:cs="SimSun"/>
          <w:sz w:val="23"/>
          <w:szCs w:val="23"/>
          <w:spacing w:val="-14"/>
        </w:rPr>
        <w:t>National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Institute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of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Neurological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Disorders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and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Strok</w:t>
      </w:r>
      <w:r>
        <w:rPr>
          <w:rFonts w:ascii="SimSun" w:hAnsi="SimSun" w:eastAsia="SimSun" w:cs="SimSun"/>
          <w:sz w:val="23"/>
          <w:szCs w:val="23"/>
          <w:spacing w:val="-4"/>
        </w:rPr>
        <w:t>e,NINDS)组织型纤溶酶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原激活剂(tissue-type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plasminogen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activator,tPA)静脉</w:t>
      </w:r>
      <w:r>
        <w:rPr>
          <w:rFonts w:ascii="SimSun" w:hAnsi="SimSun" w:eastAsia="SimSun" w:cs="SimSun"/>
          <w:sz w:val="23"/>
          <w:szCs w:val="23"/>
          <w:spacing w:val="-8"/>
        </w:rPr>
        <w:t>溶栓治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疗试验的纳入和排除标准，同时参考由美国介入与治疗神经放射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学会和美国介入放射学会技术评价委员会共同制定的动脉内溶栓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治疗急性缺血性卒中的研究标准。综合上述两个标准，结合我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国国情，现制定如下适应证和禁忌证。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ind w:left="2"/>
        <w:spacing w:before="75" w:line="22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7"/>
        </w:rPr>
        <w:t>适应证：</w:t>
      </w:r>
    </w:p>
    <w:p>
      <w:pPr>
        <w:ind w:left="590"/>
        <w:spacing w:before="7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(1)年龄在18～85岁；</w:t>
      </w:r>
    </w:p>
    <w:p>
      <w:pPr>
        <w:ind w:right="21" w:firstLine="590"/>
        <w:spacing w:before="57" w:line="24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(2)前循环：动脉溶栓在发病6小时内，机械取栓及血</w:t>
      </w:r>
      <w:r>
        <w:rPr>
          <w:rFonts w:ascii="SimSun" w:hAnsi="SimSun" w:eastAsia="SimSun" w:cs="SimSun"/>
          <w:sz w:val="23"/>
          <w:szCs w:val="23"/>
          <w:spacing w:val="-5"/>
        </w:rPr>
        <w:t>管成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形术在发病8小时内；后循环：可延长至发病24小时内，进展</w:t>
      </w:r>
      <w:r>
        <w:rPr>
          <w:rFonts w:ascii="SimSun" w:hAnsi="SimSun" w:eastAsia="SimSun" w:cs="SimSun"/>
          <w:sz w:val="23"/>
          <w:szCs w:val="23"/>
          <w:spacing w:val="-5"/>
        </w:rPr>
        <w:t>性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卒中机械取栓可在影像学指导下，酌情延长治疗时间；</w:t>
      </w:r>
    </w:p>
    <w:p>
      <w:pPr>
        <w:ind w:right="21" w:firstLine="590"/>
        <w:spacing w:before="57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(3)临床诊断急性缺血性卒中，存在与疑似闭塞血管支配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区域相应的临床症状和局灶神经功能缺损，且神经功能损害症状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及体征超过60分钟不缓解；</w:t>
      </w:r>
    </w:p>
    <w:p>
      <w:pPr>
        <w:ind w:left="590"/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8"/>
        </w:rPr>
        <w:t>(4)美国国立卫生院神经功能缺损评分(</w:t>
      </w:r>
      <w:r>
        <w:rPr>
          <w:rFonts w:ascii="SimSun" w:hAnsi="SimSun" w:eastAsia="SimSun" w:cs="SimSun"/>
          <w:sz w:val="23"/>
          <w:szCs w:val="23"/>
        </w:rPr>
        <w:t>National</w:t>
      </w:r>
    </w:p>
    <w:p>
      <w:pPr>
        <w:ind w:right="36"/>
        <w:spacing w:before="55" w:line="24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Institutes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of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Health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Strok</w:t>
      </w:r>
      <w:r>
        <w:rPr>
          <w:rFonts w:ascii="SimSun" w:hAnsi="SimSun" w:eastAsia="SimSun" w:cs="SimSun"/>
          <w:sz w:val="23"/>
          <w:szCs w:val="23"/>
          <w:spacing w:val="-8"/>
        </w:rPr>
        <w:t>e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Scale,NIHSS)在8分到25分之间；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后循环进展型卒中可不受此限。</w:t>
      </w:r>
    </w:p>
    <w:p>
      <w:pPr>
        <w:ind w:right="10" w:firstLine="590"/>
        <w:spacing w:before="55" w:line="25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(5)影像学评估：</w:t>
      </w:r>
      <w:r>
        <w:rPr>
          <w:rFonts w:ascii="SimSun" w:hAnsi="SimSun" w:eastAsia="SimSun" w:cs="SimSun"/>
          <w:sz w:val="23"/>
          <w:szCs w:val="23"/>
          <w:spacing w:val="-4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CT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排除颅内出血；脑实质低密度改变或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脑沟消失范围&lt;1/3大脑中动脉供血区域，或后循环低密度范围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未超过整个脑干及单侧小脑半球1/3;有条件的医</w:t>
      </w:r>
      <w:r>
        <w:rPr>
          <w:rFonts w:ascii="SimSun" w:hAnsi="SimSun" w:eastAsia="SimSun" w:cs="SimSun"/>
          <w:sz w:val="23"/>
          <w:szCs w:val="23"/>
        </w:rPr>
        <w:t>院，建议行头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颈CTA</w:t>
      </w:r>
      <w:r>
        <w:rPr>
          <w:rFonts w:ascii="SimSun" w:hAnsi="SimSun" w:eastAsia="SimSun" w:cs="SimSun"/>
          <w:sz w:val="23"/>
          <w:szCs w:val="23"/>
          <w:spacing w:val="9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或MRA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检查，证实闭塞的责任血管；有条件的医院，建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议行头颅CTP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检查，证实存在缺血半暗带；</w:t>
      </w:r>
    </w:p>
    <w:p>
      <w:pPr>
        <w:ind w:left="590"/>
        <w:spacing w:before="5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(6)患者或患者亲属理解并签署知情同意书。</w:t>
      </w:r>
    </w:p>
    <w:p>
      <w:pPr>
        <w:ind w:left="2"/>
        <w:spacing w:before="5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9"/>
          <w:w w:val="94"/>
        </w:rPr>
        <w:t>禁忌证</w:t>
      </w:r>
    </w:p>
    <w:p>
      <w:pPr>
        <w:ind w:right="21" w:firstLine="590"/>
        <w:spacing w:before="189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(1)最近3周内有颅内出血病史，既往发现脑动静脉畸</w:t>
      </w:r>
      <w:r>
        <w:rPr>
          <w:rFonts w:ascii="SimSun" w:hAnsi="SimSun" w:eastAsia="SimSun" w:cs="SimSun"/>
          <w:sz w:val="23"/>
          <w:szCs w:val="23"/>
          <w:spacing w:val="-5"/>
        </w:rPr>
        <w:t>形或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动脉瘤未行介入或手术治疗；</w:t>
      </w:r>
    </w:p>
    <w:p>
      <w:pPr>
        <w:ind w:left="590"/>
        <w:spacing w:before="6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0"/>
        </w:rPr>
        <w:t>(2)药物无法控制的顽固性高血压(收缩压持续&gt;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5850"/>
        <w:spacing w:before="49" w:line="107" w:lineRule="exact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4"/>
          <w:position w:val="-2"/>
        </w:rPr>
        <w:t>5</w:t>
      </w:r>
    </w:p>
    <w:p>
      <w:pPr>
        <w:ind w:right="187"/>
        <w:spacing w:line="229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000FE"/>
          <w:spacing w:val="8"/>
          <w:position w:val="3"/>
        </w:rPr>
        <w:t>guide.medlive.cn</w:t>
      </w:r>
    </w:p>
    <w:p>
      <w:pPr>
        <w:sectPr>
          <w:pgSz w:w="7600" w:h="11590"/>
          <w:pgMar w:top="985" w:right="858" w:bottom="29" w:left="489" w:header="0" w:footer="0" w:gutter="0"/>
        </w:sectPr>
        <w:rPr/>
      </w:pPr>
    </w:p>
    <w:p>
      <w:pPr>
        <w:spacing w:before="57" w:line="214" w:lineRule="auto"/>
        <w:rPr>
          <w:rFonts w:ascii="SimSun" w:hAnsi="SimSun" w:eastAsia="SimSun" w:cs="SimSun"/>
          <w:sz w:val="23"/>
          <w:szCs w:val="23"/>
        </w:rPr>
      </w:pPr>
      <w:r>
        <w:pict>
          <v:rect id="_x0000_s2" style="position:absolute;margin-left:34.5002pt;margin-top:555.498pt;mso-position-vertical-relative:page;mso-position-horizontal-relative:page;width:0.55pt;height:22.5pt;z-index:251666432;" o:allowincell="f" fillcolor="#000000" filled="true" stroked="false"/>
        </w:pict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546110</wp:posOffset>
            </wp:positionH>
            <wp:positionV relativeFrom="page">
              <wp:posOffset>7010415</wp:posOffset>
            </wp:positionV>
            <wp:extent cx="577816" cy="285749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16" cy="28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"/>
        </w:rPr>
        <w:t>185mmHg,</w:t>
      </w:r>
      <w:r>
        <w:rPr>
          <w:rFonts w:ascii="SimSun" w:hAnsi="SimSun" w:eastAsia="SimSun" w:cs="SimSun"/>
          <w:sz w:val="23"/>
          <w:szCs w:val="23"/>
          <w:spacing w:val="3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</w:rPr>
        <w:t>或舒张压持续≥110mmHg);</w:t>
      </w:r>
    </w:p>
    <w:p>
      <w:pPr>
        <w:ind w:left="600"/>
        <w:spacing w:before="6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(3)已知造影剂过敏；</w:t>
      </w:r>
    </w:p>
    <w:p>
      <w:pPr>
        <w:ind w:left="600"/>
        <w:spacing w:before="69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3"/>
        </w:rPr>
        <w:t>(4)血糖&lt;2</w:t>
      </w:r>
      <w:r>
        <w:rPr>
          <w:rFonts w:ascii="SimSun" w:hAnsi="SimSun" w:eastAsia="SimSun" w:cs="SimSun"/>
          <w:sz w:val="23"/>
          <w:szCs w:val="23"/>
          <w:spacing w:val="-6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.8</w:t>
      </w:r>
      <w:r>
        <w:rPr>
          <w:rFonts w:ascii="SimSun" w:hAnsi="SimSun" w:eastAsia="SimSun" w:cs="SimSun"/>
          <w:sz w:val="23"/>
          <w:szCs w:val="23"/>
        </w:rPr>
        <w:t>mmol</w:t>
      </w:r>
      <w:r>
        <w:rPr>
          <w:rFonts w:ascii="SimSun" w:hAnsi="SimSun" w:eastAsia="SimSun" w:cs="SimSun"/>
          <w:sz w:val="23"/>
          <w:szCs w:val="23"/>
          <w:spacing w:val="13"/>
        </w:rPr>
        <w:t>/L</w:t>
      </w:r>
      <w:r>
        <w:rPr>
          <w:rFonts w:ascii="SimSun" w:hAnsi="SimSun" w:eastAsia="SimSun" w:cs="SimSun"/>
          <w:sz w:val="23"/>
          <w:szCs w:val="23"/>
          <w:spacing w:val="-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或&gt;22.0</w:t>
      </w:r>
      <w:r>
        <w:rPr>
          <w:rFonts w:ascii="SimSun" w:hAnsi="SimSun" w:eastAsia="SimSun" w:cs="SimSun"/>
          <w:sz w:val="23"/>
          <w:szCs w:val="23"/>
        </w:rPr>
        <w:t>mmmol</w:t>
      </w:r>
      <w:r>
        <w:rPr>
          <w:rFonts w:ascii="SimSun" w:hAnsi="SimSun" w:eastAsia="SimSun" w:cs="SimSun"/>
          <w:sz w:val="23"/>
          <w:szCs w:val="23"/>
          <w:spacing w:val="13"/>
        </w:rPr>
        <w:t>/L;</w:t>
      </w:r>
    </w:p>
    <w:p>
      <w:pPr>
        <w:ind w:right="7" w:firstLine="600"/>
        <w:spacing w:before="66" w:line="24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(5)急性出血体质，包括患有凝血因子缺陷病、国际标准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化比值</w:t>
      </w:r>
      <w:r>
        <w:rPr>
          <w:rFonts w:ascii="SimSun" w:hAnsi="SimSun" w:eastAsia="SimSun" w:cs="SimSun"/>
          <w:sz w:val="23"/>
          <w:szCs w:val="23"/>
          <w:spacing w:val="-4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(INR)&gt;1.7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4"/>
        </w:rPr>
        <w:t>或血小板计数&lt;100×109/L;</w:t>
      </w:r>
    </w:p>
    <w:p>
      <w:pPr>
        <w:ind w:right="7" w:firstLine="600"/>
        <w:spacing w:before="69" w:line="26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(6)最近7天内有不可压迫部位的动脉穿刺史；最近14天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内有大手术或严重创伤病史；最近21天内胃肠道</w:t>
      </w:r>
      <w:r>
        <w:rPr>
          <w:rFonts w:ascii="SimSun" w:hAnsi="SimSun" w:eastAsia="SimSun" w:cs="SimSun"/>
          <w:sz w:val="23"/>
          <w:szCs w:val="23"/>
          <w:spacing w:val="-9"/>
        </w:rPr>
        <w:t>或尿道出血；最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近3个月内存在增加出血风险的疾病，如严重颅脑外伤、严重肝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脏疾病、溃疡性胃肠道疾病等；既往1个月内有手术、实质性器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官活检、活动性出血；</w:t>
      </w:r>
    </w:p>
    <w:p>
      <w:pPr>
        <w:ind w:left="600"/>
        <w:spacing w:before="6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(7)可疑脓毒性栓子或细菌性心内膜炎；</w:t>
      </w:r>
    </w:p>
    <w:p>
      <w:pPr>
        <w:ind w:left="600"/>
        <w:spacing w:before="6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(8)生存预期寿命&lt;90天；</w:t>
      </w:r>
    </w:p>
    <w:p>
      <w:pPr>
        <w:ind w:left="600"/>
        <w:spacing w:before="6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(9)严重肾功能异常。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2"/>
        <w:spacing w:before="76" w:line="221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5"/>
          <w:w w:val="92"/>
        </w:rPr>
        <w:t>急诊全脑血管造影</w:t>
      </w:r>
    </w:p>
    <w:p>
      <w:pPr>
        <w:ind w:right="7" w:firstLine="480"/>
        <w:spacing w:before="78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急诊全脑血管造影的目的是进行全脑血管和脑</w:t>
      </w:r>
      <w:r>
        <w:rPr>
          <w:rFonts w:ascii="SimSun" w:hAnsi="SimSun" w:eastAsia="SimSun" w:cs="SimSun"/>
          <w:sz w:val="23"/>
          <w:szCs w:val="23"/>
          <w:spacing w:val="-10"/>
        </w:rPr>
        <w:t>灌注评价。脑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血管评价包括血管的形态、血栓的质地、血管闭塞部位及范围、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侧枝循环情况等，是影响血管再通率及预后的重要因素。</w:t>
      </w:r>
    </w:p>
    <w:p>
      <w:pPr>
        <w:ind w:firstLine="460"/>
        <w:spacing w:before="78" w:line="25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Qureshi分级量表(表1)是根据DSA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所示脑动脉闭塞部位和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侧支循环状况对病变的严重程度进行了评价，其评定的等级与7d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时恢复良好呈显著负相关(OR=0.4,95%CI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     </w:t>
      </w:r>
      <w:r>
        <w:rPr>
          <w:rFonts w:ascii="SimSun" w:hAnsi="SimSun" w:eastAsia="SimSun" w:cs="SimSun"/>
          <w:sz w:val="23"/>
          <w:szCs w:val="23"/>
          <w:spacing w:val="-5"/>
        </w:rPr>
        <w:t>0.2～0.9),与7d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病死率呈显著正相关(OR=2.0,95%CI1.1～3.6),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      </w:t>
      </w:r>
      <w:r>
        <w:rPr>
          <w:rFonts w:ascii="SimSun" w:hAnsi="SimSun" w:eastAsia="SimSun" w:cs="SimSun"/>
          <w:sz w:val="23"/>
          <w:szCs w:val="23"/>
          <w:spacing w:val="-3"/>
        </w:rPr>
        <w:t>与治疗</w:t>
      </w:r>
    </w:p>
    <w:p>
      <w:pPr>
        <w:spacing w:before="61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后完全血管再通呈负相关</w:t>
      </w:r>
      <w:r>
        <w:rPr>
          <w:rFonts w:ascii="SimSun" w:hAnsi="SimSun" w:eastAsia="SimSun" w:cs="SimSun"/>
          <w:sz w:val="23"/>
          <w:szCs w:val="23"/>
          <w:spacing w:val="-5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(OR=0.6,95%CI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    </w:t>
      </w:r>
      <w:r>
        <w:rPr>
          <w:rFonts w:ascii="SimSun" w:hAnsi="SimSun" w:eastAsia="SimSun" w:cs="SimSun"/>
          <w:sz w:val="23"/>
          <w:szCs w:val="23"/>
          <w:spacing w:val="-4"/>
        </w:rPr>
        <w:t>0.4</w:t>
      </w:r>
      <w:r>
        <w:rPr>
          <w:rFonts w:ascii="SimSun" w:hAnsi="SimSun" w:eastAsia="SimSun" w:cs="SimSun"/>
          <w:sz w:val="23"/>
          <w:szCs w:val="23"/>
          <w:spacing w:val="-5"/>
        </w:rPr>
        <w:t>～1.02)T,</w:t>
      </w:r>
      <w:r>
        <w:rPr>
          <w:rFonts w:ascii="SimSun" w:hAnsi="SimSun" w:eastAsia="SimSun" w:cs="SimSun"/>
          <w:sz w:val="23"/>
          <w:szCs w:val="23"/>
          <w:spacing w:val="-6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不</w:t>
      </w:r>
    </w:p>
    <w:p>
      <w:pPr>
        <w:spacing w:before="62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同评价者之间的一致性良好</w:t>
      </w:r>
      <w:r>
        <w:rPr>
          <w:rFonts w:ascii="Calibri" w:hAnsi="Calibri" w:eastAsia="Calibri" w:cs="Calibri"/>
          <w:sz w:val="23"/>
          <w:szCs w:val="23"/>
          <w:spacing w:val="-3"/>
        </w:rPr>
        <w:t>⁶</w:t>
      </w:r>
      <w:r>
        <w:rPr>
          <w:rFonts w:ascii="SimSun" w:hAnsi="SimSun" w:eastAsia="SimSun" w:cs="SimSun"/>
          <w:sz w:val="23"/>
          <w:szCs w:val="23"/>
          <w:spacing w:val="-3"/>
        </w:rPr>
        <w:t>-。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right="48"/>
        <w:spacing w:before="67" w:line="195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0000FE"/>
          <w:spacing w:val="-22"/>
        </w:rPr>
        <w:t>guide.medlive.cn</w:t>
      </w:r>
    </w:p>
    <w:p>
      <w:pPr>
        <w:sectPr>
          <w:pgSz w:w="7600" w:h="11580"/>
          <w:pgMar w:top="984" w:right="682" w:bottom="89" w:left="690" w:header="0" w:footer="0" w:gutter="0"/>
        </w:sectPr>
        <w:rPr/>
      </w:pPr>
    </w:p>
    <w:p>
      <w:pPr>
        <w:ind w:left="1564"/>
        <w:spacing w:before="57" w:line="197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533392</wp:posOffset>
            </wp:positionH>
            <wp:positionV relativeFrom="page">
              <wp:posOffset>6927861</wp:posOffset>
            </wp:positionV>
            <wp:extent cx="590539" cy="285740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39" cy="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-2"/>
        </w:rPr>
        <w:t>表1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Qureshi脑动脉闭塞分级量表</w:t>
      </w:r>
    </w:p>
    <w:tbl>
      <w:tblPr>
        <w:tblStyle w:val="2"/>
        <w:tblW w:w="617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191"/>
        <w:gridCol w:w="3979"/>
      </w:tblGrid>
      <w:tr>
        <w:trPr>
          <w:trHeight w:val="294" w:hRule="atLeast"/>
        </w:trPr>
        <w:tc>
          <w:tcPr>
            <w:shd w:val="clear" w:fill="CCCCCA"/>
            <w:tcW w:w="6170" w:type="dxa"/>
            <w:vAlign w:val="top"/>
            <w:gridSpan w:val="2"/>
          </w:tcPr>
          <w:p>
            <w:pPr>
              <w:ind w:left="1634"/>
              <w:spacing w:before="75" w:line="19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Qureshi</w:t>
            </w:r>
            <w:r>
              <w:rPr>
                <w:rFonts w:ascii="SimSun" w:hAnsi="SimSun" w:eastAsia="SimSun" w:cs="SimSun"/>
                <w:sz w:val="21"/>
                <w:szCs w:val="21"/>
                <w:spacing w:val="29"/>
              </w:rPr>
              <w:t>脑动脉闭塞分级量表</w:t>
            </w:r>
          </w:p>
        </w:tc>
      </w:tr>
      <w:tr>
        <w:trPr>
          <w:trHeight w:val="269" w:hRule="atLeast"/>
        </w:trPr>
        <w:tc>
          <w:tcPr>
            <w:tcW w:w="2191" w:type="dxa"/>
            <w:vAlign w:val="top"/>
            <w:tcBorders>
              <w:right w:val="none" w:color="000000" w:sz="2" w:space="0"/>
            </w:tcBorders>
          </w:tcPr>
          <w:p>
            <w:pPr>
              <w:ind w:left="915"/>
              <w:spacing w:before="52" w:line="19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>0级</w:t>
            </w:r>
          </w:p>
        </w:tc>
        <w:tc>
          <w:tcPr>
            <w:tcW w:w="3979" w:type="dxa"/>
            <w:vAlign w:val="top"/>
            <w:tcBorders>
              <w:left w:val="none" w:color="000000" w:sz="2" w:space="0"/>
            </w:tcBorders>
          </w:tcPr>
          <w:p>
            <w:pPr>
              <w:ind w:left="1408"/>
              <w:spacing w:before="50" w:line="19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2"/>
              </w:rPr>
              <w:t>无血管闭塞</w:t>
            </w:r>
          </w:p>
        </w:tc>
      </w:tr>
      <w:tr>
        <w:trPr>
          <w:trHeight w:val="588" w:hRule="atLeast"/>
        </w:trPr>
        <w:tc>
          <w:tcPr>
            <w:tcW w:w="2191" w:type="dxa"/>
            <w:vAlign w:val="top"/>
            <w:tcBorders>
              <w:right w:val="none" w:color="000000" w:sz="2" w:space="0"/>
            </w:tcBorders>
          </w:tcPr>
          <w:p>
            <w:pPr>
              <w:ind w:left="915"/>
              <w:spacing w:before="184" w:line="2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1级</w:t>
            </w:r>
          </w:p>
        </w:tc>
        <w:tc>
          <w:tcPr>
            <w:tcW w:w="3979" w:type="dxa"/>
            <w:vAlign w:val="top"/>
            <w:tcBorders>
              <w:left w:val="none" w:color="000000" w:sz="2" w:space="0"/>
            </w:tcBorders>
          </w:tcPr>
          <w:p>
            <w:pPr>
              <w:ind w:left="429" w:right="104" w:hanging="390"/>
              <w:spacing w:before="37" w:line="231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MCA</w:t>
            </w:r>
            <w:r>
              <w:rPr>
                <w:rFonts w:ascii="SimSun" w:hAnsi="SimSun" w:eastAsia="SimSun" w:cs="SimSun"/>
                <w:sz w:val="22"/>
                <w:szCs w:val="22"/>
                <w:spacing w:val="33"/>
              </w:rPr>
              <w:t>闭塞(M3段),</w:t>
            </w:r>
            <w:r>
              <w:rPr>
                <w:rFonts w:ascii="SimSun" w:hAnsi="SimSun" w:eastAsia="SimSun" w:cs="SimSun"/>
                <w:sz w:val="22"/>
                <w:szCs w:val="22"/>
              </w:rPr>
              <w:t>ACA</w:t>
            </w:r>
            <w:r>
              <w:rPr>
                <w:rFonts w:ascii="SimSun" w:hAnsi="SimSun" w:eastAsia="SimSun" w:cs="SimSun"/>
                <w:sz w:val="22"/>
                <w:szCs w:val="22"/>
                <w:spacing w:val="33"/>
              </w:rPr>
              <w:t>闭塞(A2段或更</w:t>
            </w:r>
            <w:r>
              <w:rPr>
                <w:rFonts w:ascii="SimSun" w:hAnsi="SimSun" w:eastAsia="SimSun" w:cs="SimSu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41"/>
              </w:rPr>
              <w:t>远段),1条</w:t>
            </w:r>
            <w:r>
              <w:rPr>
                <w:rFonts w:ascii="SimSun" w:hAnsi="SimSun" w:eastAsia="SimSun" w:cs="SimSun"/>
                <w:sz w:val="22"/>
                <w:szCs w:val="22"/>
              </w:rPr>
              <w:t>BA</w:t>
            </w:r>
            <w:r>
              <w:rPr>
                <w:rFonts w:ascii="SimSun" w:hAnsi="SimSun" w:eastAsia="SimSun" w:cs="SimSun"/>
                <w:sz w:val="22"/>
                <w:szCs w:val="22"/>
                <w:spacing w:val="69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41"/>
              </w:rPr>
              <w:t>/</w:t>
            </w:r>
            <w:r>
              <w:rPr>
                <w:rFonts w:ascii="SimSun" w:hAnsi="SimSun" w:eastAsia="SimSun" w:cs="SimSun"/>
                <w:sz w:val="22"/>
                <w:szCs w:val="22"/>
              </w:rPr>
              <w:t>VA</w:t>
            </w:r>
            <w:r>
              <w:rPr>
                <w:rFonts w:ascii="SimSun" w:hAnsi="SimSun" w:eastAsia="SimSun" w:cs="SimSun"/>
                <w:sz w:val="22"/>
                <w:szCs w:val="22"/>
                <w:spacing w:val="41"/>
              </w:rPr>
              <w:t>分支闭塞</w:t>
            </w:r>
          </w:p>
        </w:tc>
      </w:tr>
      <w:tr>
        <w:trPr>
          <w:trHeight w:val="579" w:hRule="atLeast"/>
        </w:trPr>
        <w:tc>
          <w:tcPr>
            <w:tcW w:w="2191" w:type="dxa"/>
            <w:vAlign w:val="top"/>
            <w:tcBorders>
              <w:right w:val="none" w:color="000000" w:sz="2" w:space="0"/>
            </w:tcBorders>
          </w:tcPr>
          <w:p>
            <w:pPr>
              <w:ind w:left="904"/>
              <w:spacing w:before="186" w:line="2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2级</w:t>
            </w:r>
          </w:p>
        </w:tc>
        <w:tc>
          <w:tcPr>
            <w:tcW w:w="3979" w:type="dxa"/>
            <w:vAlign w:val="top"/>
            <w:tcBorders>
              <w:left w:val="none" w:color="000000" w:sz="2" w:space="0"/>
            </w:tcBorders>
          </w:tcPr>
          <w:p>
            <w:pPr>
              <w:ind w:left="428" w:right="746" w:hanging="420"/>
              <w:spacing w:before="30" w:line="23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MCA</w:t>
            </w:r>
            <w:r>
              <w:rPr>
                <w:rFonts w:ascii="SimSun" w:hAnsi="SimSun" w:eastAsia="SimSun" w:cs="SimSun"/>
                <w:sz w:val="22"/>
                <w:szCs w:val="22"/>
                <w:spacing w:val="8"/>
              </w:rPr>
              <w:t>闭塞(M2段),</w:t>
            </w:r>
            <w:r>
              <w:rPr>
                <w:rFonts w:ascii="SimSun" w:hAnsi="SimSun" w:eastAsia="SimSun" w:cs="SimSun"/>
                <w:sz w:val="22"/>
                <w:szCs w:val="22"/>
              </w:rPr>
              <w:t>ACA</w:t>
            </w:r>
            <w:r>
              <w:rPr>
                <w:rFonts w:ascii="SimSun" w:hAnsi="SimSun" w:eastAsia="SimSun" w:cs="SimSun"/>
                <w:sz w:val="22"/>
                <w:szCs w:val="22"/>
                <w:spacing w:val="8"/>
              </w:rPr>
              <w:t>闭塞(A1和A2</w:t>
            </w:r>
            <w:r>
              <w:rPr>
                <w:rFonts w:ascii="SimSun" w:hAnsi="SimSun" w:eastAsia="SimSun" w:cs="SimSun"/>
                <w:sz w:val="22"/>
                <w:szCs w:val="22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8"/>
              </w:rPr>
              <w:t>段),≥</w:t>
            </w:r>
            <w:r>
              <w:rPr>
                <w:rFonts w:ascii="SimSun" w:hAnsi="SimSun" w:eastAsia="SimSun" w:cs="SimSun"/>
                <w:sz w:val="22"/>
                <w:szCs w:val="22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8"/>
              </w:rPr>
              <w:t>2条</w:t>
            </w:r>
            <w:r>
              <w:rPr>
                <w:rFonts w:ascii="SimSun" w:hAnsi="SimSun" w:eastAsia="SimSun" w:cs="SimSun"/>
                <w:sz w:val="22"/>
                <w:szCs w:val="22"/>
              </w:rPr>
              <w:t>BA</w:t>
            </w:r>
            <w:r>
              <w:rPr>
                <w:rFonts w:ascii="SimSun" w:hAnsi="SimSun" w:eastAsia="SimSun" w:cs="SimSun"/>
                <w:sz w:val="22"/>
                <w:szCs w:val="22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8"/>
              </w:rPr>
              <w:t>/</w:t>
            </w:r>
            <w:r>
              <w:rPr>
                <w:rFonts w:ascii="SimSun" w:hAnsi="SimSun" w:eastAsia="SimSun" w:cs="SimSun"/>
                <w:sz w:val="22"/>
                <w:szCs w:val="22"/>
              </w:rPr>
              <w:t>VA</w:t>
            </w:r>
            <w:r>
              <w:rPr>
                <w:rFonts w:ascii="SimSun" w:hAnsi="SimSun" w:eastAsia="SimSun" w:cs="SimSun"/>
                <w:sz w:val="22"/>
                <w:szCs w:val="22"/>
                <w:spacing w:val="8"/>
              </w:rPr>
              <w:t>分支闭塞</w:t>
            </w:r>
          </w:p>
        </w:tc>
      </w:tr>
      <w:tr>
        <w:trPr>
          <w:trHeight w:val="559" w:hRule="atLeast"/>
        </w:trPr>
        <w:tc>
          <w:tcPr>
            <w:tcW w:w="2191" w:type="dxa"/>
            <w:vAlign w:val="top"/>
            <w:tcBorders>
              <w:right w:val="none" w:color="000000" w:sz="2" w:space="0"/>
            </w:tcBorders>
          </w:tcPr>
          <w:p>
            <w:pPr>
              <w:ind w:left="904"/>
              <w:spacing w:before="56" w:line="23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7"/>
              </w:rPr>
              <w:t>3级</w:t>
            </w:r>
          </w:p>
          <w:p>
            <w:pPr>
              <w:ind w:left="794"/>
              <w:spacing w:line="18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1"/>
              </w:rPr>
              <w:t>3A级</w:t>
            </w:r>
          </w:p>
        </w:tc>
        <w:tc>
          <w:tcPr>
            <w:tcW w:w="3979" w:type="dxa"/>
            <w:vAlign w:val="top"/>
            <w:tcBorders>
              <w:left w:val="none" w:color="000000" w:sz="2" w:space="0"/>
            </w:tcBorders>
          </w:tcPr>
          <w:p>
            <w:pPr>
              <w:ind w:left="1128"/>
              <w:spacing w:before="65" w:line="2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MCA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闭塞(M1段)</w:t>
            </w:r>
          </w:p>
          <w:p>
            <w:pPr>
              <w:ind w:left="18"/>
              <w:spacing w:before="2" w:line="18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>豆纹动脉通畅和(或)存在软脑膜侧支循环</w:t>
            </w:r>
          </w:p>
        </w:tc>
      </w:tr>
      <w:tr>
        <w:trPr>
          <w:trHeight w:val="269" w:hRule="atLeast"/>
        </w:trPr>
        <w:tc>
          <w:tcPr>
            <w:tcW w:w="2191" w:type="dxa"/>
            <w:vAlign w:val="top"/>
            <w:tcBorders>
              <w:right w:val="none" w:color="000000" w:sz="2" w:space="0"/>
            </w:tcBorders>
          </w:tcPr>
          <w:p>
            <w:pPr>
              <w:ind w:left="854"/>
              <w:spacing w:before="28" w:line="19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3B级</w:t>
            </w:r>
          </w:p>
        </w:tc>
        <w:tc>
          <w:tcPr>
            <w:tcW w:w="3979" w:type="dxa"/>
            <w:vAlign w:val="top"/>
            <w:tcBorders>
              <w:left w:val="none" w:color="000000" w:sz="2" w:space="0"/>
            </w:tcBorders>
          </w:tcPr>
          <w:p>
            <w:pPr>
              <w:ind w:left="39"/>
              <w:spacing w:before="24" w:line="19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豆纹动脉闭塞，且无软脑膜侧支循环</w:t>
            </w:r>
          </w:p>
        </w:tc>
      </w:tr>
      <w:tr>
        <w:trPr>
          <w:trHeight w:val="279" w:hRule="atLeast"/>
        </w:trPr>
        <w:tc>
          <w:tcPr>
            <w:tcW w:w="2191" w:type="dxa"/>
            <w:vAlign w:val="top"/>
            <w:vMerge w:val="restart"/>
            <w:tcBorders>
              <w:right w:val="none" w:color="000000" w:sz="2" w:space="0"/>
              <w:bottom w:val="none" w:color="000000" w:sz="2" w:space="0"/>
            </w:tcBorders>
          </w:tcPr>
          <w:p>
            <w:pPr>
              <w:ind w:left="915"/>
              <w:spacing w:before="189" w:line="2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4级</w:t>
            </w:r>
          </w:p>
        </w:tc>
        <w:tc>
          <w:tcPr>
            <w:tcW w:w="3979" w:type="dxa"/>
            <w:vAlign w:val="top"/>
            <w:tcBorders>
              <w:left w:val="none" w:color="000000" w:sz="2" w:space="0"/>
            </w:tcBorders>
          </w:tcPr>
          <w:p>
            <w:pPr>
              <w:ind w:left="39"/>
              <w:spacing w:before="32" w:line="19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ICA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闭塞(存在侧支循环),</w:t>
            </w:r>
            <w:r>
              <w:rPr>
                <w:rFonts w:ascii="SimSun" w:hAnsi="SimSun" w:eastAsia="SimSun" w:cs="SimSun"/>
                <w:sz w:val="23"/>
                <w:szCs w:val="23"/>
              </w:rPr>
              <w:t>BA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闭塞(直接</w:t>
            </w:r>
          </w:p>
        </w:tc>
      </w:tr>
      <w:tr>
        <w:trPr>
          <w:trHeight w:val="289" w:hRule="atLeast"/>
        </w:trPr>
        <w:tc>
          <w:tcPr>
            <w:tcW w:w="2191" w:type="dxa"/>
            <w:vAlign w:val="top"/>
            <w:vMerge w:val="continue"/>
            <w:tcBorders>
              <w:right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79" w:type="dxa"/>
            <w:vAlign w:val="top"/>
            <w:tcBorders>
              <w:left w:val="none" w:color="000000" w:sz="2" w:space="0"/>
            </w:tcBorders>
          </w:tcPr>
          <w:p>
            <w:pPr>
              <w:ind w:left="728"/>
              <w:spacing w:before="77" w:line="18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2"/>
              </w:rPr>
              <w:t>或通过侧支循环部分充盈)</w:t>
            </w:r>
          </w:p>
        </w:tc>
      </w:tr>
      <w:tr>
        <w:trPr>
          <w:trHeight w:val="279" w:hRule="atLeast"/>
        </w:trPr>
        <w:tc>
          <w:tcPr>
            <w:tcW w:w="2191" w:type="dxa"/>
            <w:vAlign w:val="top"/>
            <w:tcBorders>
              <w:right w:val="none" w:color="000000" w:sz="2" w:space="0"/>
            </w:tcBorders>
          </w:tcPr>
          <w:p>
            <w:pPr>
              <w:ind w:left="794"/>
              <w:spacing w:before="71" w:line="19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4"/>
              </w:rPr>
              <w:t>4A级</w:t>
            </w:r>
          </w:p>
        </w:tc>
        <w:tc>
          <w:tcPr>
            <w:tcW w:w="3979" w:type="dxa"/>
            <w:vAlign w:val="top"/>
            <w:tcBorders>
              <w:left w:val="none" w:color="000000" w:sz="2" w:space="0"/>
            </w:tcBorders>
          </w:tcPr>
          <w:p>
            <w:pPr>
              <w:ind w:left="58"/>
              <w:spacing w:before="38" w:line="19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侧支充盈</w:t>
            </w:r>
            <w:r>
              <w:rPr>
                <w:rFonts w:ascii="SimSun" w:hAnsi="SimSun" w:eastAsia="SimSun" w:cs="SimSun"/>
                <w:sz w:val="23"/>
                <w:szCs w:val="23"/>
              </w:rPr>
              <w:t>MCA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顺行充盈(主要充盈模式)</w:t>
            </w:r>
          </w:p>
        </w:tc>
      </w:tr>
      <w:tr>
        <w:trPr>
          <w:trHeight w:val="578" w:hRule="atLeast"/>
        </w:trPr>
        <w:tc>
          <w:tcPr>
            <w:tcW w:w="2191" w:type="dxa"/>
            <w:vAlign w:val="top"/>
            <w:tcBorders>
              <w:right w:val="none" w:color="000000" w:sz="2" w:space="0"/>
            </w:tcBorders>
          </w:tcPr>
          <w:p>
            <w:pPr>
              <w:ind w:left="854"/>
              <w:spacing w:before="81" w:line="22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1"/>
              </w:rPr>
              <w:t>4B级</w:t>
            </w:r>
          </w:p>
          <w:p>
            <w:pPr>
              <w:ind w:left="915"/>
              <w:spacing w:line="191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2"/>
              </w:rPr>
              <w:t>5级</w:t>
            </w:r>
          </w:p>
        </w:tc>
        <w:tc>
          <w:tcPr>
            <w:tcW w:w="3979" w:type="dxa"/>
            <w:vAlign w:val="top"/>
            <w:tcBorders>
              <w:left w:val="none" w:color="000000" w:sz="2" w:space="0"/>
            </w:tcBorders>
          </w:tcPr>
          <w:p>
            <w:pPr>
              <w:ind w:left="328" w:right="44" w:hanging="289"/>
              <w:spacing w:before="58" w:line="218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6"/>
              </w:rPr>
              <w:t>侧支充盈</w:t>
            </w:r>
            <w:r>
              <w:rPr>
                <w:rFonts w:ascii="SimSun" w:hAnsi="SimSun" w:eastAsia="SimSun" w:cs="SimSun"/>
                <w:sz w:val="22"/>
                <w:szCs w:val="22"/>
              </w:rPr>
              <w:t>ACA</w:t>
            </w:r>
            <w:r>
              <w:rPr>
                <w:rFonts w:ascii="SimSun" w:hAnsi="SimSun" w:eastAsia="SimSun" w:cs="SimSun"/>
                <w:sz w:val="22"/>
                <w:szCs w:val="22"/>
                <w:spacing w:val="16"/>
              </w:rPr>
              <w:t>逆行充盈(主要充盈模式)</w:t>
            </w:r>
            <w:r>
              <w:rPr>
                <w:rFonts w:ascii="SimSun" w:hAnsi="SimSun" w:eastAsia="SimSun" w:cs="SimSun"/>
                <w:sz w:val="22"/>
                <w:szCs w:val="22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</w:rPr>
              <w:t>ICA</w:t>
            </w:r>
            <w:r>
              <w:rPr>
                <w:rFonts w:ascii="SimSun" w:hAnsi="SimSun" w:eastAsia="SimSun" w:cs="SimSun"/>
                <w:sz w:val="22"/>
                <w:szCs w:val="22"/>
                <w:spacing w:val="12"/>
              </w:rPr>
              <w:t>闭塞，无侧支循环</w:t>
            </w:r>
            <w:r>
              <w:rPr>
                <w:rFonts w:ascii="SimSun" w:hAnsi="SimSun" w:eastAsia="SimSun" w:cs="SimSun"/>
                <w:sz w:val="22"/>
                <w:szCs w:val="22"/>
              </w:rPr>
              <w:t>BA</w:t>
            </w:r>
            <w:r>
              <w:rPr>
                <w:rFonts w:ascii="SimSun" w:hAnsi="SimSun" w:eastAsia="SimSun" w:cs="SimSun"/>
                <w:sz w:val="22"/>
                <w:szCs w:val="22"/>
                <w:spacing w:val="12"/>
              </w:rPr>
              <w:t>完全闭塞</w:t>
            </w:r>
          </w:p>
        </w:tc>
      </w:tr>
    </w:tbl>
    <w:p>
      <w:pPr>
        <w:ind w:left="24"/>
        <w:spacing w:before="27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</w:rPr>
        <w:t>注：MCA:</w:t>
      </w:r>
      <w:r>
        <w:rPr>
          <w:rFonts w:ascii="KaiTi" w:hAnsi="KaiTi" w:eastAsia="KaiTi" w:cs="KaiTi"/>
          <w:sz w:val="22"/>
          <w:szCs w:val="22"/>
          <w:spacing w:val="-53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大脑中动脉</w:t>
      </w:r>
      <w:r>
        <w:rPr>
          <w:rFonts w:ascii="KaiTi" w:hAnsi="KaiTi" w:eastAsia="KaiTi" w:cs="KaiTi"/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ACA:</w:t>
      </w:r>
      <w:r>
        <w:rPr>
          <w:rFonts w:ascii="KaiTi" w:hAnsi="KaiTi" w:eastAsia="KaiTi" w:cs="KaiTi"/>
          <w:sz w:val="22"/>
          <w:szCs w:val="22"/>
          <w:spacing w:val="-57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大脑前动脉</w:t>
      </w:r>
      <w:r>
        <w:rPr>
          <w:rFonts w:ascii="KaiTi" w:hAnsi="KaiTi" w:eastAsia="KaiTi" w:cs="KaiTi"/>
          <w:sz w:val="22"/>
          <w:szCs w:val="22"/>
          <w:spacing w:val="8"/>
        </w:rPr>
        <w:t xml:space="preserve">  </w:t>
      </w:r>
      <w:r>
        <w:rPr>
          <w:rFonts w:ascii="KaiTi" w:hAnsi="KaiTi" w:eastAsia="KaiTi" w:cs="KaiTi"/>
          <w:sz w:val="22"/>
          <w:szCs w:val="22"/>
        </w:rPr>
        <w:t>BA:基底动脉</w:t>
      </w:r>
      <w:r>
        <w:rPr>
          <w:rFonts w:ascii="KaiTi" w:hAnsi="KaiTi" w:eastAsia="KaiTi" w:cs="KaiT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VA:</w:t>
      </w:r>
      <w:r>
        <w:rPr>
          <w:rFonts w:ascii="KaiTi" w:hAnsi="KaiTi" w:eastAsia="KaiTi" w:cs="KaiTi"/>
          <w:sz w:val="22"/>
          <w:szCs w:val="22"/>
          <w:spacing w:val="-1"/>
        </w:rPr>
        <w:t>椎动</w:t>
      </w:r>
    </w:p>
    <w:p>
      <w:pPr>
        <w:ind w:left="24"/>
        <w:spacing w:before="81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脉</w:t>
      </w:r>
      <w:r>
        <w:rPr>
          <w:rFonts w:ascii="KaiTi" w:hAnsi="KaiTi" w:eastAsia="KaiTi" w:cs="KaiTi"/>
          <w:sz w:val="22"/>
          <w:szCs w:val="22"/>
          <w:spacing w:val="10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ICA:颈内动脉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24" w:firstLine="460"/>
        <w:spacing w:before="72" w:line="27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通过</w:t>
      </w:r>
      <w:r>
        <w:rPr>
          <w:rFonts w:ascii="SimSun" w:hAnsi="SimSun" w:eastAsia="SimSun" w:cs="SimSun"/>
          <w:sz w:val="22"/>
          <w:szCs w:val="22"/>
        </w:rPr>
        <w:t>DSA</w:t>
      </w:r>
      <w:r>
        <w:rPr>
          <w:rFonts w:ascii="SimSun" w:hAnsi="SimSun" w:eastAsia="SimSun" w:cs="SimSun"/>
          <w:sz w:val="22"/>
          <w:szCs w:val="22"/>
          <w:spacing w:val="9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判断血管狭窄或闭塞后的脑组织灌注程度，目前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有多种分级方法，最常用的是TIMI</w:t>
      </w:r>
      <w:r>
        <w:rPr>
          <w:rFonts w:ascii="SimSun" w:hAnsi="SimSun" w:eastAsia="SimSun" w:cs="SimSun"/>
          <w:sz w:val="22"/>
          <w:szCs w:val="22"/>
          <w:spacing w:val="7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分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级</w:t>
      </w:r>
      <w:r>
        <w:rPr>
          <w:rFonts w:ascii="SimSun" w:hAnsi="SimSun" w:eastAsia="SimSun" w:cs="SimSun"/>
          <w:sz w:val="22"/>
          <w:szCs w:val="22"/>
          <w:spacing w:val="-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(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表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2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)</w:t>
      </w:r>
      <w:r>
        <w:rPr>
          <w:rFonts w:ascii="SimSun" w:hAnsi="SimSun" w:eastAsia="SimSun" w:cs="SimSun"/>
          <w:sz w:val="22"/>
          <w:szCs w:val="22"/>
          <w:spacing w:val="-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。TIMI</w:t>
      </w:r>
      <w:r>
        <w:rPr>
          <w:rFonts w:ascii="SimSun" w:hAnsi="SimSun" w:eastAsia="SimSun" w:cs="SimSun"/>
          <w:sz w:val="22"/>
          <w:szCs w:val="22"/>
          <w:spacing w:val="9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分级系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统[9]:从0分(完全闭塞)到3分(完整</w:t>
      </w:r>
      <w:r>
        <w:rPr>
          <w:rFonts w:ascii="SimSun" w:hAnsi="SimSun" w:eastAsia="SimSun" w:cs="SimSun"/>
          <w:sz w:val="22"/>
          <w:szCs w:val="22"/>
          <w:spacing w:val="19"/>
        </w:rPr>
        <w:t>的再灌注)分为4层，这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是心肌梗死患者最初用来评估动脉闭塞和灌注的。然而，</w:t>
      </w:r>
      <w:r>
        <w:rPr>
          <w:rFonts w:ascii="SimSun" w:hAnsi="SimSun" w:eastAsia="SimSun" w:cs="SimSun"/>
          <w:sz w:val="22"/>
          <w:szCs w:val="22"/>
          <w:spacing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TIMI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分级制度有一些局限性。它并未说明闭塞位置或侧支循环情况。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Higashida</w:t>
      </w:r>
      <w:r>
        <w:rPr>
          <w:rFonts w:ascii="SimSun" w:hAnsi="SimSun" w:eastAsia="SimSun" w:cs="SimSun"/>
          <w:sz w:val="22"/>
          <w:szCs w:val="22"/>
          <w:spacing w:val="-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等[5]为了进行脑血管的溶栓治疗，在TIMI</w:t>
      </w:r>
      <w:r>
        <w:rPr>
          <w:rFonts w:ascii="SimSun" w:hAnsi="SimSun" w:eastAsia="SimSun" w:cs="SimSun"/>
          <w:sz w:val="22"/>
          <w:szCs w:val="22"/>
          <w:spacing w:val="-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分级的基础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上于2003年制定了TICI</w:t>
      </w:r>
      <w:r>
        <w:rPr>
          <w:rFonts w:ascii="SimSun" w:hAnsi="SimSun" w:eastAsia="SimSun" w:cs="SimSun"/>
          <w:sz w:val="22"/>
          <w:szCs w:val="22"/>
          <w:spacing w:val="-6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分级。</w:t>
      </w:r>
      <w:r>
        <w:rPr>
          <w:rFonts w:ascii="SimSun" w:hAnsi="SimSun" w:eastAsia="SimSun" w:cs="SimSun"/>
          <w:sz w:val="22"/>
          <w:szCs w:val="22"/>
          <w:spacing w:val="-5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TICI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灌</w:t>
      </w:r>
      <w:r>
        <w:rPr>
          <w:rFonts w:ascii="SimSun" w:hAnsi="SimSun" w:eastAsia="SimSun" w:cs="SimSun"/>
          <w:sz w:val="22"/>
          <w:szCs w:val="22"/>
          <w:spacing w:val="-5"/>
        </w:rPr>
        <w:t>注分级评价标准从0到3分，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从没有灌注到所有远端分支的全面灌注。目</w:t>
      </w:r>
      <w:r>
        <w:rPr>
          <w:rFonts w:ascii="SimSun" w:hAnsi="SimSun" w:eastAsia="SimSun" w:cs="SimSun"/>
          <w:sz w:val="22"/>
          <w:szCs w:val="22"/>
          <w:spacing w:val="-2"/>
        </w:rPr>
        <w:t>前</w:t>
      </w:r>
      <w:r>
        <w:rPr>
          <w:rFonts w:ascii="SimSun" w:hAnsi="SimSun" w:eastAsia="SimSun" w:cs="SimSun"/>
          <w:sz w:val="22"/>
          <w:szCs w:val="22"/>
          <w:spacing w:val="-1"/>
        </w:rPr>
        <w:t>TICI</w:t>
      </w:r>
      <w:r>
        <w:rPr>
          <w:rFonts w:ascii="SimSun" w:hAnsi="SimSun" w:eastAsia="SimSun" w:cs="SimSun"/>
          <w:sz w:val="22"/>
          <w:szCs w:val="22"/>
          <w:spacing w:val="-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分级被广泛应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用于脑卒中临床研究中。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right="26"/>
        <w:spacing w:before="63" w:line="195" w:lineRule="auto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E"/>
          <w:spacing w:val="-18"/>
        </w:rPr>
        <w:t>guide.medlive.cn</w:t>
      </w:r>
    </w:p>
    <w:p>
      <w:pPr>
        <w:sectPr>
          <w:pgSz w:w="7450" w:h="11450"/>
          <w:pgMar w:top="973" w:right="729" w:bottom="110" w:left="465" w:header="0" w:footer="0" w:gutter="0"/>
        </w:sectPr>
        <w:rPr/>
      </w:pPr>
    </w:p>
    <w:p>
      <w:pPr>
        <w:ind w:left="2062"/>
        <w:spacing w:before="233" w:line="219" w:lineRule="auto"/>
        <w:rPr>
          <w:rFonts w:ascii="SimSun" w:hAnsi="SimSun" w:eastAsia="SimSun" w:cs="SimSun"/>
          <w:sz w:val="24"/>
          <w:szCs w:val="24"/>
        </w:rPr>
      </w:pPr>
      <w:r>
        <w:pict>
          <v:rect id="_x0000_s3" style="position:absolute;margin-left:33.5002pt;margin-top:557.001pt;mso-position-vertical-relative:page;mso-position-horizontal-relative:page;width:0.55pt;height:16.5pt;z-index:251671552;" o:allowincell="f" fillcolor="#000000" filled="true" stroked="false"/>
        </w:pict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539739</wp:posOffset>
            </wp:positionH>
            <wp:positionV relativeFrom="page">
              <wp:posOffset>6965925</wp:posOffset>
            </wp:positionV>
            <wp:extent cx="558795" cy="273094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795" cy="273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  <w:spacing w:val="-12"/>
        </w:rPr>
        <w:t>表2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TICI灌注分级标准</w:t>
      </w:r>
    </w:p>
    <w:p>
      <w:pPr>
        <w:spacing w:line="5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6292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52"/>
        <w:gridCol w:w="5740"/>
      </w:tblGrid>
      <w:tr>
        <w:trPr>
          <w:trHeight w:val="518" w:hRule="atLeast"/>
        </w:trPr>
        <w:tc>
          <w:tcPr>
            <w:tcW w:w="552" w:type="dxa"/>
            <w:vAlign w:val="top"/>
            <w:tcBorders>
              <w:bottom w:val="single" w:color="000000" w:sz="4" w:space="0"/>
              <w:top w:val="single" w:color="000000" w:sz="2" w:space="0"/>
            </w:tcBorders>
          </w:tcPr>
          <w:p>
            <w:pPr>
              <w:ind w:left="12"/>
              <w:spacing w:before="284" w:line="196" w:lineRule="auto"/>
              <w:rPr>
                <w:rFonts w:ascii="FangSong" w:hAnsi="FangSong" w:eastAsia="FangSong" w:cs="FangSong"/>
                <w:sz w:val="22"/>
                <w:szCs w:val="22"/>
              </w:rPr>
            </w:pPr>
            <w:r>
              <w:rPr>
                <w:rFonts w:ascii="FangSong" w:hAnsi="FangSong" w:eastAsia="FangSong" w:cs="FangSong"/>
                <w:sz w:val="22"/>
                <w:szCs w:val="22"/>
                <w:spacing w:val="9"/>
              </w:rPr>
              <w:t>0级</w:t>
            </w:r>
          </w:p>
        </w:tc>
        <w:tc>
          <w:tcPr>
            <w:tcW w:w="5740" w:type="dxa"/>
            <w:vAlign w:val="top"/>
            <w:tcBorders>
              <w:bottom w:val="single" w:color="000000" w:sz="4" w:space="0"/>
              <w:top w:val="single" w:color="000000" w:sz="2" w:space="0"/>
            </w:tcBorders>
          </w:tcPr>
          <w:p>
            <w:pPr>
              <w:ind w:left="1328"/>
              <w:spacing w:before="5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pict>
                <v:rect id="_x0000_s4" style="position:absolute;margin-left:-26.988pt;margin-top:11.6448pt;mso-position-vertical-relative:text;mso-position-horizontal-relative:text;width:312.05pt;height:0.65pt;z-index:251672576;" fillcolor="#000000" filled="true" stroked="false"/>
              </w:pict>
            </w: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T</w:t>
            </w:r>
            <w:r>
              <w:rPr>
                <w:rFonts w:ascii="SimSun" w:hAnsi="SimSun" w:eastAsia="SimSun" w:cs="SimSun"/>
                <w:sz w:val="24"/>
                <w:szCs w:val="24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I</w:t>
            </w:r>
            <w:r>
              <w:rPr>
                <w:rFonts w:ascii="SimSun" w:hAnsi="SimSun" w:eastAsia="SimSun" w:cs="SimSun"/>
                <w:sz w:val="24"/>
                <w:szCs w:val="24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C</w:t>
            </w:r>
            <w:r>
              <w:rPr>
                <w:rFonts w:ascii="SimSun" w:hAnsi="SimSun" w:eastAsia="SimSun" w:cs="SimSun"/>
                <w:sz w:val="24"/>
                <w:szCs w:val="24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I</w:t>
            </w:r>
            <w:r>
              <w:rPr>
                <w:rFonts w:ascii="SimSun" w:hAnsi="SimSun" w:eastAsia="SimSun" w:cs="SimSun"/>
                <w:sz w:val="24"/>
                <w:szCs w:val="24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灌</w:t>
            </w:r>
            <w:r>
              <w:rPr>
                <w:rFonts w:ascii="SimSun" w:hAnsi="SimSun" w:eastAsia="SimSun" w:cs="SimSun"/>
                <w:sz w:val="24"/>
                <w:szCs w:val="24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注</w:t>
            </w:r>
            <w:r>
              <w:rPr>
                <w:rFonts w:ascii="SimSun" w:hAnsi="SimSun" w:eastAsia="SimSun" w:cs="SimSun"/>
                <w:sz w:val="24"/>
                <w:szCs w:val="24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分</w:t>
            </w:r>
            <w:r>
              <w:rPr>
                <w:rFonts w:ascii="SimSun" w:hAnsi="SimSun" w:eastAsia="SimSun" w:cs="SimSun"/>
                <w:sz w:val="24"/>
                <w:szCs w:val="24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级</w:t>
            </w:r>
            <w:r>
              <w:rPr>
                <w:rFonts w:ascii="SimSun" w:hAnsi="SimSun" w:eastAsia="SimSun" w:cs="SimSun"/>
                <w:sz w:val="24"/>
                <w:szCs w:val="24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标</w:t>
            </w:r>
            <w:r>
              <w:rPr>
                <w:rFonts w:ascii="SimSun" w:hAnsi="SimSun" w:eastAsia="SimSun" w:cs="SimSun"/>
                <w:sz w:val="24"/>
                <w:szCs w:val="24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2"/>
              </w:rPr>
              <w:t>准</w:t>
            </w:r>
          </w:p>
          <w:p>
            <w:pPr>
              <w:ind w:left="471"/>
              <w:spacing w:line="18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5"/>
              </w:rPr>
              <w:t>无灌注，在血管闭塞点以远无正向血流</w:t>
            </w:r>
          </w:p>
        </w:tc>
      </w:tr>
      <w:tr>
        <w:trPr>
          <w:trHeight w:val="599" w:hRule="atLeast"/>
        </w:trPr>
        <w:tc>
          <w:tcPr>
            <w:tcW w:w="55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92"/>
              <w:spacing w:before="196" w:line="224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1级</w:t>
            </w:r>
          </w:p>
        </w:tc>
        <w:tc>
          <w:tcPr>
            <w:tcW w:w="574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29" w:right="50" w:firstLine="550"/>
              <w:spacing w:before="25" w:line="23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轻度灌注，造影剂可通过血管堵塞部位，但在整个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摄片过程中不能使堵塞远端的整个血管床持续</w:t>
            </w: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显影</w:t>
            </w:r>
          </w:p>
        </w:tc>
      </w:tr>
      <w:tr>
        <w:trPr>
          <w:trHeight w:val="1269" w:hRule="atLeast"/>
        </w:trPr>
        <w:tc>
          <w:tcPr>
            <w:tcW w:w="55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430" w:lineRule="auto"/>
              <w:rPr>
                <w:rFonts w:ascii="Arial"/>
                <w:sz w:val="21"/>
              </w:rPr>
            </w:pPr>
            <w:r/>
          </w:p>
          <w:p>
            <w:pPr>
              <w:ind w:left="12"/>
              <w:spacing w:before="78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2级</w:t>
            </w:r>
          </w:p>
        </w:tc>
        <w:tc>
          <w:tcPr>
            <w:tcW w:w="574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780"/>
              <w:spacing w:before="1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6"/>
              </w:rPr>
              <w:t>部分灌注，造影剂能通过堵塞部位，并能使堵</w:t>
            </w:r>
            <w:r>
              <w:rPr>
                <w:rFonts w:ascii="SimSun" w:hAnsi="SimSun" w:eastAsia="SimSun" w:cs="SimSun"/>
                <w:sz w:val="24"/>
                <w:szCs w:val="24"/>
                <w:spacing w:val="-17"/>
              </w:rPr>
              <w:t>塞远</w:t>
            </w:r>
          </w:p>
          <w:p>
            <w:pPr>
              <w:ind w:left="780"/>
              <w:spacing w:before="5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6"/>
              </w:rPr>
              <w:t>端的全部血管床显影，但造影剂进入堵塞远端血管</w:t>
            </w:r>
          </w:p>
          <w:p>
            <w:pPr>
              <w:ind w:left="576" w:right="49" w:firstLine="203"/>
              <w:spacing w:before="47" w:line="23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床(和)从血管床排除的速度与堵塞血管灌注区域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明</w:t>
            </w: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显</w:t>
            </w:r>
            <w:r>
              <w:rPr>
                <w:rFonts w:ascii="SimSun" w:hAnsi="SimSun" w:eastAsia="SimSun" w:cs="SimSun"/>
                <w:sz w:val="23"/>
                <w:szCs w:val="23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减</w:t>
            </w: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慢</w:t>
            </w:r>
          </w:p>
        </w:tc>
      </w:tr>
      <w:tr>
        <w:trPr>
          <w:trHeight w:val="243" w:hRule="atLeast"/>
        </w:trPr>
        <w:tc>
          <w:tcPr>
            <w:tcW w:w="55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"/>
              <w:spacing w:before="11" w:line="18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2A级</w:t>
            </w:r>
          </w:p>
        </w:tc>
        <w:tc>
          <w:tcPr>
            <w:tcW w:w="574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510"/>
              <w:spacing w:before="18" w:line="188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9"/>
                <w:w w:val="119"/>
              </w:rPr>
              <w:t>堵塞远端血管床仅部分充盈(&lt;2/3)</w:t>
            </w:r>
          </w:p>
        </w:tc>
      </w:tr>
      <w:tr>
        <w:trPr>
          <w:trHeight w:val="1235" w:hRule="atLeast"/>
        </w:trPr>
        <w:tc>
          <w:tcPr>
            <w:tcW w:w="6292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32" w:right="79" w:hanging="1320"/>
              <w:spacing w:before="4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drawing>
                <wp:anchor distT="0" distB="0" distL="0" distR="0" simplePos="0" relativeHeight="251670528" behindDoc="0" locked="0" layoutInCell="1" allowOverlap="1">
                  <wp:simplePos x="0" y="0"/>
                  <wp:positionH relativeFrom="rightMargin">
                    <wp:posOffset>-3917792</wp:posOffset>
                  </wp:positionH>
                  <wp:positionV relativeFrom="topMargin">
                    <wp:posOffset>397462</wp:posOffset>
                  </wp:positionV>
                  <wp:extent cx="3829075" cy="6350"/>
                  <wp:effectExtent l="0" t="0" r="0" b="0"/>
                  <wp:wrapNone/>
                  <wp:docPr id="9" name="IM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" name="IM 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29075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4"/>
                <w:szCs w:val="24"/>
                <w:u w:val="single" w:color="auto"/>
                <w:spacing w:val="-1"/>
                <w:position w:val="1"/>
              </w:rPr>
              <w:t>2B级</w:t>
            </w:r>
            <w:r>
              <w:rPr>
                <w:rFonts w:ascii="SimSun" w:hAnsi="SimSun" w:eastAsia="SimSun" w:cs="SimSun"/>
                <w:sz w:val="24"/>
                <w:szCs w:val="24"/>
                <w:spacing w:val="-47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u w:val="single" w:color="auto"/>
                <w:spacing w:val="3"/>
              </w:rPr>
              <w:t xml:space="preserve">   </w:t>
            </w:r>
            <w:r>
              <w:rPr>
                <w:rFonts w:ascii="SimSun" w:hAnsi="SimSun" w:eastAsia="SimSun" w:cs="SimSun"/>
                <w:sz w:val="24"/>
                <w:szCs w:val="24"/>
                <w:u w:val="single" w:color="auto"/>
                <w:spacing w:val="-1"/>
              </w:rPr>
              <w:t>堵塞远端血管床能完全充盈，但灌注速度小于正常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9"/>
              </w:rPr>
              <w:t>完全灌注。堵塞部位以远的血管床的正向血流充盈</w:t>
            </w:r>
          </w:p>
          <w:p>
            <w:pPr>
              <w:ind w:left="12"/>
              <w:spacing w:before="34" w:line="22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4"/>
              </w:rPr>
              <w:t>3级</w:t>
            </w:r>
            <w:r>
              <w:rPr>
                <w:rFonts w:ascii="FangSong" w:hAnsi="FangSong" w:eastAsia="FangSong" w:cs="FangSong"/>
                <w:sz w:val="24"/>
                <w:szCs w:val="24"/>
                <w:spacing w:val="14"/>
              </w:rPr>
              <w:t xml:space="preserve">       </w:t>
            </w: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速度及排除速度与堵塞部位近端未累计的血管区域</w:t>
            </w:r>
          </w:p>
          <w:p>
            <w:pPr>
              <w:ind w:left="828"/>
              <w:spacing w:before="64" w:line="19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22"/>
                <w:w w:val="116"/>
              </w:rPr>
              <w:t>或对侧对应未累计血管区域速度相同</w:t>
            </w:r>
          </w:p>
        </w:tc>
      </w:tr>
    </w:tbl>
    <w:p>
      <w:pPr>
        <w:spacing w:line="299" w:lineRule="auto"/>
        <w:rPr>
          <w:rFonts w:ascii="Arial"/>
          <w:sz w:val="21"/>
        </w:rPr>
      </w:pPr>
      <w:r/>
    </w:p>
    <w:p>
      <w:pPr>
        <w:ind w:left="482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0"/>
        </w:rPr>
        <w:t>推荐意见：</w:t>
      </w:r>
    </w:p>
    <w:p>
      <w:pPr>
        <w:ind w:left="12" w:right="50" w:firstLine="470"/>
        <w:spacing w:before="55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7"/>
        </w:rPr>
        <w:t>1.</w:t>
      </w:r>
      <w:r>
        <w:rPr>
          <w:rFonts w:ascii="SimSun" w:hAnsi="SimSun" w:eastAsia="SimSun" w:cs="SimSun"/>
          <w:sz w:val="24"/>
          <w:szCs w:val="24"/>
          <w:spacing w:val="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建议应用Qureshi分级量表评价脑动脉闭塞部位和侧支循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0"/>
        </w:rPr>
        <w:t>环状况对病变的严重程度；</w:t>
      </w:r>
    </w:p>
    <w:p>
      <w:pPr>
        <w:ind w:left="482"/>
        <w:spacing w:before="4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2.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推荐Qureshi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2级以上考虑行血管内治疗；</w:t>
      </w:r>
    </w:p>
    <w:p>
      <w:pPr>
        <w:ind w:left="482"/>
        <w:spacing w:before="44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2"/>
          <w:w w:val="98"/>
        </w:rPr>
        <w:t>3.推荐TICI灌注分级标准评价溶栓后血管再通</w:t>
      </w:r>
      <w:r>
        <w:rPr>
          <w:rFonts w:ascii="SimSun" w:hAnsi="SimSun" w:eastAsia="SimSun" w:cs="SimSun"/>
          <w:sz w:val="24"/>
          <w:szCs w:val="24"/>
          <w:spacing w:val="-23"/>
          <w:w w:val="98"/>
        </w:rPr>
        <w:t>和再灌注情况。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15"/>
        <w:spacing w:before="78" w:line="389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5"/>
          <w:position w:val="10"/>
        </w:rPr>
        <w:t>血管内治疗</w:t>
      </w:r>
    </w:p>
    <w:p>
      <w:pPr>
        <w:ind w:left="15"/>
        <w:spacing w:before="1" w:line="220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5"/>
          <w:w w:val="95"/>
        </w:rPr>
        <w:t>一、动脉溶栓</w:t>
      </w:r>
    </w:p>
    <w:p>
      <w:pPr>
        <w:ind w:left="482"/>
        <w:spacing w:before="59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1.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溶栓时间窗：</w:t>
      </w:r>
    </w:p>
    <w:p>
      <w:pPr>
        <w:ind w:left="482" w:right="42"/>
        <w:spacing w:before="53" w:line="23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3"/>
          <w:w w:val="97"/>
        </w:rPr>
        <w:t>前循环动脉溶栓的循证医学证据主要来自两个随机对照试验：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1)PROACT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    </w:t>
      </w:r>
      <w:r>
        <w:rPr>
          <w:rFonts w:ascii="SimSun" w:hAnsi="SimSun" w:eastAsia="SimSun" w:cs="SimSun"/>
          <w:sz w:val="24"/>
          <w:szCs w:val="24"/>
          <w:spacing w:val="-12"/>
        </w:rPr>
        <w:t>I是一项随机、双盲、安慰剂对照多中心</w:t>
      </w:r>
      <w:r>
        <w:rPr>
          <w:rFonts w:ascii="SimSun" w:hAnsi="SimSun" w:eastAsia="SimSun" w:cs="SimSun"/>
          <w:sz w:val="24"/>
          <w:szCs w:val="24"/>
          <w:spacing w:val="-13"/>
        </w:rPr>
        <w:t>的</w:t>
      </w:r>
    </w:p>
    <w:p>
      <w:pPr>
        <w:ind w:left="12"/>
        <w:spacing w:before="4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I期临床试验，试验目的是验证大脑中动脉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(MCA)M1</w:t>
      </w:r>
      <w:r>
        <w:rPr>
          <w:rFonts w:ascii="SimSun" w:hAnsi="SimSun" w:eastAsia="SimSun" w:cs="SimSun"/>
          <w:sz w:val="24"/>
          <w:szCs w:val="24"/>
          <w:spacing w:val="2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3"/>
        </w:rPr>
        <w:t>和M2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段</w:t>
      </w:r>
    </w:p>
    <w:p>
      <w:pPr>
        <w:ind w:left="12" w:right="41"/>
        <w:spacing w:before="44" w:line="23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闭塞的卒中患者6小时内动脉内应用重组尿激酶原的有效</w:t>
      </w:r>
      <w:r>
        <w:rPr>
          <w:rFonts w:ascii="SimSun" w:hAnsi="SimSun" w:eastAsia="SimSun" w:cs="SimSun"/>
          <w:sz w:val="24"/>
          <w:szCs w:val="24"/>
          <w:spacing w:val="-14"/>
        </w:rPr>
        <w:t>性及安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全性。共纳入40例患者，26例被随机分到实验组接受静脉肝</w:t>
      </w:r>
      <w:r>
        <w:rPr>
          <w:rFonts w:ascii="SimSun" w:hAnsi="SimSun" w:eastAsia="SimSun" w:cs="SimSun"/>
          <w:sz w:val="24"/>
          <w:szCs w:val="24"/>
          <w:spacing w:val="-17"/>
        </w:rPr>
        <w:t>素和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动脉内6mg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重组尿激酶原联合治疗，14例被随机分到对照组仅接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right="131"/>
        <w:spacing w:before="69" w:line="327" w:lineRule="exact"/>
        <w:jc w:val="righ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0000FE"/>
          <w:spacing w:val="-16"/>
          <w:position w:val="4"/>
        </w:rPr>
        <w:t>guide.medlive.cn</w:t>
      </w:r>
    </w:p>
    <w:p>
      <w:pPr>
        <w:sectPr>
          <w:pgSz w:w="7540" w:h="11490"/>
          <w:pgMar w:top="976" w:right="600" w:bottom="52" w:left="647" w:header="0" w:footer="0" w:gutter="0"/>
        </w:sectPr>
        <w:rPr/>
      </w:pPr>
    </w:p>
    <w:p>
      <w:pPr>
        <w:ind w:right="36"/>
        <w:spacing w:before="45" w:line="265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507999</wp:posOffset>
            </wp:positionH>
            <wp:positionV relativeFrom="page">
              <wp:posOffset>6877074</wp:posOffset>
            </wp:positionV>
            <wp:extent cx="584183" cy="285693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183" cy="285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6"/>
        </w:rPr>
        <w:t>受静脉肝素治疗。两组患者从发病到接受治疗的平均时间为5.</w:t>
      </w:r>
      <w:r>
        <w:rPr>
          <w:rFonts w:ascii="SimSun" w:hAnsi="SimSun" w:eastAsia="SimSun" w:cs="SimSun"/>
          <w:sz w:val="22"/>
          <w:szCs w:val="22"/>
          <w:spacing w:val="5"/>
        </w:rPr>
        <w:t>5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小时。两组再通率分别为57%和14%,实验组90天神经功能恢复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良好患者的比例大于对照组10%,但无统计学差异。实验组24小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时内颅内出血率是对照组的3倍，但是出血所致的神经功能恶化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两组间并无差异。两组出血率均与肝素使用剂量相关。PROACT</w:t>
      </w:r>
    </w:p>
    <w:p>
      <w:pPr>
        <w:ind w:right="36"/>
        <w:spacing w:before="66" w:line="27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Ⅱ</w:t>
      </w:r>
      <w:r>
        <w:rPr>
          <w:rFonts w:ascii="SimSun" w:hAnsi="SimSun" w:eastAsia="SimSun" w:cs="SimSun"/>
          <w:sz w:val="22"/>
          <w:szCs w:val="22"/>
          <w:spacing w:val="5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是一项随机对照、多中心Ⅲ期临床试验，共纳入180例发病6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小时以内的</w:t>
      </w:r>
      <w:r>
        <w:rPr>
          <w:rFonts w:ascii="SimSun" w:hAnsi="SimSun" w:eastAsia="SimSun" w:cs="SimSun"/>
          <w:sz w:val="22"/>
          <w:szCs w:val="22"/>
        </w:rPr>
        <w:t>MCA</w:t>
      </w:r>
      <w:r>
        <w:rPr>
          <w:rFonts w:ascii="SimSun" w:hAnsi="SimSun" w:eastAsia="SimSun" w:cs="SimSun"/>
          <w:sz w:val="22"/>
          <w:szCs w:val="22"/>
          <w:spacing w:val="3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闭塞患者，进一步验证动脉溶栓的有效性。动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脉内使用重组尿激酶原的剂量为9mg。</w:t>
      </w:r>
      <w:r>
        <w:rPr>
          <w:rFonts w:ascii="SimSun" w:hAnsi="SimSun" w:eastAsia="SimSun" w:cs="SimSun"/>
          <w:sz w:val="22"/>
          <w:szCs w:val="22"/>
          <w:spacing w:val="6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该试验把90天</w:t>
      </w:r>
      <w:r>
        <w:rPr>
          <w:rFonts w:ascii="SimSun" w:hAnsi="SimSun" w:eastAsia="SimSun" w:cs="SimSun"/>
          <w:sz w:val="22"/>
          <w:szCs w:val="22"/>
          <w:spacing w:val="-1"/>
        </w:rPr>
        <w:t>的神经功能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恢复作为主要结果事件。结果显示两组</w:t>
      </w:r>
      <w:r>
        <w:rPr>
          <w:rFonts w:ascii="SimSun" w:hAnsi="SimSun" w:eastAsia="SimSun" w:cs="SimSun"/>
          <w:sz w:val="22"/>
          <w:szCs w:val="22"/>
        </w:rPr>
        <w:t>mRS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评分≤2分患者的比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例为40%和25%。实验组血管在通率为66%,对照组为18%。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两组24小时颅内出血率分别为10%和2%</w:t>
      </w:r>
      <w:r>
        <w:rPr>
          <w:rFonts w:ascii="SimSun" w:hAnsi="SimSun" w:eastAsia="SimSun" w:cs="SimSun"/>
          <w:sz w:val="22"/>
          <w:szCs w:val="22"/>
          <w:spacing w:val="11"/>
        </w:rPr>
        <w:t>。两组90天死亡率无差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异。该试验是首次证实MCA</w:t>
      </w:r>
      <w:r>
        <w:rPr>
          <w:rFonts w:ascii="SimSun" w:hAnsi="SimSun" w:eastAsia="SimSun" w:cs="SimSun"/>
          <w:sz w:val="22"/>
          <w:szCs w:val="22"/>
          <w:spacing w:val="2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闭塞6小时内动脉溶栓疗效的随机对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照研究。与PROACTI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比较提示，高剂量的溶栓药物</w:t>
      </w:r>
      <w:r>
        <w:rPr>
          <w:rFonts w:ascii="SimSun" w:hAnsi="SimSun" w:eastAsia="SimSun" w:cs="SimSun"/>
          <w:sz w:val="22"/>
          <w:szCs w:val="22"/>
          <w:spacing w:val="-1"/>
        </w:rPr>
        <w:t>与高再通率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相关。</w:t>
      </w:r>
    </w:p>
    <w:p>
      <w:pPr>
        <w:ind w:firstLine="479"/>
        <w:spacing w:before="67" w:line="26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2)</w:t>
      </w:r>
      <w:r>
        <w:rPr>
          <w:rFonts w:ascii="SimSun" w:hAnsi="SimSun" w:eastAsia="SimSun" w:cs="SimSun"/>
          <w:sz w:val="22"/>
          <w:szCs w:val="22"/>
        </w:rPr>
        <w:t>MELT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5"/>
        </w:rPr>
        <w:t>试验?比较了发病6小时内药物和动脉内尿</w:t>
      </w:r>
      <w:r>
        <w:rPr>
          <w:rFonts w:ascii="SimSun" w:hAnsi="SimSun" w:eastAsia="SimSun" w:cs="SimSun"/>
          <w:sz w:val="22"/>
          <w:szCs w:val="22"/>
          <w:spacing w:val="4"/>
        </w:rPr>
        <w:t>激酶治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疗，因为日本批准缺血性中风3小时内可以静脉rtPA</w:t>
      </w:r>
      <w:r>
        <w:rPr>
          <w:rFonts w:ascii="SimSun" w:hAnsi="SimSun" w:eastAsia="SimSun" w:cs="SimSun"/>
          <w:sz w:val="22"/>
          <w:szCs w:val="22"/>
          <w:spacing w:val="3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治疗而过</w:t>
      </w:r>
      <w:r>
        <w:rPr>
          <w:rFonts w:ascii="SimSun" w:hAnsi="SimSun" w:eastAsia="SimSun" w:cs="SimSun"/>
          <w:sz w:val="22"/>
          <w:szCs w:val="22"/>
          <w:spacing w:val="-1"/>
        </w:rPr>
        <w:t>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停止。试验停止时，主要终点</w:t>
      </w:r>
      <w:r>
        <w:rPr>
          <w:rFonts w:ascii="SimSun" w:hAnsi="SimSun" w:eastAsia="SimSun" w:cs="SimSun"/>
          <w:sz w:val="22"/>
          <w:szCs w:val="22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(</w:t>
      </w:r>
      <w:r>
        <w:rPr>
          <w:rFonts w:ascii="SimSun" w:hAnsi="SimSun" w:eastAsia="SimSun" w:cs="SimSun"/>
          <w:sz w:val="22"/>
          <w:szCs w:val="22"/>
        </w:rPr>
        <w:t>mRS</w:t>
      </w:r>
      <w:r>
        <w:rPr>
          <w:rFonts w:ascii="SimSun" w:hAnsi="SimSun" w:eastAsia="SimSun" w:cs="SimSun"/>
          <w:sz w:val="22"/>
          <w:szCs w:val="22"/>
          <w:spacing w:val="3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2"/>
        </w:rPr>
        <w:t>评分0～2分),尿激酶组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明显优于对照组，但未达到统计学意义(49</w:t>
      </w:r>
      <w:r>
        <w:rPr>
          <w:rFonts w:ascii="SimSun" w:hAnsi="SimSun" w:eastAsia="SimSun" w:cs="SimSun"/>
          <w:sz w:val="22"/>
          <w:szCs w:val="22"/>
          <w:spacing w:val="15"/>
        </w:rPr>
        <w:t>.</w:t>
      </w:r>
      <w:r>
        <w:rPr>
          <w:rFonts w:ascii="SimSun" w:hAnsi="SimSun" w:eastAsia="SimSun" w:cs="SimSun"/>
          <w:sz w:val="22"/>
          <w:szCs w:val="22"/>
          <w:spacing w:val="-6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1%与36.8%,P=</w:t>
      </w:r>
    </w:p>
    <w:p>
      <w:pPr>
        <w:ind w:right="40"/>
        <w:spacing w:before="70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0.35)。次要终点(</w:t>
      </w:r>
      <w:r>
        <w:rPr>
          <w:rFonts w:ascii="SimSun" w:hAnsi="SimSun" w:eastAsia="SimSun" w:cs="SimSun"/>
          <w:sz w:val="22"/>
          <w:szCs w:val="22"/>
        </w:rPr>
        <w:t>mRS</w:t>
      </w:r>
      <w:r>
        <w:rPr>
          <w:rFonts w:ascii="SimSun" w:hAnsi="SimSun" w:eastAsia="SimSun" w:cs="SimSun"/>
          <w:sz w:val="22"/>
          <w:szCs w:val="22"/>
          <w:spacing w:val="4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9"/>
        </w:rPr>
        <w:t>评分0～1分)尿激酶组为42.</w:t>
      </w:r>
      <w:r>
        <w:rPr>
          <w:rFonts w:ascii="SimSun" w:hAnsi="SimSun" w:eastAsia="SimSun" w:cs="SimSun"/>
          <w:sz w:val="22"/>
          <w:szCs w:val="22"/>
          <w:spacing w:val="-5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1%,对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照组为22.8%(P=0.045)。</w:t>
      </w:r>
      <w:r>
        <w:rPr>
          <w:rFonts w:ascii="SimSun" w:hAnsi="SimSun" w:eastAsia="SimSun" w:cs="SimSun"/>
          <w:sz w:val="22"/>
          <w:szCs w:val="22"/>
          <w:spacing w:val="38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8"/>
        </w:rPr>
        <w:t>尿激酶治疗组9%出现症状性颅内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出血。无论是疗效还是症状性颅内出血转化率，均与</w:t>
      </w:r>
      <w:r>
        <w:rPr>
          <w:rFonts w:ascii="SimSun" w:hAnsi="SimSun" w:eastAsia="SimSun" w:cs="SimSun"/>
          <w:sz w:val="22"/>
          <w:szCs w:val="22"/>
        </w:rPr>
        <w:t>PROACT</w:t>
      </w:r>
    </w:p>
    <w:p>
      <w:pPr>
        <w:spacing w:before="41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Ⅱ试验的结果一致。荟萃分析(结合</w:t>
      </w:r>
      <w:r>
        <w:rPr>
          <w:rFonts w:ascii="Times New Roman" w:hAnsi="Times New Roman" w:eastAsia="Times New Roman" w:cs="Times New Roman"/>
          <w:sz w:val="22"/>
          <w:szCs w:val="22"/>
        </w:rPr>
        <w:t>PROACT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   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Ⅱ)</w:t>
      </w:r>
      <w:r>
        <w:rPr>
          <w:rFonts w:ascii="SimSun" w:hAnsi="SimSun" w:eastAsia="SimSun" w:cs="SimSun"/>
          <w:sz w:val="22"/>
          <w:szCs w:val="22"/>
          <w:spacing w:val="2"/>
        </w:rPr>
        <w:t>表明：“累积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的证据有利于动脉内溶栓”。</w:t>
      </w:r>
      <w:r>
        <w:rPr>
          <w:rFonts w:ascii="SimSun" w:hAnsi="SimSun" w:eastAsia="SimSun" w:cs="SimSun"/>
          <w:sz w:val="22"/>
          <w:szCs w:val="22"/>
        </w:rPr>
        <w:t>Ringleb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等认为，单纯根据时间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确定缺血性卒中患者的治疗窗过于武断，应根据病变部位、侧支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循环、发病时间，同时结合神经影像检查结果，特</w:t>
      </w:r>
      <w:r>
        <w:rPr>
          <w:rFonts w:ascii="SimSun" w:hAnsi="SimSun" w:eastAsia="SimSun" w:cs="SimSun"/>
          <w:sz w:val="22"/>
          <w:szCs w:val="22"/>
          <w:spacing w:val="-2"/>
        </w:rPr>
        <w:t>别是</w:t>
      </w:r>
      <w:r>
        <w:rPr>
          <w:rFonts w:ascii="SimSun" w:hAnsi="SimSun" w:eastAsia="SimSun" w:cs="SimSun"/>
          <w:sz w:val="22"/>
          <w:szCs w:val="22"/>
          <w:spacing w:val="-1"/>
        </w:rPr>
        <w:t>MRI</w:t>
      </w:r>
      <w:r>
        <w:rPr>
          <w:rFonts w:ascii="SimSun" w:hAnsi="SimSun" w:eastAsia="SimSun" w:cs="SimSun"/>
          <w:sz w:val="22"/>
          <w:szCs w:val="22"/>
          <w:spacing w:val="6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上缺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血半暗带的情况来决定是否适合溶栓治疗。应该遵循“个体化”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原则，而不应机械地遵守治疗时间窗。</w:t>
      </w:r>
    </w:p>
    <w:p>
      <w:pPr>
        <w:ind w:right="38" w:firstLine="469"/>
        <w:spacing w:before="300" w:line="24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后循环动脉溶栓治疗，不同研究报道的治疗时间窗差异很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大。目前，普遍认为椎基底动脉系统比颈内动脉系统脑梗死的治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right="168"/>
        <w:spacing w:before="65" w:line="195" w:lineRule="auto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E"/>
          <w:spacing w:val="-14"/>
        </w:rPr>
        <w:t>guide.medlivean</w:t>
      </w:r>
    </w:p>
    <w:p>
      <w:pPr>
        <w:sectPr>
          <w:pgSz w:w="7280" w:h="11370"/>
          <w:pgMar w:top="914" w:right="550" w:bottom="80" w:left="469" w:header="0" w:footer="0" w:gutter="0"/>
        </w:sectPr>
        <w:rPr/>
      </w:pPr>
    </w:p>
    <w:p>
      <w:pPr>
        <w:ind w:right="49"/>
        <w:spacing w:before="102" w:line="261" w:lineRule="auto"/>
        <w:rPr>
          <w:rFonts w:ascii="SimSun" w:hAnsi="SimSun" w:eastAsia="SimSun" w:cs="SimSun"/>
          <w:sz w:val="23"/>
          <w:szCs w:val="23"/>
        </w:rPr>
      </w:pPr>
      <w:r>
        <w:pict>
          <v:rect id="_x0000_s5" style="position:absolute;margin-left:32.5012pt;margin-top:556.002pt;mso-position-vertical-relative:page;mso-position-horizontal-relative:page;width:0.5pt;height:18.5pt;z-index:251678720;" o:allowincell="f" fillcolor="#000000" filled="true" stroked="false"/>
        </w:pict>
      </w: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539732</wp:posOffset>
            </wp:positionH>
            <wp:positionV relativeFrom="page">
              <wp:posOffset>6991353</wp:posOffset>
            </wp:positionV>
            <wp:extent cx="533408" cy="222262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408" cy="222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4"/>
        </w:rPr>
        <w:t>疗时间窗可相对延长。</w:t>
      </w:r>
      <w:r>
        <w:rPr>
          <w:rFonts w:ascii="SimSun" w:hAnsi="SimSun" w:eastAsia="SimSun" w:cs="SimSun"/>
          <w:sz w:val="23"/>
          <w:szCs w:val="23"/>
          <w:spacing w:val="4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一方面是因为脑干对缺血的耐受性较强，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另一方面由于后循环闭塞的预后极差，总体病死率可高达</w:t>
      </w:r>
      <w:r>
        <w:rPr>
          <w:rFonts w:ascii="SimSun" w:hAnsi="SimSun" w:eastAsia="SimSun" w:cs="SimSun"/>
          <w:sz w:val="23"/>
          <w:szCs w:val="23"/>
          <w:spacing w:val="2"/>
        </w:rPr>
        <w:t>70~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80%;然而，是否采取动脉溶栓治疗的关键</w:t>
      </w:r>
      <w:r>
        <w:rPr>
          <w:rFonts w:ascii="SimSun" w:hAnsi="SimSun" w:eastAsia="SimSun" w:cs="SimSun"/>
          <w:sz w:val="23"/>
          <w:szCs w:val="23"/>
        </w:rPr>
        <w:t>应取决于患者的临床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状况。Sliwka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等叫对36例急性椎基底动脉闭塞患者动脉溶栓疗效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的影响因素进行了研究，认为患者的存活与治疗时</w:t>
      </w:r>
      <w:r>
        <w:rPr>
          <w:rFonts w:ascii="SimSun" w:hAnsi="SimSun" w:eastAsia="SimSun" w:cs="SimSun"/>
          <w:sz w:val="23"/>
          <w:szCs w:val="23"/>
          <w:spacing w:val="-1"/>
        </w:rPr>
        <w:t>间(&gt;6h或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&lt;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6h)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无关。</w:t>
      </w:r>
      <w:r>
        <w:rPr>
          <w:rFonts w:ascii="SimSun" w:hAnsi="SimSun" w:eastAsia="SimSun" w:cs="SimSun"/>
          <w:sz w:val="23"/>
          <w:szCs w:val="23"/>
          <w:spacing w:val="-4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Cross等[15]对20例经DSA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证实的基底动脉血栓形成患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者进行动脉内尿激酶溶栓治疗，7例在发病10小时内</w:t>
      </w:r>
      <w:r>
        <w:rPr>
          <w:rFonts w:ascii="SimSun" w:hAnsi="SimSun" w:eastAsia="SimSun" w:cs="SimSun"/>
          <w:sz w:val="23"/>
          <w:szCs w:val="23"/>
          <w:spacing w:val="-5"/>
        </w:rPr>
        <w:t>接受治疗，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13例在发病10小时后接受治疗(最长为79小时)。结果表明，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50%的患者血管再通，其中60%存活，30%预后良好。因此认为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脑干比大脑半球更能耐受缺血。总之，后循环急</w:t>
      </w:r>
      <w:r>
        <w:rPr>
          <w:rFonts w:ascii="SimSun" w:hAnsi="SimSun" w:eastAsia="SimSun" w:cs="SimSun"/>
          <w:sz w:val="23"/>
          <w:szCs w:val="23"/>
          <w:spacing w:val="-8"/>
        </w:rPr>
        <w:t>性缺血性卒中的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动脉溶栓治疗目前尚无大规模的临床试验报道，主要是基于单中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心的治疗经验及共识16-18。</w:t>
      </w:r>
    </w:p>
    <w:p>
      <w:pPr>
        <w:ind w:right="41" w:firstLine="509"/>
        <w:spacing w:before="163" w:line="256" w:lineRule="auto"/>
        <w:tabs>
          <w:tab w:val="left" w:pos="130"/>
        </w:tabs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目前认为在近端动脉闭塞时动脉溶栓比静脉溶</w:t>
      </w:r>
      <w:r>
        <w:rPr>
          <w:rFonts w:ascii="SimSun" w:hAnsi="SimSun" w:eastAsia="SimSun" w:cs="SimSun"/>
          <w:sz w:val="23"/>
          <w:szCs w:val="23"/>
          <w:spacing w:val="-3"/>
        </w:rPr>
        <w:t>栓更有效，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支持的证据主要来自</w:t>
      </w:r>
      <w:r>
        <w:rPr>
          <w:rFonts w:ascii="SimSun" w:hAnsi="SimSun" w:eastAsia="SimSun" w:cs="SimSun"/>
          <w:sz w:val="23"/>
          <w:szCs w:val="23"/>
        </w:rPr>
        <w:t>Mattle</w:t>
      </w:r>
      <w:r>
        <w:rPr>
          <w:rFonts w:ascii="SimSun" w:hAnsi="SimSun" w:eastAsia="SimSun" w:cs="SimSun"/>
          <w:sz w:val="23"/>
          <w:szCs w:val="23"/>
          <w:spacing w:val="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等的队列研究该研究比较了两个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卒中单元的结果，每个单元分别用重组组织型纤溶酶原激活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物</w:t>
      </w:r>
      <w:r>
        <w:rPr>
          <w:rFonts w:ascii="SimSun" w:hAnsi="SimSun" w:eastAsia="SimSun" w:cs="SimSun"/>
          <w:sz w:val="23"/>
          <w:szCs w:val="23"/>
          <w:spacing w:val="-3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(r+</w:t>
      </w:r>
      <w:r>
        <w:rPr>
          <w:rFonts w:ascii="SimSun" w:hAnsi="SimSun" w:eastAsia="SimSun" w:cs="SimSun"/>
          <w:sz w:val="23"/>
          <w:szCs w:val="23"/>
        </w:rPr>
        <w:t>tPA</w:t>
      </w:r>
      <w:r>
        <w:rPr>
          <w:rFonts w:ascii="SimSun" w:hAnsi="SimSun" w:eastAsia="SimSun" w:cs="SimSun"/>
          <w:sz w:val="23"/>
          <w:szCs w:val="23"/>
          <w:spacing w:val="2"/>
        </w:rPr>
        <w:t>)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2"/>
        </w:rPr>
        <w:t>静脉溶栓或动脉内尿激酶治疗。53%的动脉溶栓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ab/>
      </w:r>
      <w:r>
        <w:rPr>
          <w:rFonts w:ascii="SimSun" w:hAnsi="SimSun" w:eastAsia="SimSun" w:cs="SimSun"/>
          <w:sz w:val="23"/>
          <w:szCs w:val="23"/>
          <w:spacing w:val="12"/>
        </w:rPr>
        <w:t>(29/55)和23%的静脉溶栓(13/57)获得良好预后(</w:t>
      </w:r>
      <w:r>
        <w:rPr>
          <w:rFonts w:ascii="SimSun" w:hAnsi="SimSun" w:eastAsia="SimSun" w:cs="SimSun"/>
          <w:sz w:val="23"/>
          <w:szCs w:val="23"/>
        </w:rPr>
        <w:t>mRS</w:t>
      </w:r>
      <w:r>
        <w:rPr>
          <w:rFonts w:ascii="SimSun" w:hAnsi="SimSun" w:eastAsia="SimSun" w:cs="SimSun"/>
          <w:sz w:val="23"/>
          <w:szCs w:val="23"/>
          <w:spacing w:val="4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2"/>
        </w:rPr>
        <w:t>评</w:t>
      </w:r>
    </w:p>
    <w:p>
      <w:pPr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分0～2分</w:t>
      </w:r>
      <w:r>
        <w:rPr>
          <w:rFonts w:ascii="SimSun" w:hAnsi="SimSun" w:eastAsia="SimSun" w:cs="SimSun"/>
          <w:sz w:val="23"/>
          <w:szCs w:val="23"/>
          <w:spacing w:val="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P=0.001)。</w:t>
      </w:r>
      <w:r>
        <w:rPr>
          <w:rFonts w:ascii="SimSun" w:hAnsi="SimSun" w:eastAsia="SimSun" w:cs="SimSun"/>
          <w:sz w:val="23"/>
          <w:szCs w:val="23"/>
          <w:spacing w:val="5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在</w:t>
      </w:r>
      <w:r>
        <w:rPr>
          <w:rFonts w:ascii="SimSun" w:hAnsi="SimSun" w:eastAsia="SimSun" w:cs="SimSun"/>
          <w:sz w:val="23"/>
          <w:szCs w:val="23"/>
          <w:spacing w:val="-6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Sen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等[20]在一项小样本的可行性研</w:t>
      </w:r>
    </w:p>
    <w:p>
      <w:pPr>
        <w:ind w:right="56"/>
        <w:spacing w:before="58" w:line="25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究中，发病3小时内的脑卒中患者经CTA</w:t>
      </w:r>
      <w:r>
        <w:rPr>
          <w:rFonts w:ascii="SimSun" w:hAnsi="SimSun" w:eastAsia="SimSun" w:cs="SimSun"/>
          <w:sz w:val="23"/>
          <w:szCs w:val="23"/>
          <w:spacing w:val="8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扫描确</w:t>
      </w:r>
      <w:r>
        <w:rPr>
          <w:rFonts w:ascii="SimSun" w:hAnsi="SimSun" w:eastAsia="SimSun" w:cs="SimSun"/>
          <w:sz w:val="23"/>
          <w:szCs w:val="23"/>
          <w:spacing w:val="-7"/>
        </w:rPr>
        <w:t>诊近端动脉闭塞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的，连续随机给予标准剂量的静脉r-tPA</w:t>
      </w:r>
      <w:r>
        <w:rPr>
          <w:rFonts w:ascii="SimSun" w:hAnsi="SimSun" w:eastAsia="SimSun" w:cs="SimSun"/>
          <w:sz w:val="23"/>
          <w:szCs w:val="23"/>
          <w:spacing w:val="3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治疗(0</w:t>
      </w:r>
      <w:r>
        <w:rPr>
          <w:rFonts w:ascii="SimSun" w:hAnsi="SimSun" w:eastAsia="SimSun" w:cs="SimSun"/>
          <w:sz w:val="23"/>
          <w:szCs w:val="23"/>
          <w:spacing w:val="-6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.9mg/kg)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"/>
        </w:rPr>
        <w:t>与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动脉内r-tPA</w:t>
      </w:r>
      <w:r>
        <w:rPr>
          <w:rFonts w:ascii="SimSun" w:hAnsi="SimSun" w:eastAsia="SimSun" w:cs="SimSun"/>
          <w:sz w:val="23"/>
          <w:szCs w:val="23"/>
          <w:spacing w:val="37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治疗(最高22mg</w:t>
      </w:r>
      <w:r>
        <w:rPr>
          <w:rFonts w:ascii="SimSun" w:hAnsi="SimSun" w:eastAsia="SimSun" w:cs="SimSun"/>
          <w:sz w:val="23"/>
          <w:szCs w:val="23"/>
          <w:spacing w:val="-12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给药时间超过2小时)。静脉和动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脉组的NIHSS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评分中位数分别为17分和16分，平均年龄分别为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71岁和66岁，平均开始溶栓时间分别为95分钟和120分钟</w:t>
      </w:r>
      <w:r>
        <w:rPr>
          <w:rFonts w:ascii="SimSun" w:hAnsi="SimSun" w:eastAsia="SimSun" w:cs="SimSun"/>
          <w:sz w:val="23"/>
          <w:szCs w:val="23"/>
          <w:spacing w:val="-64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(P=</w:t>
      </w:r>
    </w:p>
    <w:p>
      <w:pPr>
        <w:ind w:right="44"/>
        <w:spacing w:before="53" w:line="24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0.4)。静脉组1例症状性颅内出血，动脉组1例无症状性颅内出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血。动脉组全部获得血管再通，而静脉组无再通</w:t>
      </w:r>
      <w:r>
        <w:rPr>
          <w:rFonts w:ascii="SimSun" w:hAnsi="SimSun" w:eastAsia="SimSun" w:cs="SimSun"/>
          <w:sz w:val="23"/>
          <w:szCs w:val="23"/>
          <w:spacing w:val="-5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(P=0.03)。</w:t>
      </w:r>
    </w:p>
    <w:p>
      <w:pPr>
        <w:ind w:right="55"/>
        <w:spacing w:before="59" w:line="25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4例静脉组患者中3例神经功能改善(NIHSS</w:t>
      </w:r>
      <w:r>
        <w:rPr>
          <w:rFonts w:ascii="SimSun" w:hAnsi="SimSun" w:eastAsia="SimSun" w:cs="SimSun"/>
          <w:sz w:val="23"/>
          <w:szCs w:val="23"/>
          <w:spacing w:val="6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评分在90天时减少4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分),动脉组3例患者中有2例改善。动脉溶</w:t>
      </w:r>
      <w:r>
        <w:rPr>
          <w:rFonts w:ascii="SimSun" w:hAnsi="SimSun" w:eastAsia="SimSun" w:cs="SimSun"/>
          <w:sz w:val="23"/>
          <w:szCs w:val="23"/>
        </w:rPr>
        <w:t>栓还可用于静脉溶栓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无效的患者，详见动静脉联合溶栓。也可用于重症脑卒中不适合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静脉溶栓的患者，如近期有大手术或严重创伤的患者21-23],但尚</w:t>
      </w:r>
    </w:p>
    <w:p>
      <w:pPr>
        <w:spacing w:line="440" w:lineRule="auto"/>
        <w:rPr>
          <w:rFonts w:ascii="Arial"/>
          <w:sz w:val="21"/>
        </w:rPr>
      </w:pPr>
      <w:r/>
    </w:p>
    <w:p>
      <w:pPr>
        <w:spacing w:before="67" w:line="195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0000FE"/>
          <w:spacing w:val="-24"/>
        </w:rPr>
        <w:t>guide.medlive.cn</w:t>
      </w:r>
    </w:p>
    <w:p>
      <w:pPr>
        <w:sectPr>
          <w:pgSz w:w="7720" w:h="11510"/>
          <w:pgMar w:top="978" w:right="787" w:bottom="90" w:left="639" w:header="0" w:footer="0" w:gutter="0"/>
        </w:sectPr>
        <w:rPr/>
      </w:pPr>
    </w:p>
    <w:p>
      <w:pPr>
        <w:spacing w:before="135" w:line="219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565167</wp:posOffset>
            </wp:positionH>
            <wp:positionV relativeFrom="page">
              <wp:posOffset>7505733</wp:posOffset>
            </wp:positionV>
            <wp:extent cx="641340" cy="304802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340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2"/>
        </w:rPr>
        <w:t>无大量的临床试验证据。</w:t>
      </w:r>
    </w:p>
    <w:p>
      <w:pPr>
        <w:ind w:left="459"/>
        <w:spacing w:before="5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2.</w:t>
      </w:r>
      <w:r>
        <w:rPr>
          <w:rFonts w:ascii="SimSun" w:hAnsi="SimSun" w:eastAsia="SimSun" w:cs="SimSun"/>
          <w:sz w:val="23"/>
          <w:szCs w:val="23"/>
          <w:spacing w:val="-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溶栓药物及剂量</w:t>
      </w:r>
    </w:p>
    <w:p>
      <w:pPr>
        <w:ind w:right="323" w:firstLine="459"/>
        <w:spacing w:before="79" w:line="25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理想的溶栓药应具备以下特点：(1)对血栓选择性高；(2)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血浆半衰期短，作用迅速；(3)快速清除，不产</w:t>
      </w:r>
      <w:r>
        <w:rPr>
          <w:rFonts w:ascii="SimSun" w:hAnsi="SimSun" w:eastAsia="SimSun" w:cs="SimSun"/>
          <w:sz w:val="23"/>
          <w:szCs w:val="23"/>
          <w:spacing w:val="-4"/>
        </w:rPr>
        <w:t>生持续性毒性代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谢产物；(4)无免疫反应性；(5)引起颅内出血并发症的作用轻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微。目前报道的几种溶栓药物包括：</w:t>
      </w:r>
      <w:r>
        <w:rPr>
          <w:rFonts w:ascii="SimSun" w:hAnsi="SimSun" w:eastAsia="SimSun" w:cs="SimSun"/>
          <w:sz w:val="23"/>
          <w:szCs w:val="23"/>
          <w:spacing w:val="-3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r-tPA、</w:t>
      </w:r>
      <w:r>
        <w:rPr>
          <w:rFonts w:ascii="SimSun" w:hAnsi="SimSun" w:eastAsia="SimSun" w:cs="SimSun"/>
          <w:sz w:val="23"/>
          <w:szCs w:val="23"/>
          <w:spacing w:val="2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重组前尿激酶原</w:t>
      </w:r>
    </w:p>
    <w:p>
      <w:pPr>
        <w:ind w:left="149"/>
        <w:spacing w:before="5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(r-ProUK)、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9"/>
        </w:rPr>
        <w:t>尿激酶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(UK)</w:t>
      </w:r>
      <w:r>
        <w:rPr>
          <w:rFonts w:ascii="SimSun" w:hAnsi="SimSun" w:eastAsia="SimSun" w:cs="SimSun"/>
          <w:sz w:val="23"/>
          <w:szCs w:val="23"/>
          <w:spacing w:val="4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等。国内外目前常用的主要</w:t>
      </w:r>
      <w:r>
        <w:rPr>
          <w:rFonts w:ascii="SimSun" w:hAnsi="SimSun" w:eastAsia="SimSun" w:cs="SimSun"/>
          <w:sz w:val="23"/>
          <w:szCs w:val="23"/>
          <w:spacing w:val="-10"/>
        </w:rPr>
        <w:t>是</w:t>
      </w:r>
    </w:p>
    <w:p>
      <w:pPr>
        <w:spacing w:before="116" w:line="180" w:lineRule="auto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UK</w:t>
      </w:r>
      <w:r>
        <w:rPr>
          <w:rFonts w:ascii="Times New Roman" w:hAnsi="Times New Roman" w:eastAsia="Times New Roman" w:cs="Times New Roman"/>
          <w:sz w:val="23"/>
          <w:szCs w:val="23"/>
          <w:spacing w:val="-3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、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r-tPA</w:t>
      </w:r>
      <w:r>
        <w:rPr>
          <w:rFonts w:ascii="SimSun" w:hAnsi="SimSun" w:eastAsia="SimSun" w:cs="SimSun"/>
          <w:sz w:val="23"/>
          <w:szCs w:val="23"/>
          <w:spacing w:val="-3"/>
        </w:rPr>
        <w:t>。</w:t>
      </w:r>
    </w:p>
    <w:p>
      <w:pPr>
        <w:ind w:right="364" w:firstLine="459"/>
        <w:spacing w:before="90" w:line="25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UK</w:t>
      </w:r>
      <w:r>
        <w:rPr>
          <w:rFonts w:ascii="SimSun" w:hAnsi="SimSun" w:eastAsia="SimSun" w:cs="SimSun"/>
          <w:sz w:val="23"/>
          <w:szCs w:val="23"/>
          <w:spacing w:val="3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为非纤维蛋白选择性药物，半衰期为14min,</w:t>
      </w:r>
      <w:r>
        <w:rPr>
          <w:rFonts w:ascii="SimSun" w:hAnsi="SimSun" w:eastAsia="SimSun" w:cs="SimSun"/>
          <w:sz w:val="23"/>
          <w:szCs w:val="23"/>
          <w:spacing w:val="8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其来源丰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富，价格便宜，在我国九五攻关计划急性脑梗塞早期治疗临床对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照研究证实UK</w:t>
      </w:r>
      <w:r>
        <w:rPr>
          <w:rFonts w:ascii="SimSun" w:hAnsi="SimSun" w:eastAsia="SimSun" w:cs="SimSun"/>
          <w:sz w:val="23"/>
          <w:szCs w:val="23"/>
          <w:spacing w:val="4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是安全有效的。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r-tPA</w:t>
      </w:r>
      <w:r>
        <w:rPr>
          <w:rFonts w:ascii="SimSun" w:hAnsi="SimSun" w:eastAsia="SimSun" w:cs="SimSun"/>
          <w:sz w:val="23"/>
          <w:szCs w:val="23"/>
          <w:spacing w:val="3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为纤维蛋白选择性药物，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半衰期为3.6～4.6分钟，价格较贵，且FDA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尚未批</w:t>
      </w:r>
      <w:r>
        <w:rPr>
          <w:rFonts w:ascii="SimSun" w:hAnsi="SimSun" w:eastAsia="SimSun" w:cs="SimSun"/>
          <w:sz w:val="23"/>
          <w:szCs w:val="23"/>
          <w:spacing w:val="-8"/>
        </w:rPr>
        <w:t>准</w:t>
      </w:r>
      <w:r>
        <w:rPr>
          <w:rFonts w:ascii="SimSun" w:hAnsi="SimSun" w:eastAsia="SimSun" w:cs="SimSun"/>
          <w:sz w:val="23"/>
          <w:szCs w:val="23"/>
          <w:spacing w:val="-7"/>
        </w:rPr>
        <w:t>rtPA</w:t>
      </w:r>
      <w:r>
        <w:rPr>
          <w:rFonts w:ascii="SimSun" w:hAnsi="SimSun" w:eastAsia="SimSun" w:cs="SimSun"/>
          <w:sz w:val="23"/>
          <w:szCs w:val="23"/>
          <w:spacing w:val="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用于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动脉溶栓。</w:t>
      </w:r>
    </w:p>
    <w:p>
      <w:pPr>
        <w:ind w:right="336" w:firstLine="459"/>
        <w:spacing w:before="96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PROACT</w:t>
      </w:r>
      <w:r>
        <w:rPr>
          <w:rFonts w:ascii="SimSun" w:hAnsi="SimSun" w:eastAsia="SimSun" w:cs="SimSun"/>
          <w:sz w:val="23"/>
          <w:szCs w:val="23"/>
          <w:spacing w:val="2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试验表明，</w:t>
      </w:r>
      <w:r>
        <w:rPr>
          <w:rFonts w:ascii="SimSun" w:hAnsi="SimSun" w:eastAsia="SimSun" w:cs="SimSun"/>
          <w:sz w:val="23"/>
          <w:szCs w:val="23"/>
          <w:spacing w:val="-4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MCA</w:t>
      </w:r>
      <w:r>
        <w:rPr>
          <w:rFonts w:ascii="SimSun" w:hAnsi="SimSun" w:eastAsia="SimSun" w:cs="SimSun"/>
          <w:sz w:val="23"/>
          <w:szCs w:val="23"/>
          <w:spacing w:val="9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主干</w:t>
      </w:r>
      <w:r>
        <w:rPr>
          <w:rFonts w:ascii="SimSun" w:hAnsi="SimSun" w:eastAsia="SimSun" w:cs="SimSun"/>
          <w:sz w:val="23"/>
          <w:szCs w:val="23"/>
          <w:spacing w:val="-8"/>
        </w:rPr>
        <w:t>闭塞6h内进行r-</w:t>
      </w:r>
      <w:r>
        <w:rPr>
          <w:rFonts w:ascii="SimSun" w:hAnsi="SimSun" w:eastAsia="SimSun" w:cs="SimSun"/>
          <w:sz w:val="23"/>
          <w:szCs w:val="23"/>
          <w:spacing w:val="-7"/>
        </w:rPr>
        <w:t>proUK</w:t>
      </w:r>
      <w:r>
        <w:rPr>
          <w:rFonts w:ascii="SimSun" w:hAnsi="SimSun" w:eastAsia="SimSun" w:cs="SimSun"/>
          <w:sz w:val="23"/>
          <w:szCs w:val="23"/>
          <w:spacing w:val="4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动脉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内溶栓治疗的疗效确切，安全性好0.。SYNTHESIS</w:t>
      </w:r>
      <w:r>
        <w:rPr>
          <w:rFonts w:ascii="SimSun" w:hAnsi="SimSun" w:eastAsia="SimSun" w:cs="SimSun"/>
          <w:sz w:val="23"/>
          <w:szCs w:val="23"/>
          <w:spacing w:val="5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研究[</w:t>
      </w:r>
      <w:r>
        <w:rPr>
          <w:rFonts w:ascii="SimSun" w:hAnsi="SimSun" w:eastAsia="SimSun" w:cs="SimSun"/>
          <w:sz w:val="23"/>
          <w:szCs w:val="23"/>
          <w:spacing w:val="-7"/>
        </w:rPr>
        <w:t>24]中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r-tPA</w:t>
      </w:r>
      <w:r>
        <w:rPr>
          <w:rFonts w:ascii="SimSun" w:hAnsi="SimSun" w:eastAsia="SimSun" w:cs="SimSun"/>
          <w:sz w:val="23"/>
          <w:szCs w:val="23"/>
          <w:spacing w:val="-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的剂量为0.9mg/kg,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3"/>
        </w:rPr>
        <w:t>最大剂量90mg,</w:t>
      </w:r>
      <w:r>
        <w:rPr>
          <w:rFonts w:ascii="SimSun" w:hAnsi="SimSun" w:eastAsia="SimSun" w:cs="SimSun"/>
          <w:sz w:val="23"/>
          <w:szCs w:val="23"/>
          <w:spacing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大多数来自欧美的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研究普遍认同这一剂量，而来自日本的研究中125],rtPA</w:t>
      </w:r>
      <w:r>
        <w:rPr>
          <w:rFonts w:ascii="SimSun" w:hAnsi="SimSun" w:eastAsia="SimSun" w:cs="SimSun"/>
          <w:sz w:val="23"/>
          <w:szCs w:val="23"/>
          <w:spacing w:val="9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的</w:t>
      </w:r>
      <w:r>
        <w:rPr>
          <w:rFonts w:ascii="SimSun" w:hAnsi="SimSun" w:eastAsia="SimSun" w:cs="SimSun"/>
          <w:sz w:val="23"/>
          <w:szCs w:val="23"/>
          <w:spacing w:val="-17"/>
        </w:rPr>
        <w:t>剂量为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0.6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3"/>
        </w:rPr>
        <w:t>/</w:t>
      </w:r>
      <w:r>
        <w:rPr>
          <w:rFonts w:ascii="SimSun" w:hAnsi="SimSun" w:eastAsia="SimSun" w:cs="SimSun"/>
          <w:sz w:val="23"/>
          <w:szCs w:val="23"/>
        </w:rPr>
        <w:t>kg</w:t>
      </w:r>
      <w:r>
        <w:rPr>
          <w:rFonts w:ascii="SimSun" w:hAnsi="SimSun" w:eastAsia="SimSun" w:cs="SimSun"/>
          <w:sz w:val="23"/>
          <w:szCs w:val="23"/>
          <w:spacing w:val="3"/>
        </w:rPr>
        <w:t>。</w:t>
      </w:r>
      <w:r>
        <w:rPr>
          <w:rFonts w:ascii="SimSun" w:hAnsi="SimSun" w:eastAsia="SimSun" w:cs="SimSun"/>
          <w:sz w:val="23"/>
          <w:szCs w:val="23"/>
        </w:rPr>
        <w:t>Zhou</w:t>
      </w:r>
      <w:r>
        <w:rPr>
          <w:rFonts w:ascii="SimSun" w:hAnsi="SimSun" w:eastAsia="SimSun" w:cs="SimSun"/>
          <w:sz w:val="23"/>
          <w:szCs w:val="23"/>
          <w:spacing w:val="8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等对发病4.5h的中国人的</w:t>
      </w:r>
      <w:r>
        <w:rPr>
          <w:rFonts w:ascii="SimSun" w:hAnsi="SimSun" w:eastAsia="SimSun" w:cs="SimSun"/>
          <w:sz w:val="23"/>
          <w:szCs w:val="23"/>
        </w:rPr>
        <w:t>rtPA</w:t>
      </w:r>
      <w:r>
        <w:rPr>
          <w:rFonts w:ascii="SimSun" w:hAnsi="SimSun" w:eastAsia="SimSun" w:cs="SimSun"/>
          <w:sz w:val="23"/>
          <w:szCs w:val="23"/>
          <w:spacing w:val="3"/>
        </w:rPr>
        <w:t>静脉溶栓剂量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的研究显示：0.6-0.7mg/kg,0.8mg/kg</w:t>
      </w:r>
      <w:r>
        <w:rPr>
          <w:rFonts w:ascii="SimSun" w:hAnsi="SimSun" w:eastAsia="SimSun" w:cs="SimSun"/>
          <w:sz w:val="23"/>
          <w:szCs w:val="23"/>
          <w:spacing w:val="35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3"/>
        </w:rPr>
        <w:t>与0.9mg/kg</w:t>
      </w:r>
      <w:r>
        <w:rPr>
          <w:rFonts w:ascii="SimSun" w:hAnsi="SimSun" w:eastAsia="SimSun" w:cs="SimSun"/>
          <w:sz w:val="23"/>
          <w:szCs w:val="23"/>
          <w:spacing w:val="4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的rtPA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静脉溶栓中，在出血转化和死亡率方面的差异不显著。目前</w:t>
      </w:r>
      <w:r>
        <w:rPr>
          <w:rFonts w:ascii="SimSun" w:hAnsi="SimSun" w:eastAsia="SimSun" w:cs="SimSun"/>
          <w:sz w:val="23"/>
          <w:szCs w:val="23"/>
          <w:spacing w:val="-8"/>
        </w:rPr>
        <w:t>我国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尚无动脉溶栓的rtPA最佳剂量的研究报道。</w:t>
      </w:r>
    </w:p>
    <w:p>
      <w:pPr>
        <w:ind w:left="459"/>
        <w:spacing w:before="12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推荐意见：</w:t>
      </w:r>
    </w:p>
    <w:p>
      <w:pPr>
        <w:ind w:right="364" w:firstLine="459"/>
        <w:spacing w:before="68" w:line="24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1.动脉溶栓从症状出现到再灌注的时间越短</w:t>
      </w:r>
      <w:r>
        <w:rPr>
          <w:rFonts w:ascii="SimSun" w:hAnsi="SimSun" w:eastAsia="SimSun" w:cs="SimSun"/>
          <w:sz w:val="23"/>
          <w:szCs w:val="23"/>
        </w:rPr>
        <w:t>，临床结局越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好。应当尽量减少用药前的延误</w:t>
      </w:r>
      <w:r>
        <w:rPr>
          <w:rFonts w:ascii="SimSun" w:hAnsi="SimSun" w:eastAsia="SimSun" w:cs="SimSun"/>
          <w:sz w:val="23"/>
          <w:szCs w:val="23"/>
          <w:spacing w:val="-3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(I</w:t>
      </w:r>
      <w:r>
        <w:rPr>
          <w:rFonts w:ascii="SimSun" w:hAnsi="SimSun" w:eastAsia="SimSun" w:cs="SimSun"/>
          <w:sz w:val="23"/>
          <w:szCs w:val="23"/>
          <w:spacing w:val="-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类，证据水平B);</w:t>
      </w:r>
    </w:p>
    <w:p>
      <w:pPr>
        <w:ind w:right="358" w:firstLine="459"/>
        <w:spacing w:before="56" w:line="25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2.发病6小时内前循环大动脉闭塞导致的严重卒中且不适合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静脉溶栓的患者，经过严格选择后可以在有条件的医院进</w:t>
      </w:r>
      <w:r>
        <w:rPr>
          <w:rFonts w:ascii="SimSun" w:hAnsi="SimSun" w:eastAsia="SimSun" w:cs="SimSun"/>
          <w:sz w:val="23"/>
          <w:szCs w:val="23"/>
        </w:rPr>
        <w:t>行动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脉溶栓(II</w:t>
      </w:r>
      <w:r>
        <w:rPr>
          <w:rFonts w:ascii="SimSun" w:hAnsi="SimSun" w:eastAsia="SimSun" w:cs="SimSun"/>
          <w:sz w:val="23"/>
          <w:szCs w:val="23"/>
          <w:spacing w:val="5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类，证据水平B),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有大脑中动脉闭塞引起的严重卒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中，病程&lt;6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h,</w:t>
      </w:r>
      <w:r>
        <w:rPr>
          <w:rFonts w:ascii="SimSun" w:hAnsi="SimSun" w:eastAsia="SimSun" w:cs="SimSun"/>
          <w:sz w:val="23"/>
          <w:szCs w:val="23"/>
          <w:spacing w:val="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某些方面不适于静脉rtPA</w:t>
      </w:r>
      <w:r>
        <w:rPr>
          <w:rFonts w:ascii="SimSun" w:hAnsi="SimSun" w:eastAsia="SimSun" w:cs="SimSun"/>
          <w:sz w:val="23"/>
          <w:szCs w:val="23"/>
          <w:spacing w:val="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治</w:t>
      </w:r>
      <w:r>
        <w:rPr>
          <w:rFonts w:ascii="SimSun" w:hAnsi="SimSun" w:eastAsia="SimSun" w:cs="SimSun"/>
          <w:sz w:val="23"/>
          <w:szCs w:val="23"/>
          <w:spacing w:val="-5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疗(I</w:t>
      </w:r>
      <w:r>
        <w:rPr>
          <w:rFonts w:ascii="SimSun" w:hAnsi="SimSun" w:eastAsia="SimSun" w:cs="SimSun"/>
          <w:sz w:val="23"/>
          <w:szCs w:val="23"/>
          <w:spacing w:val="6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类，证据水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平B)。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发病24小时内后循环大动脉闭塞导致的严重卒中且不适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ind w:left="5809"/>
        <w:spacing w:before="52" w:line="18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</w:rPr>
        <w:t>11</w:t>
      </w:r>
    </w:p>
    <w:p>
      <w:pPr>
        <w:spacing w:line="467" w:lineRule="auto"/>
        <w:rPr>
          <w:rFonts w:ascii="Arial"/>
          <w:sz w:val="21"/>
        </w:rPr>
      </w:pPr>
      <w:r/>
    </w:p>
    <w:p>
      <w:pPr>
        <w:spacing w:before="66" w:line="314" w:lineRule="exact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F"/>
          <w:spacing w:val="-13"/>
          <w:position w:val="4"/>
        </w:rPr>
        <w:t>guide.medlive.cn</w:t>
      </w:r>
    </w:p>
    <w:p>
      <w:pPr>
        <w:sectPr>
          <w:pgSz w:w="8040" w:h="12400"/>
          <w:pgMar w:top="1054" w:right="795" w:bottom="33" w:left="650" w:header="0" w:footer="0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99" w:right="146"/>
        <w:spacing w:before="75" w:line="24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合静脉溶栓的患者，经过严格选择后可以在有条件的医院进行动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脉溶栓(Ⅲ类，证据水平C);</w:t>
      </w:r>
    </w:p>
    <w:p>
      <w:pPr>
        <w:ind w:left="99" w:right="140" w:firstLine="470"/>
        <w:spacing w:before="72" w:line="24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3.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动脉溶栓药物建议选择尿激酶和rt-PA,</w:t>
      </w:r>
      <w:r>
        <w:rPr>
          <w:rFonts w:ascii="SimSun" w:hAnsi="SimSun" w:eastAsia="SimSun" w:cs="SimSun"/>
          <w:sz w:val="23"/>
          <w:szCs w:val="23"/>
          <w:spacing w:val="6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推荐使用尿激酶1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万～3万U/min,</w:t>
      </w:r>
      <w:r>
        <w:rPr>
          <w:rFonts w:ascii="SimSun" w:hAnsi="SimSun" w:eastAsia="SimSun" w:cs="SimSun"/>
          <w:sz w:val="23"/>
          <w:szCs w:val="23"/>
          <w:spacing w:val="4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总剂量不超过100万I;rt-PA</w:t>
      </w:r>
      <w:r>
        <w:rPr>
          <w:rFonts w:ascii="SimSun" w:hAnsi="SimSun" w:eastAsia="SimSun" w:cs="SimSun"/>
          <w:sz w:val="23"/>
          <w:szCs w:val="23"/>
          <w:spacing w:val="29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6"/>
        </w:rPr>
        <w:t>1mg/min,总剂量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不超过40mg,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最佳剂量和灌注速率需进一步临床研究支持；</w:t>
      </w:r>
    </w:p>
    <w:p>
      <w:pPr>
        <w:ind w:left="99" w:right="132" w:firstLine="470"/>
        <w:spacing w:before="70" w:line="24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4.采当造影显示血管再通或者造影剂外渗现象，应立即停止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溶栓；</w:t>
      </w:r>
    </w:p>
    <w:p>
      <w:pPr>
        <w:ind w:left="99" w:right="139" w:firstLine="470"/>
        <w:spacing w:before="53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5.</w:t>
      </w:r>
      <w:r>
        <w:rPr>
          <w:rFonts w:ascii="SimSun" w:hAnsi="SimSun" w:eastAsia="SimSun" w:cs="SimSun"/>
          <w:sz w:val="23"/>
          <w:szCs w:val="23"/>
          <w:spacing w:val="5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动脉溶栓还可用于静脉溶栓无效的患者，也可用于重症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脑卒中不适合静脉溶栓的患者，如近期有大手术或严重创伤</w:t>
      </w:r>
      <w:r>
        <w:rPr>
          <w:rFonts w:ascii="SimSun" w:hAnsi="SimSun" w:eastAsia="SimSun" w:cs="SimSun"/>
          <w:sz w:val="23"/>
          <w:szCs w:val="23"/>
          <w:spacing w:val="-8"/>
        </w:rPr>
        <w:t>的患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者，但尚无大量的临床试验证据。</w:t>
      </w:r>
    </w:p>
    <w:p>
      <w:pPr>
        <w:ind w:left="103"/>
        <w:spacing w:before="112" w:line="221" w:lineRule="auto"/>
        <w:outlineLvl w:val="0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1"/>
          <w:w w:val="96"/>
        </w:rPr>
        <w:t>二、动静脉联合溶栓</w:t>
      </w:r>
    </w:p>
    <w:p>
      <w:pPr>
        <w:ind w:left="99" w:right="137" w:firstLine="470"/>
        <w:spacing w:before="82" w:line="25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静脉溶栓的优势是简单易行，给药迅速，减少时间延迟；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动脉溶栓的优势是在病变局部可达到更高的血药浓度，能直接发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现闭塞的血管，评价侧枝循环情况，提高闭塞血管的再通率，从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而提高治疗效果。因此在临床上可以把两种方式结合应用，</w:t>
      </w:r>
      <w:r>
        <w:rPr>
          <w:rFonts w:ascii="SimSun" w:hAnsi="SimSun" w:eastAsia="SimSun" w:cs="SimSun"/>
          <w:sz w:val="23"/>
          <w:szCs w:val="23"/>
          <w:spacing w:val="6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一方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面不延长溶栓治疗的时间窗，另一方面可以提高闭塞血管的再通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率，改善最终的治疗效果。</w:t>
      </w:r>
    </w:p>
    <w:p>
      <w:pPr>
        <w:ind w:left="99" w:right="125" w:firstLine="470"/>
        <w:spacing w:before="116" w:line="261" w:lineRule="auto"/>
        <w:tabs>
          <w:tab w:val="left" w:pos="228"/>
        </w:tabs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现有动静脉联合溶栓治疗急性缺血性卒中的研究中</w:t>
      </w:r>
      <w:r>
        <w:rPr>
          <w:rFonts w:ascii="SimSun" w:hAnsi="SimSun" w:eastAsia="SimSun" w:cs="SimSun"/>
          <w:sz w:val="23"/>
          <w:szCs w:val="23"/>
          <w:spacing w:val="-13"/>
        </w:rPr>
        <w:t>，</w:t>
      </w:r>
      <w:r>
        <w:rPr>
          <w:rFonts w:ascii="SimSun" w:hAnsi="SimSun" w:eastAsia="SimSun" w:cs="SimSun"/>
          <w:sz w:val="23"/>
          <w:szCs w:val="23"/>
          <w:spacing w:val="-12"/>
        </w:rPr>
        <w:t>EMS</w:t>
      </w:r>
      <w:r>
        <w:rPr>
          <w:rFonts w:ascii="SimSun" w:hAnsi="SimSun" w:eastAsia="SimSun" w:cs="SimSun"/>
          <w:sz w:val="23"/>
          <w:szCs w:val="23"/>
          <w:spacing w:val="10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及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IMS</w:t>
      </w:r>
      <w:r>
        <w:rPr>
          <w:rFonts w:ascii="SimSun" w:hAnsi="SimSun" w:eastAsia="SimSun" w:cs="SimSun"/>
          <w:sz w:val="23"/>
          <w:szCs w:val="23"/>
          <w:spacing w:val="-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研究最为重要2</w:t>
      </w:r>
      <w:r>
        <w:rPr>
          <w:rFonts w:ascii="SimSun" w:hAnsi="SimSun" w:eastAsia="SimSun" w:cs="SimSun"/>
          <w:sz w:val="23"/>
          <w:szCs w:val="23"/>
          <w:spacing w:val="-6"/>
        </w:rPr>
        <w:t>7-0。1995-1996年，</w:t>
      </w:r>
      <w:r>
        <w:rPr>
          <w:rFonts w:ascii="SimSun" w:hAnsi="SimSun" w:eastAsia="SimSun" w:cs="SimSun"/>
          <w:sz w:val="23"/>
          <w:szCs w:val="23"/>
          <w:spacing w:val="-5"/>
        </w:rPr>
        <w:t>Emergency</w:t>
      </w:r>
      <w:r>
        <w:rPr>
          <w:rFonts w:ascii="SimSun" w:hAnsi="SimSun" w:eastAsia="SimSun" w:cs="SimSun"/>
          <w:sz w:val="23"/>
          <w:szCs w:val="23"/>
          <w:spacing w:val="4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Management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of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"/>
        </w:rPr>
        <w:t>Stroke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"/>
        </w:rPr>
        <w:t>Bridging(EMS)</w:t>
      </w:r>
      <w:r>
        <w:rPr>
          <w:rFonts w:ascii="SimSun" w:hAnsi="SimSun" w:eastAsia="SimSun" w:cs="SimSun"/>
          <w:sz w:val="23"/>
          <w:szCs w:val="23"/>
          <w:spacing w:val="-5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研究²结果显示动静脉联合治疗是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可行的，可以提高血管再通率，但临床治疗效果无明显改善。由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于动静脉联合溶栓的可行性和可能的有效性引出了Interventional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Management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  </w:t>
      </w:r>
      <w:r>
        <w:rPr>
          <w:rFonts w:ascii="SimSun" w:hAnsi="SimSun" w:eastAsia="SimSun" w:cs="SimSun"/>
          <w:sz w:val="23"/>
          <w:szCs w:val="23"/>
        </w:rPr>
        <w:t>of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  </w:t>
      </w:r>
      <w:r>
        <w:rPr>
          <w:rFonts w:ascii="SimSun" w:hAnsi="SimSun" w:eastAsia="SimSun" w:cs="SimSun"/>
          <w:sz w:val="23"/>
          <w:szCs w:val="23"/>
        </w:rPr>
        <w:t>Stroke(IMS)研究的跟</w:t>
      </w:r>
      <w:r>
        <w:rPr>
          <w:rFonts w:ascii="SimSun" w:hAnsi="SimSun" w:eastAsia="SimSun" w:cs="SimSun"/>
          <w:sz w:val="23"/>
          <w:szCs w:val="23"/>
          <w:spacing w:val="-1"/>
        </w:rPr>
        <w:t>进。</w:t>
      </w:r>
      <w:r>
        <w:rPr>
          <w:rFonts w:ascii="SimSun" w:hAnsi="SimSun" w:eastAsia="SimSun" w:cs="SimSun"/>
          <w:sz w:val="23"/>
          <w:szCs w:val="23"/>
        </w:rPr>
        <w:t>IMS</w:t>
      </w:r>
      <w:r>
        <w:rPr>
          <w:rFonts w:ascii="SimSun" w:hAnsi="SimSun" w:eastAsia="SimSun" w:cs="SimSun"/>
          <w:sz w:val="23"/>
          <w:szCs w:val="23"/>
          <w:spacing w:val="7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研究纳入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80例初始NIHSS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评分≥10、脑卒中3h内的患者。接受静脉rtPA治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疗(0</w:t>
      </w:r>
      <w:r>
        <w:rPr>
          <w:rFonts w:ascii="SimSun" w:hAnsi="SimSun" w:eastAsia="SimSun" w:cs="SimSun"/>
          <w:sz w:val="23"/>
          <w:szCs w:val="23"/>
          <w:spacing w:val="-4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.</w:t>
      </w:r>
      <w:r>
        <w:rPr>
          <w:rFonts w:ascii="SimSun" w:hAnsi="SimSun" w:eastAsia="SimSun" w:cs="SimSun"/>
          <w:sz w:val="23"/>
          <w:szCs w:val="23"/>
          <w:spacing w:val="-6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6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4"/>
        </w:rPr>
        <w:t>/</w:t>
      </w:r>
      <w:r>
        <w:rPr>
          <w:rFonts w:ascii="SimSun" w:hAnsi="SimSun" w:eastAsia="SimSun" w:cs="SimSun"/>
          <w:sz w:val="23"/>
          <w:szCs w:val="23"/>
        </w:rPr>
        <w:t>kg</w:t>
      </w:r>
      <w:r>
        <w:rPr>
          <w:rFonts w:ascii="SimSun" w:hAnsi="SimSun" w:eastAsia="SimSun" w:cs="SimSun"/>
          <w:sz w:val="23"/>
          <w:szCs w:val="23"/>
          <w:spacing w:val="4"/>
        </w:rPr>
        <w:t>,</w:t>
      </w:r>
      <w:r>
        <w:rPr>
          <w:rFonts w:ascii="SimSun" w:hAnsi="SimSun" w:eastAsia="SimSun" w:cs="SimSun"/>
          <w:sz w:val="23"/>
          <w:szCs w:val="23"/>
          <w:spacing w:val="4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最大剂量60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4"/>
        </w:rPr>
        <w:t>,</w:t>
      </w:r>
      <w:r>
        <w:rPr>
          <w:rFonts w:ascii="SimSun" w:hAnsi="SimSun" w:eastAsia="SimSun" w:cs="SimSun"/>
          <w:sz w:val="23"/>
          <w:szCs w:val="23"/>
          <w:spacing w:val="8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超过30分钟),如果仍有持久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性闭塞，动脉内增加rtPA</w:t>
      </w:r>
      <w:r>
        <w:rPr>
          <w:rFonts w:ascii="SimSun" w:hAnsi="SimSun" w:eastAsia="SimSun" w:cs="SimSun"/>
          <w:sz w:val="23"/>
          <w:szCs w:val="23"/>
          <w:spacing w:val="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治疗(22mg)。</w:t>
      </w:r>
      <w:r>
        <w:rPr>
          <w:rFonts w:ascii="SimSun" w:hAnsi="SimSun" w:eastAsia="SimSun" w:cs="SimSun"/>
          <w:sz w:val="23"/>
          <w:szCs w:val="23"/>
          <w:spacing w:val="10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基线</w:t>
      </w:r>
      <w:r>
        <w:rPr>
          <w:rFonts w:ascii="SimSun" w:hAnsi="SimSun" w:eastAsia="SimSun" w:cs="SimSun"/>
          <w:sz w:val="23"/>
          <w:szCs w:val="23"/>
          <w:spacing w:val="-5"/>
        </w:rPr>
        <w:t>NIHSS</w:t>
      </w:r>
      <w:r>
        <w:rPr>
          <w:rFonts w:ascii="SimSun" w:hAnsi="SimSun" w:eastAsia="SimSun" w:cs="SimSun"/>
          <w:sz w:val="23"/>
          <w:szCs w:val="23"/>
          <w:spacing w:val="6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得分中位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数为18。症状性颅内出血(SICH)</w:t>
      </w:r>
      <w:r>
        <w:rPr>
          <w:rFonts w:ascii="SimSun" w:hAnsi="SimSun" w:eastAsia="SimSun" w:cs="SimSun"/>
          <w:sz w:val="23"/>
          <w:szCs w:val="23"/>
          <w:spacing w:val="27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2"/>
        </w:rPr>
        <w:t>发生率6.3%,类似于静脉应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用r-</w:t>
      </w:r>
      <w:r>
        <w:rPr>
          <w:rFonts w:ascii="SimSun" w:hAnsi="SimSun" w:eastAsia="SimSun" w:cs="SimSun"/>
          <w:sz w:val="23"/>
          <w:szCs w:val="23"/>
        </w:rPr>
        <w:t>tPA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治疗的患者(6</w:t>
      </w:r>
      <w:r>
        <w:rPr>
          <w:rFonts w:ascii="SimSun" w:hAnsi="SimSun" w:eastAsia="SimSun" w:cs="SimSun"/>
          <w:sz w:val="23"/>
          <w:szCs w:val="23"/>
          <w:spacing w:val="-6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.6%)(</w:t>
      </w:r>
      <w:r>
        <w:rPr>
          <w:rFonts w:ascii="SimSun" w:hAnsi="SimSun" w:eastAsia="SimSun" w:cs="SimSun"/>
          <w:sz w:val="23"/>
          <w:szCs w:val="23"/>
        </w:rPr>
        <w:t>NINDS</w:t>
      </w:r>
      <w:r>
        <w:rPr>
          <w:rFonts w:ascii="SimSun" w:hAnsi="SimSun" w:eastAsia="SimSun" w:cs="SimSun"/>
          <w:sz w:val="23"/>
          <w:szCs w:val="23"/>
          <w:spacing w:val="3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5"/>
        </w:rPr>
        <w:t>研究)。3个月的死亡率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ab/>
      </w:r>
      <w:r>
        <w:rPr>
          <w:rFonts w:ascii="SimSun" w:hAnsi="SimSun" w:eastAsia="SimSun" w:cs="SimSun"/>
          <w:sz w:val="23"/>
          <w:szCs w:val="23"/>
          <w:spacing w:val="26"/>
        </w:rPr>
        <w:t>(16%)类似于安慰剂组(24%)和</w:t>
      </w:r>
      <w:r>
        <w:rPr>
          <w:rFonts w:ascii="SimSun" w:hAnsi="SimSun" w:eastAsia="SimSun" w:cs="SimSun"/>
          <w:sz w:val="23"/>
          <w:szCs w:val="23"/>
        </w:rPr>
        <w:t>NINDS</w:t>
      </w:r>
      <w:r>
        <w:rPr>
          <w:rFonts w:ascii="SimSun" w:hAnsi="SimSun" w:eastAsia="SimSun" w:cs="SimSun"/>
          <w:sz w:val="23"/>
          <w:szCs w:val="23"/>
          <w:spacing w:val="5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6"/>
        </w:rPr>
        <w:t>研究(21%)。56%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framePr w:dropCap="drop" w:wrap="around" w:hAnchor="page" w:vAnchor="text" w:w="4970" w:h="529" w:x="899" w:y="-324" w:hRule="exact"/>
        <w:spacing w:line="530" w:lineRule="exact"/>
        <w:rPr/>
      </w:pPr>
      <w:r>
        <w:rPr>
          <w:position w:val="-11"/>
        </w:rPr>
        <w:drawing>
          <wp:inline distT="0" distB="0" distL="0" distR="0">
            <wp:extent cx="673120" cy="336541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3120" cy="3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 w:line="195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0000FE"/>
          <w:spacing w:val="-23"/>
        </w:rPr>
        <w:t>guide.medlive.cn</w:t>
      </w:r>
    </w:p>
    <w:p>
      <w:pPr>
        <w:sectPr>
          <w:pgSz w:w="8190" w:h="12780"/>
          <w:pgMar w:top="1086" w:right="807" w:bottom="59" w:left="899" w:header="0" w:footer="0" w:gutter="0"/>
        </w:sectPr>
        <w:rPr/>
      </w:pPr>
    </w:p>
    <w:p>
      <w:pPr>
        <w:ind w:right="101"/>
        <w:spacing w:before="115" w:line="267" w:lineRule="auto"/>
        <w:rPr>
          <w:rFonts w:ascii="SimSun" w:hAnsi="SimSun" w:eastAsia="SimSun" w:cs="SimSun"/>
          <w:sz w:val="22"/>
          <w:szCs w:val="22"/>
        </w:rPr>
      </w:pPr>
      <w:r>
        <w:pict>
          <v:shape id="_x0000_s6" style="position:absolute;margin-left:307.102pt;margin-top:586.707pt;mso-position-vertical-relative:page;mso-position-horizontal-relative:page;width:52.05pt;height:12.35pt;z-index:2516910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Arial" w:cs="Arial"/>
                      <w:sz w:val="22"/>
                      <w:szCs w:val="22"/>
                      <w:b/>
                      <w:bCs/>
                      <w:color w:val="0000FF"/>
                      <w:spacing w:val="-18"/>
                    </w:rPr>
                    <w:t>.medlive.cn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9984" behindDoc="0" locked="0" layoutInCell="0" allowOverlap="1">
            <wp:simplePos x="0" y="0"/>
            <wp:positionH relativeFrom="page">
              <wp:posOffset>571523</wp:posOffset>
            </wp:positionH>
            <wp:positionV relativeFrom="page">
              <wp:posOffset>7308849</wp:posOffset>
            </wp:positionV>
            <wp:extent cx="590528" cy="273017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28" cy="273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3"/>
        </w:rPr>
        <w:t>的病例实现再灌注，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(</w:t>
      </w:r>
      <w:r>
        <w:rPr>
          <w:rFonts w:ascii="SimSun" w:hAnsi="SimSun" w:eastAsia="SimSun" w:cs="SimSun"/>
          <w:sz w:val="22"/>
          <w:szCs w:val="22"/>
        </w:rPr>
        <w:t>TICI</w:t>
      </w:r>
      <w:r>
        <w:rPr>
          <w:rFonts w:ascii="SimSun" w:hAnsi="SimSun" w:eastAsia="SimSun" w:cs="SimSun"/>
          <w:sz w:val="22"/>
          <w:szCs w:val="22"/>
          <w:spacing w:val="7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分级</w:t>
      </w:r>
      <w:r>
        <w:rPr>
          <w:rFonts w:ascii="SimSun" w:hAnsi="SimSun" w:eastAsia="SimSun" w:cs="SimSun"/>
          <w:sz w:val="22"/>
          <w:szCs w:val="22"/>
          <w:spacing w:val="5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2～3级表示良好的灌注)。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43%的病例有良好的临床结果(</w:t>
      </w:r>
      <w:r>
        <w:rPr>
          <w:rFonts w:ascii="SimSun" w:hAnsi="SimSun" w:eastAsia="SimSun" w:cs="SimSun"/>
          <w:sz w:val="22"/>
          <w:szCs w:val="22"/>
        </w:rPr>
        <w:t>mRS</w:t>
      </w:r>
      <w:r>
        <w:rPr>
          <w:rFonts w:ascii="SimSun" w:hAnsi="SimSun" w:eastAsia="SimSun" w:cs="SimSun"/>
          <w:sz w:val="22"/>
          <w:szCs w:val="22"/>
          <w:spacing w:val="5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5"/>
        </w:rPr>
        <w:t>评分0～2分)。随后</w:t>
      </w:r>
      <w:r>
        <w:rPr>
          <w:rFonts w:ascii="SimSun" w:hAnsi="SimSun" w:eastAsia="SimSun" w:cs="SimSun"/>
          <w:sz w:val="22"/>
          <w:szCs w:val="22"/>
        </w:rPr>
        <w:t>IMS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I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期研究又纳入81名患者，联合静脉/动脉内r-</w:t>
      </w:r>
      <w:r>
        <w:rPr>
          <w:rFonts w:ascii="SimSun" w:hAnsi="SimSun" w:eastAsia="SimSun" w:cs="SimSun"/>
          <w:sz w:val="22"/>
          <w:szCs w:val="22"/>
        </w:rPr>
        <w:t>tPA</w:t>
      </w:r>
      <w:r>
        <w:rPr>
          <w:rFonts w:ascii="SimSun" w:hAnsi="SimSun" w:eastAsia="SimSun" w:cs="SimSun"/>
          <w:sz w:val="22"/>
          <w:szCs w:val="22"/>
          <w:spacing w:val="6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治</w:t>
      </w:r>
      <w:r>
        <w:rPr>
          <w:rFonts w:ascii="SimSun" w:hAnsi="SimSun" w:eastAsia="SimSun" w:cs="SimSun"/>
          <w:sz w:val="22"/>
          <w:szCs w:val="22"/>
          <w:spacing w:val="3"/>
        </w:rPr>
        <w:t>疗，必要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时并应用EKOS</w:t>
      </w:r>
      <w:r>
        <w:rPr>
          <w:rFonts w:ascii="SimSun" w:hAnsi="SimSun" w:eastAsia="SimSun" w:cs="SimSun"/>
          <w:sz w:val="22"/>
          <w:szCs w:val="22"/>
          <w:spacing w:val="24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微导管联合动脉内超声辅助溶栓。研究结果显示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SICH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率(9</w:t>
      </w:r>
      <w:r>
        <w:rPr>
          <w:rFonts w:ascii="SimSun" w:hAnsi="SimSun" w:eastAsia="SimSun" w:cs="SimSun"/>
          <w:sz w:val="22"/>
          <w:szCs w:val="22"/>
          <w:spacing w:val="-5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.</w:t>
      </w:r>
      <w:r>
        <w:rPr>
          <w:rFonts w:ascii="SimSun" w:hAnsi="SimSun" w:eastAsia="SimSun" w:cs="SimSun"/>
          <w:sz w:val="22"/>
          <w:szCs w:val="22"/>
          <w:spacing w:val="-5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9%)和死亡率(16%)与</w:t>
      </w:r>
      <w:r>
        <w:rPr>
          <w:rFonts w:ascii="SimSun" w:hAnsi="SimSun" w:eastAsia="SimSun" w:cs="SimSun"/>
          <w:sz w:val="22"/>
          <w:szCs w:val="22"/>
        </w:rPr>
        <w:t>NINDS</w:t>
      </w:r>
      <w:r>
        <w:rPr>
          <w:rFonts w:ascii="SimSun" w:hAnsi="SimSun" w:eastAsia="SimSun" w:cs="SimSun"/>
          <w:sz w:val="22"/>
          <w:szCs w:val="22"/>
          <w:spacing w:val="7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试验没有显著差别</w:t>
      </w:r>
    </w:p>
    <w:p>
      <w:pPr>
        <w:ind w:right="45" w:firstLine="179"/>
        <w:spacing w:before="69" w:line="24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2"/>
        </w:rPr>
        <w:t>(6.6%)。61%的患者再灌注良好</w:t>
      </w:r>
      <w:r>
        <w:rPr>
          <w:rFonts w:ascii="SimSun" w:hAnsi="SimSun" w:eastAsia="SimSun" w:cs="SimSun"/>
          <w:sz w:val="22"/>
          <w:szCs w:val="22"/>
          <w:spacing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(</w:t>
      </w:r>
      <w:r>
        <w:rPr>
          <w:rFonts w:ascii="SimSun" w:hAnsi="SimSun" w:eastAsia="SimSun" w:cs="SimSun"/>
          <w:sz w:val="22"/>
          <w:szCs w:val="22"/>
        </w:rPr>
        <w:t>TICI</w:t>
      </w:r>
      <w:r>
        <w:rPr>
          <w:rFonts w:ascii="SimSun" w:hAnsi="SimSun" w:eastAsia="SimSun" w:cs="SimSun"/>
          <w:sz w:val="22"/>
          <w:szCs w:val="22"/>
          <w:spacing w:val="-5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分级2～3级)46%的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患者临床结果良好</w:t>
      </w:r>
      <w:r>
        <w:rPr>
          <w:rFonts w:ascii="SimSun" w:hAnsi="SimSun" w:eastAsia="SimSun" w:cs="SimSun"/>
          <w:sz w:val="22"/>
          <w:szCs w:val="22"/>
          <w:spacing w:val="-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(</w:t>
      </w:r>
      <w:r>
        <w:rPr>
          <w:rFonts w:ascii="SimSun" w:hAnsi="SimSun" w:eastAsia="SimSun" w:cs="SimSun"/>
          <w:sz w:val="22"/>
          <w:szCs w:val="22"/>
        </w:rPr>
        <w:t>mRS</w:t>
      </w:r>
      <w:r>
        <w:rPr>
          <w:rFonts w:ascii="SimSun" w:hAnsi="SimSun" w:eastAsia="SimSun" w:cs="SimSun"/>
          <w:sz w:val="22"/>
          <w:szCs w:val="22"/>
          <w:spacing w:val="7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评分0～2分)。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IMS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I</w:t>
      </w:r>
      <w:r>
        <w:rPr>
          <w:rFonts w:ascii="SimSun" w:hAnsi="SimSun" w:eastAsia="SimSun" w:cs="SimSun"/>
          <w:sz w:val="22"/>
          <w:szCs w:val="22"/>
          <w:spacing w:val="2"/>
        </w:rPr>
        <w:t>研究比</w:t>
      </w:r>
      <w:r>
        <w:rPr>
          <w:rFonts w:ascii="SimSun" w:hAnsi="SimSun" w:eastAsia="SimSun" w:cs="SimSun"/>
          <w:sz w:val="22"/>
          <w:szCs w:val="22"/>
        </w:rPr>
        <w:t>NINDS</w:t>
      </w:r>
    </w:p>
    <w:p>
      <w:pPr>
        <w:ind w:right="105"/>
        <w:spacing w:before="72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安慰剂治疗3个月时有显着更好的结果。第三阶段的IMS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III期临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床试验3计划招收900名卒中症状发病时间3个小时</w:t>
      </w:r>
      <w:r>
        <w:rPr>
          <w:rFonts w:ascii="SimSun" w:hAnsi="SimSun" w:eastAsia="SimSun" w:cs="SimSun"/>
          <w:sz w:val="22"/>
          <w:szCs w:val="22"/>
        </w:rPr>
        <w:t>NIHSS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评分≥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10接受治疗的患者，最近无效而停止，目前该研究结果显示：联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合治疗与标准静脉注射r-tPA</w:t>
      </w:r>
      <w:r>
        <w:rPr>
          <w:rFonts w:ascii="SimSun" w:hAnsi="SimSun" w:eastAsia="SimSun" w:cs="SimSun"/>
          <w:sz w:val="22"/>
          <w:szCs w:val="22"/>
          <w:spacing w:val="5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相比，安全性无显</w:t>
      </w:r>
      <w:r>
        <w:rPr>
          <w:rFonts w:ascii="SimSun" w:hAnsi="SimSun" w:eastAsia="SimSun" w:cs="SimSun"/>
          <w:sz w:val="22"/>
          <w:szCs w:val="22"/>
          <w:spacing w:val="-1"/>
        </w:rPr>
        <w:t>著差异，出血率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和死亡率也无显著差异。</w:t>
      </w:r>
      <w:r>
        <w:rPr>
          <w:rFonts w:ascii="SimSun" w:hAnsi="SimSun" w:eastAsia="SimSun" w:cs="SimSun"/>
          <w:sz w:val="22"/>
          <w:szCs w:val="22"/>
        </w:rPr>
        <w:t>NIHSS</w:t>
      </w:r>
      <w:r>
        <w:rPr>
          <w:rFonts w:ascii="SimSun" w:hAnsi="SimSun" w:eastAsia="SimSun" w:cs="SimSun"/>
          <w:sz w:val="22"/>
          <w:szCs w:val="22"/>
          <w:spacing w:val="4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评分评定的卒中严重程度(评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分8-19分为中度卒中，20分以上为重度卒中),两治疗组间的</w:t>
      </w:r>
    </w:p>
    <w:p>
      <w:pPr>
        <w:spacing w:before="73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绝对差值为1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.</w:t>
      </w:r>
      <w:r>
        <w:rPr>
          <w:rFonts w:ascii="SimSun" w:hAnsi="SimSun" w:eastAsia="SimSun" w:cs="SimSun"/>
          <w:sz w:val="22"/>
          <w:szCs w:val="22"/>
          <w:spacing w:val="-6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5%(95%</w:t>
      </w:r>
      <w:r>
        <w:rPr>
          <w:rFonts w:ascii="SimSun" w:hAnsi="SimSun" w:eastAsia="SimSun" w:cs="SimSun"/>
          <w:sz w:val="22"/>
          <w:szCs w:val="22"/>
        </w:rPr>
        <w:t>CI</w:t>
      </w:r>
      <w:r>
        <w:rPr>
          <w:rFonts w:ascii="SimSun" w:hAnsi="SimSun" w:eastAsia="SimSun" w:cs="SimSun"/>
          <w:sz w:val="22"/>
          <w:szCs w:val="22"/>
          <w:spacing w:val="10"/>
        </w:rPr>
        <w:t>,-6.1%～9.1%),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     </w:t>
      </w:r>
      <w:r>
        <w:rPr>
          <w:rFonts w:ascii="SimSun" w:hAnsi="SimSun" w:eastAsia="SimSun" w:cs="SimSun"/>
          <w:sz w:val="22"/>
          <w:szCs w:val="22"/>
          <w:spacing w:val="10"/>
        </w:rPr>
        <w:t>并没有得到联</w:t>
      </w:r>
    </w:p>
    <w:p>
      <w:pPr>
        <w:spacing w:before="65" w:line="21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合溶栓的疗效更佳，功能转归更</w:t>
      </w:r>
      <w:r>
        <w:rPr>
          <w:rFonts w:ascii="SimSun" w:hAnsi="SimSun" w:eastAsia="SimSun" w:cs="SimSun"/>
          <w:sz w:val="22"/>
          <w:szCs w:val="22"/>
          <w:spacing w:val="-6"/>
        </w:rPr>
        <w:t>好。</w:t>
      </w:r>
      <w:r>
        <w:rPr>
          <w:rFonts w:ascii="SimSun" w:hAnsi="SimSun" w:eastAsia="SimSun" w:cs="SimSun"/>
          <w:sz w:val="22"/>
          <w:szCs w:val="22"/>
          <w:spacing w:val="-5"/>
        </w:rPr>
        <w:t>Shaltoni</w:t>
      </w:r>
      <w:r>
        <w:rPr>
          <w:rFonts w:ascii="SimSun" w:hAnsi="SimSun" w:eastAsia="SimSun" w:cs="SimSun"/>
          <w:sz w:val="22"/>
          <w:szCs w:val="22"/>
          <w:spacing w:val="3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等</w:t>
      </w:r>
      <w:r>
        <w:rPr>
          <w:rFonts w:ascii="SimSun" w:hAnsi="SimSun" w:eastAsia="SimSun" w:cs="SimSun"/>
          <w:sz w:val="22"/>
          <w:szCs w:val="22"/>
          <w:spacing w:val="-5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|²]评估了联合</w:t>
      </w:r>
    </w:p>
    <w:p>
      <w:pPr>
        <w:spacing w:before="77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方法：使用全剂量r-</w:t>
      </w:r>
      <w:r>
        <w:rPr>
          <w:rFonts w:ascii="SimSun" w:hAnsi="SimSun" w:eastAsia="SimSun" w:cs="SimSun"/>
          <w:sz w:val="22"/>
          <w:szCs w:val="22"/>
        </w:rPr>
        <w:t>tPA</w:t>
      </w:r>
      <w:r>
        <w:rPr>
          <w:rFonts w:ascii="SimSun" w:hAnsi="SimSun" w:eastAsia="SimSun" w:cs="SimSun"/>
          <w:sz w:val="22"/>
          <w:szCs w:val="22"/>
          <w:spacing w:val="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治疗(0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.</w:t>
      </w:r>
      <w:r>
        <w:rPr>
          <w:rFonts w:ascii="SimSun" w:hAnsi="SimSun" w:eastAsia="SimSun" w:cs="SimSun"/>
          <w:sz w:val="22"/>
          <w:szCs w:val="22"/>
          <w:spacing w:val="-5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9</w:t>
      </w:r>
      <w:r>
        <w:rPr>
          <w:rFonts w:ascii="SimSun" w:hAnsi="SimSun" w:eastAsia="SimSun" w:cs="SimSun"/>
          <w:sz w:val="22"/>
          <w:szCs w:val="22"/>
        </w:rPr>
        <w:t>mg</w:t>
      </w:r>
      <w:r>
        <w:rPr>
          <w:rFonts w:ascii="SimSun" w:hAnsi="SimSun" w:eastAsia="SimSun" w:cs="SimSun"/>
          <w:sz w:val="22"/>
          <w:szCs w:val="22"/>
          <w:spacing w:val="4"/>
        </w:rPr>
        <w:t>/</w:t>
      </w:r>
      <w:r>
        <w:rPr>
          <w:rFonts w:ascii="SimSun" w:hAnsi="SimSun" w:eastAsia="SimSun" w:cs="SimSun"/>
          <w:sz w:val="22"/>
          <w:szCs w:val="22"/>
        </w:rPr>
        <w:t>kg</w:t>
      </w:r>
      <w:r>
        <w:rPr>
          <w:rFonts w:ascii="SimSun" w:hAnsi="SimSun" w:eastAsia="SimSun" w:cs="SimSun"/>
          <w:sz w:val="22"/>
          <w:szCs w:val="22"/>
          <w:spacing w:val="4"/>
        </w:rPr>
        <w:t>),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4"/>
        </w:rPr>
        <w:t>继而动脉内溶栓</w:t>
      </w:r>
    </w:p>
    <w:p>
      <w:pPr>
        <w:ind w:left="190"/>
        <w:spacing w:before="79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(r-</w:t>
      </w:r>
      <w:r>
        <w:rPr>
          <w:rFonts w:ascii="SimSun" w:hAnsi="SimSun" w:eastAsia="SimSun" w:cs="SimSun"/>
          <w:sz w:val="22"/>
          <w:szCs w:val="22"/>
        </w:rPr>
        <w:t>tPA</w:t>
      </w:r>
      <w:r>
        <w:rPr>
          <w:rFonts w:ascii="SimSun" w:hAnsi="SimSun" w:eastAsia="SimSun" w:cs="SimSun"/>
          <w:sz w:val="22"/>
          <w:szCs w:val="22"/>
          <w:spacing w:val="3"/>
        </w:rPr>
        <w:t>,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瑞替普酶，或尿激酶)。如果60分钟静脉输注r-</w:t>
      </w:r>
      <w:r>
        <w:rPr>
          <w:rFonts w:ascii="SimSun" w:hAnsi="SimSun" w:eastAsia="SimSun" w:cs="SimSun"/>
          <w:sz w:val="22"/>
          <w:szCs w:val="22"/>
        </w:rPr>
        <w:t>tPA</w:t>
      </w:r>
    </w:p>
    <w:p>
      <w:pPr>
        <w:spacing w:before="7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治疗后他们有持续存在神经功能缺损或经颅多普勒超声证实的</w:t>
      </w:r>
    </w:p>
    <w:p>
      <w:pPr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再血栓或顽固血栓，这些患者常规给予动脉内治疗。</w:t>
      </w:r>
      <w:r>
        <w:rPr>
          <w:rFonts w:ascii="SimSun" w:hAnsi="SimSun" w:eastAsia="SimSun" w:cs="SimSun"/>
          <w:sz w:val="22"/>
          <w:szCs w:val="22"/>
        </w:rPr>
        <w:t>SICH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率为</w:t>
      </w:r>
    </w:p>
    <w:p>
      <w:pPr>
        <w:spacing w:before="6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2"/>
        </w:rPr>
        <w:t>5.8%(4/69)、死亡率为17.4%(1</w:t>
      </w:r>
      <w:r>
        <w:rPr>
          <w:rFonts w:ascii="SimSun" w:hAnsi="SimSun" w:eastAsia="SimSun" w:cs="SimSun"/>
          <w:sz w:val="22"/>
          <w:szCs w:val="22"/>
          <w:spacing w:val="21"/>
        </w:rPr>
        <w:t>2/69)。72.5%的部分或全</w:t>
      </w:r>
    </w:p>
    <w:p>
      <w:pPr>
        <w:spacing w:before="66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1"/>
        </w:rPr>
        <w:t>部再灌注(</w:t>
      </w:r>
      <w:r>
        <w:rPr>
          <w:rFonts w:ascii="SimSun" w:hAnsi="SimSun" w:eastAsia="SimSun" w:cs="SimSun"/>
          <w:sz w:val="22"/>
          <w:szCs w:val="22"/>
        </w:rPr>
        <w:t>TICI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分级2-3级),55%的结局良好(出院或继续院</w:t>
      </w:r>
    </w:p>
    <w:p>
      <w:pPr>
        <w:spacing w:before="7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内康复治疗)。另一项多中心研究</w:t>
      </w:r>
      <w:r>
        <w:rPr>
          <w:rFonts w:ascii="SimSun" w:hAnsi="SimSun" w:eastAsia="SimSun" w:cs="SimSun"/>
          <w:sz w:val="22"/>
          <w:szCs w:val="22"/>
        </w:rPr>
        <w:t>FAST</w:t>
      </w:r>
      <w:r>
        <w:rPr>
          <w:rFonts w:ascii="SimSun" w:hAnsi="SimSun" w:eastAsia="SimSun" w:cs="SimSun"/>
          <w:sz w:val="22"/>
          <w:szCs w:val="22"/>
          <w:spacing w:val="4"/>
        </w:rPr>
        <w:t>[33]</w:t>
      </w:r>
      <w:r>
        <w:rPr>
          <w:rFonts w:ascii="SimSun" w:hAnsi="SimSun" w:eastAsia="SimSun" w:cs="SimSun"/>
          <w:sz w:val="22"/>
          <w:szCs w:val="22"/>
          <w:spacing w:val="8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(动脉溶栓联合静脉</w:t>
      </w:r>
    </w:p>
    <w:p>
      <w:pPr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阿昔单抗治疗急性椎基底动脉系统缺血性卒中</w:t>
      </w:r>
      <w:r>
        <w:rPr>
          <w:rFonts w:ascii="SimSun" w:hAnsi="SimSun" w:eastAsia="SimSun" w:cs="SimSun"/>
          <w:sz w:val="22"/>
          <w:szCs w:val="22"/>
          <w:spacing w:val="5"/>
        </w:rPr>
        <w:t>)与单纯动脉溶栓</w:t>
      </w:r>
    </w:p>
    <w:p>
      <w:pPr>
        <w:spacing w:before="65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组相比，</w:t>
      </w:r>
      <w:r>
        <w:rPr>
          <w:rFonts w:ascii="SimSun" w:hAnsi="SimSun" w:eastAsia="SimSun" w:cs="SimSun"/>
          <w:sz w:val="22"/>
          <w:szCs w:val="22"/>
        </w:rPr>
        <w:t>FAST</w:t>
      </w:r>
      <w:r>
        <w:rPr>
          <w:rFonts w:ascii="SimSun" w:hAnsi="SimSun" w:eastAsia="SimSun" w:cs="SimSun"/>
          <w:sz w:val="22"/>
          <w:szCs w:val="22"/>
          <w:spacing w:val="3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组再通率</w:t>
      </w:r>
      <w:r>
        <w:rPr>
          <w:rFonts w:ascii="SimSun" w:hAnsi="SimSun" w:eastAsia="SimSun" w:cs="SimSun"/>
          <w:sz w:val="22"/>
          <w:szCs w:val="22"/>
          <w:spacing w:val="-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(</w:t>
      </w:r>
      <w:r>
        <w:rPr>
          <w:rFonts w:ascii="SimSun" w:hAnsi="SimSun" w:eastAsia="SimSun" w:cs="SimSun"/>
          <w:sz w:val="22"/>
          <w:szCs w:val="22"/>
        </w:rPr>
        <w:t>TIMI</w:t>
      </w:r>
      <w:r>
        <w:rPr>
          <w:rFonts w:ascii="SimSun" w:hAnsi="SimSun" w:eastAsia="SimSun" w:cs="SimSun"/>
          <w:sz w:val="22"/>
          <w:szCs w:val="22"/>
          <w:spacing w:val="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分级3级)达到45%,良好临床</w:t>
      </w:r>
    </w:p>
    <w:p>
      <w:pPr>
        <w:spacing w:before="7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3"/>
        </w:rPr>
        <w:t>结果发生率(34%)明显增高，而死亡率(38%)及无症状性颅</w:t>
      </w:r>
    </w:p>
    <w:p>
      <w:pPr>
        <w:spacing w:before="67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内出血的发生率大幅度降低，SICH</w:t>
      </w:r>
      <w:r>
        <w:rPr>
          <w:rFonts w:ascii="SimSun" w:hAnsi="SimSun" w:eastAsia="SimSun" w:cs="SimSun"/>
          <w:sz w:val="22"/>
          <w:szCs w:val="22"/>
          <w:spacing w:val="6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发生率无差别。对于IMS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等以</w:t>
      </w:r>
    </w:p>
    <w:p>
      <w:pPr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上研究汇总分析发现，动静脉联合溶栓从症状发作到</w:t>
      </w:r>
      <w:r>
        <w:rPr>
          <w:rFonts w:ascii="SimSun" w:hAnsi="SimSun" w:eastAsia="SimSun" w:cs="SimSun"/>
          <w:sz w:val="22"/>
          <w:szCs w:val="22"/>
          <w:spacing w:val="1"/>
        </w:rPr>
        <w:t>动脉内的操</w:t>
      </w:r>
    </w:p>
    <w:p>
      <w:pPr>
        <w:spacing w:before="7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作完成的时间越短，良好的临床结局(</w:t>
      </w:r>
      <w:r>
        <w:rPr>
          <w:rFonts w:ascii="SimSun" w:hAnsi="SimSun" w:eastAsia="SimSun" w:cs="SimSun"/>
          <w:sz w:val="22"/>
          <w:szCs w:val="22"/>
        </w:rPr>
        <w:t>mRS</w:t>
      </w:r>
      <w:r>
        <w:rPr>
          <w:rFonts w:ascii="SimSun" w:hAnsi="SimSun" w:eastAsia="SimSun" w:cs="SimSun"/>
          <w:sz w:val="22"/>
          <w:szCs w:val="22"/>
          <w:spacing w:val="4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1"/>
        </w:rPr>
        <w:t>评分0～2分</w:t>
      </w:r>
      <w:r>
        <w:rPr>
          <w:rFonts w:ascii="SimSun" w:hAnsi="SimSun" w:eastAsia="SimSun" w:cs="SimSun"/>
          <w:sz w:val="22"/>
          <w:szCs w:val="22"/>
          <w:spacing w:val="10"/>
        </w:rPr>
        <w:t>)概率</w:t>
      </w:r>
    </w:p>
    <w:p>
      <w:pPr>
        <w:spacing w:before="27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越高。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5819"/>
        <w:spacing w:before="56" w:line="1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13</w:t>
      </w:r>
    </w:p>
    <w:p>
      <w:pPr>
        <w:sectPr>
          <w:footerReference w:type="default" r:id="rId15"/>
          <w:pgSz w:w="7960" w:h="12040"/>
          <w:pgMar w:top="1023" w:right="797" w:bottom="285" w:left="840" w:header="0" w:footer="79" w:gutter="0"/>
        </w:sectPr>
        <w:rPr/>
      </w:pPr>
    </w:p>
    <w:p>
      <w:pPr>
        <w:ind w:left="463"/>
        <w:spacing w:before="43" w:line="219" w:lineRule="auto"/>
        <w:rPr>
          <w:rFonts w:ascii="SimSun" w:hAnsi="SimSun" w:eastAsia="SimSun" w:cs="SimSun"/>
          <w:sz w:val="22"/>
          <w:szCs w:val="22"/>
        </w:rPr>
      </w:pPr>
      <w:r>
        <w:pict>
          <v:rect id="_x0000_s7" style="position:absolute;margin-left:37.0005pt;margin-top:553.502pt;mso-position-vertical-relative:page;mso-position-horizontal-relative:page;width:0.55pt;height:17.5pt;z-index:251696128;" o:allowincell="f" fillcolor="#000000" filled="true" stroked="false"/>
        </w:pict>
      </w:r>
      <w:r>
        <w:drawing>
          <wp:anchor distT="0" distB="0" distL="0" distR="0" simplePos="0" relativeHeight="251694080" behindDoc="0" locked="0" layoutInCell="0" allowOverlap="1">
            <wp:simplePos x="0" y="0"/>
            <wp:positionH relativeFrom="page">
              <wp:posOffset>565129</wp:posOffset>
            </wp:positionH>
            <wp:positionV relativeFrom="page">
              <wp:posOffset>7188168</wp:posOffset>
            </wp:positionV>
            <wp:extent cx="584243" cy="273073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243" cy="273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" style="position:absolute;margin-left:303.769pt;margin-top:577.702pt;mso-position-vertical-relative:page;mso-position-horizontal-relative:page;width:52.4pt;height:12.35pt;z-index:2516951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Arial" w:cs="Arial"/>
                      <w:sz w:val="22"/>
                      <w:szCs w:val="22"/>
                      <w:b/>
                      <w:bCs/>
                      <w:color w:val="0000FF"/>
                      <w:spacing w:val="-16"/>
                    </w:rPr>
                    <w:t>.medlive.cn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推荐意见：</w:t>
      </w:r>
    </w:p>
    <w:p>
      <w:pPr>
        <w:ind w:left="10" w:right="135" w:firstLine="449"/>
        <w:spacing w:before="84" w:line="263" w:lineRule="auto"/>
        <w:tabs>
          <w:tab w:val="left" w:pos="148"/>
        </w:tabs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1.</w:t>
      </w:r>
      <w:r>
        <w:rPr>
          <w:rFonts w:ascii="SimSun" w:hAnsi="SimSun" w:eastAsia="SimSun" w:cs="SimSun"/>
          <w:sz w:val="22"/>
          <w:szCs w:val="22"/>
          <w:spacing w:val="5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对于大动脉闭塞、静脉溶栓无效、以及静脉溶栓禁忌的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患者，进行动脉溶栓可能是合理的，需要更多的随机试验证实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ab/>
      </w:r>
      <w:r>
        <w:rPr>
          <w:rFonts w:ascii="SimSun" w:hAnsi="SimSun" w:eastAsia="SimSun" w:cs="SimSun"/>
          <w:sz w:val="22"/>
          <w:szCs w:val="22"/>
          <w:spacing w:val="-5"/>
        </w:rPr>
        <w:t>(Ⅱb</w:t>
      </w:r>
      <w:r>
        <w:rPr>
          <w:rFonts w:ascii="SimSun" w:hAnsi="SimSun" w:eastAsia="SimSun" w:cs="SimSun"/>
          <w:sz w:val="22"/>
          <w:szCs w:val="22"/>
          <w:spacing w:val="3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类，证据水平B)。</w:t>
      </w:r>
    </w:p>
    <w:p>
      <w:pPr>
        <w:ind w:left="10" w:right="95" w:firstLine="449"/>
        <w:spacing w:before="77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2.</w:t>
      </w:r>
      <w:r>
        <w:rPr>
          <w:rFonts w:ascii="SimSun" w:hAnsi="SimSun" w:eastAsia="SimSun" w:cs="SimSun"/>
          <w:sz w:val="22"/>
          <w:szCs w:val="22"/>
          <w:spacing w:val="8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动脉溶栓联合静脉中应用血小板糖蛋白IIb/IIa受体抑制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剂</w:t>
      </w:r>
      <w:r>
        <w:rPr>
          <w:rFonts w:ascii="SimSun" w:hAnsi="SimSun" w:eastAsia="SimSun" w:cs="SimSun"/>
          <w:sz w:val="22"/>
          <w:szCs w:val="22"/>
          <w:spacing w:val="-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(GPI)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的作用尚不肯定，需要更多的随机试验证实。</w:t>
      </w:r>
    </w:p>
    <w:p>
      <w:pPr>
        <w:ind w:left="13"/>
        <w:spacing w:before="75" w:line="221" w:lineRule="auto"/>
        <w:outlineLvl w:val="0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三、机械取栓</w:t>
      </w:r>
    </w:p>
    <w:p>
      <w:pPr>
        <w:ind w:left="10" w:right="123" w:firstLine="449"/>
        <w:spacing w:before="76" w:line="27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对于某些类型的动脉闭塞，如颈动脉的T型闭塞、大脑中</w:t>
      </w:r>
      <w:r>
        <w:rPr>
          <w:rFonts w:ascii="SimSun" w:hAnsi="SimSun" w:eastAsia="SimSun" w:cs="SimSun"/>
          <w:sz w:val="22"/>
          <w:szCs w:val="22"/>
          <w:spacing w:val="5"/>
        </w:rPr>
        <w:t>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脉M1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段闭塞、后循环常见的粥样硬化斑块导致的血管闭塞，单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纯药物溶栓，血管再通率较低。机械取栓作为急性缺血性卒中患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者血管再通的一个重要手段，可以单独使用，也可</w:t>
      </w:r>
      <w:r>
        <w:rPr>
          <w:rFonts w:ascii="SimSun" w:hAnsi="SimSun" w:eastAsia="SimSun" w:cs="SimSun"/>
          <w:sz w:val="22"/>
          <w:szCs w:val="22"/>
          <w:spacing w:val="1"/>
        </w:rPr>
        <w:t>与动脉溶栓药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物联合应用来增加血管再通率。机械取栓治疗急性缺</w:t>
      </w:r>
      <w:r>
        <w:rPr>
          <w:rFonts w:ascii="SimSun" w:hAnsi="SimSun" w:eastAsia="SimSun" w:cs="SimSun"/>
          <w:sz w:val="22"/>
          <w:szCs w:val="22"/>
          <w:spacing w:val="1"/>
        </w:rPr>
        <w:t>血性卒中有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以下优点：(1)可减少甚至不用溶栓药物，从而</w:t>
      </w:r>
      <w:r>
        <w:rPr>
          <w:rFonts w:ascii="SimSun" w:hAnsi="SimSun" w:eastAsia="SimSun" w:cs="SimSun"/>
          <w:sz w:val="22"/>
          <w:szCs w:val="22"/>
          <w:spacing w:val="5"/>
        </w:rPr>
        <w:t>降低颅内出血的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风险；(2)治疗时间窗可能延长；(3)使</w:t>
      </w:r>
      <w:r>
        <w:rPr>
          <w:rFonts w:ascii="SimSun" w:hAnsi="SimSun" w:eastAsia="SimSun" w:cs="SimSun"/>
          <w:sz w:val="22"/>
          <w:szCs w:val="22"/>
          <w:spacing w:val="1"/>
        </w:rPr>
        <w:t>血栓破裂，增加溶栓药物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接触面积，加速溶栓；(4)直接清除血栓，加速血管再通。但机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械取栓需要专门取栓设备和有经验的神经介入专家。同时，机械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取栓会带来一些副损伤，如血管夹层、血管痉挛、颅内出血等。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除此之外，还有可能造成远端的小血管或者其他血</w:t>
      </w:r>
      <w:r>
        <w:rPr>
          <w:rFonts w:ascii="SimSun" w:hAnsi="SimSun" w:eastAsia="SimSun" w:cs="SimSun"/>
          <w:sz w:val="22"/>
          <w:szCs w:val="22"/>
          <w:spacing w:val="1"/>
        </w:rPr>
        <w:t>管区域的血栓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栓塞事件发生。目前，美国</w:t>
      </w:r>
      <w:r>
        <w:rPr>
          <w:rFonts w:ascii="SimSun" w:hAnsi="SimSun" w:eastAsia="SimSun" w:cs="SimSun"/>
          <w:sz w:val="22"/>
          <w:szCs w:val="22"/>
        </w:rPr>
        <w:t>FDA</w:t>
      </w:r>
      <w:r>
        <w:rPr>
          <w:rFonts w:ascii="SimSun" w:hAnsi="SimSun" w:eastAsia="SimSun" w:cs="SimSun"/>
          <w:sz w:val="22"/>
          <w:szCs w:val="22"/>
          <w:spacing w:val="8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已批准</w:t>
      </w:r>
      <w:r>
        <w:rPr>
          <w:rFonts w:ascii="SimSun" w:hAnsi="SimSun" w:eastAsia="SimSun" w:cs="SimSun"/>
          <w:sz w:val="22"/>
          <w:szCs w:val="22"/>
        </w:rPr>
        <w:t>Merci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取栓器(2004年)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2"/>
        </w:rPr>
        <w:t>和</w:t>
      </w:r>
      <w:r>
        <w:rPr>
          <w:rFonts w:ascii="SimSun" w:hAnsi="SimSun" w:eastAsia="SimSun" w:cs="SimSun"/>
          <w:sz w:val="22"/>
          <w:szCs w:val="22"/>
        </w:rPr>
        <w:t>Penumbra</w:t>
      </w:r>
      <w:r>
        <w:rPr>
          <w:rFonts w:ascii="SimSun" w:hAnsi="SimSun" w:eastAsia="SimSun" w:cs="SimSun"/>
          <w:sz w:val="22"/>
          <w:szCs w:val="22"/>
          <w:spacing w:val="2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2"/>
        </w:rPr>
        <w:t>系统(2008年)</w:t>
      </w:r>
      <w:r>
        <w:rPr>
          <w:rFonts w:ascii="SimSun" w:hAnsi="SimSun" w:eastAsia="SimSun" w:cs="SimSun"/>
          <w:sz w:val="22"/>
          <w:szCs w:val="22"/>
          <w:spacing w:val="-5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solitaire</w:t>
      </w:r>
      <w:r>
        <w:rPr>
          <w:rFonts w:ascii="SimSun" w:hAnsi="SimSun" w:eastAsia="SimSun" w:cs="SimSun"/>
          <w:sz w:val="22"/>
          <w:szCs w:val="22"/>
          <w:spacing w:val="12"/>
        </w:rPr>
        <w:t>血流重建设备(2012)和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Trevo</w:t>
      </w:r>
      <w:r>
        <w:rPr>
          <w:rFonts w:ascii="SimSun" w:hAnsi="SimSun" w:eastAsia="SimSun" w:cs="SimSun"/>
          <w:sz w:val="22"/>
          <w:szCs w:val="22"/>
          <w:spacing w:val="8"/>
        </w:rPr>
        <w:t>取栓装置(2012)用于急性缺血性卒中的机械取栓治疗。</w:t>
      </w:r>
    </w:p>
    <w:p>
      <w:pPr>
        <w:ind w:left="459"/>
        <w:spacing w:before="21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1.Merci</w:t>
      </w:r>
      <w:r>
        <w:rPr>
          <w:rFonts w:ascii="SimSun" w:hAnsi="SimSun" w:eastAsia="SimSun" w:cs="SimSun"/>
          <w:sz w:val="22"/>
          <w:szCs w:val="22"/>
          <w:spacing w:val="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取栓器</w:t>
      </w:r>
    </w:p>
    <w:p>
      <w:pPr>
        <w:ind w:left="10" w:right="137" w:firstLine="449"/>
        <w:spacing w:before="66" w:line="27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Merci取栓系统包括Merci</w:t>
      </w:r>
      <w:r>
        <w:rPr>
          <w:rFonts w:ascii="SimSun" w:hAnsi="SimSun" w:eastAsia="SimSun" w:cs="SimSun"/>
          <w:sz w:val="22"/>
          <w:szCs w:val="22"/>
          <w:spacing w:val="-5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取栓装置、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Merci球囊</w:t>
      </w:r>
      <w:r>
        <w:rPr>
          <w:rFonts w:ascii="SimSun" w:hAnsi="SimSun" w:eastAsia="SimSun" w:cs="SimSun"/>
          <w:sz w:val="22"/>
          <w:szCs w:val="22"/>
          <w:spacing w:val="-5"/>
        </w:rPr>
        <w:t>导管和</w:t>
      </w:r>
      <w:r>
        <w:rPr>
          <w:rFonts w:ascii="SimSun" w:hAnsi="SimSun" w:eastAsia="SimSun" w:cs="SimSun"/>
          <w:sz w:val="22"/>
          <w:szCs w:val="22"/>
          <w:spacing w:val="-4"/>
        </w:rPr>
        <w:t>Merci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微导管。该取栓装置采用了记忆镍钛合金丝材料，其</w:t>
      </w:r>
      <w:r>
        <w:rPr>
          <w:rFonts w:ascii="SimSun" w:hAnsi="SimSun" w:eastAsia="SimSun" w:cs="SimSun"/>
          <w:sz w:val="22"/>
          <w:szCs w:val="22"/>
          <w:spacing w:val="1"/>
        </w:rPr>
        <w:t>螺旋环远端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直径逐渐减小以利于靠近血凝块，它在压缩状态下通过微导管</w:t>
      </w:r>
      <w:r>
        <w:rPr>
          <w:rFonts w:ascii="SimSun" w:hAnsi="SimSun" w:eastAsia="SimSun" w:cs="SimSun"/>
          <w:sz w:val="22"/>
          <w:szCs w:val="22"/>
          <w:spacing w:val="1"/>
        </w:rPr>
        <w:t>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达闭塞远端，撤离微导管后该设备恢复为预先设计的螺旋形状，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捕获血栓后再被撤出。通常与球囊导管联合使用，</w:t>
      </w:r>
      <w:r>
        <w:rPr>
          <w:rFonts w:ascii="SimSun" w:hAnsi="SimSun" w:eastAsia="SimSun" w:cs="SimSun"/>
          <w:sz w:val="22"/>
          <w:szCs w:val="22"/>
          <w:spacing w:val="1"/>
        </w:rPr>
        <w:t>球囊充气，暂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时地阻断前向血流。自从美国</w:t>
      </w:r>
      <w:r>
        <w:rPr>
          <w:rFonts w:ascii="SimSun" w:hAnsi="SimSun" w:eastAsia="SimSun" w:cs="SimSun"/>
          <w:sz w:val="22"/>
          <w:szCs w:val="22"/>
        </w:rPr>
        <w:t>FDA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批准，取栓装置设计不断更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新，从最初的X</w:t>
      </w:r>
      <w:r>
        <w:rPr>
          <w:rFonts w:ascii="SimSun" w:hAnsi="SimSun" w:eastAsia="SimSun" w:cs="SimSun"/>
          <w:sz w:val="22"/>
          <w:szCs w:val="22"/>
          <w:spacing w:val="-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系列具有螺旋钻似的外观和镍钛合金的核心，发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210"/>
        <w:spacing w:before="56" w:line="1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14</w:t>
      </w:r>
    </w:p>
    <w:p>
      <w:pPr>
        <w:sectPr>
          <w:footerReference w:type="default" r:id="rId17"/>
          <w:pgSz w:w="7880" w:h="11850"/>
          <w:pgMar w:top="941" w:right="777" w:bottom="275" w:left="740" w:header="0" w:footer="69" w:gutter="0"/>
        </w:sectPr>
        <w:rPr/>
      </w:pPr>
    </w:p>
    <w:p>
      <w:pPr>
        <w:ind w:right="57"/>
        <w:spacing w:before="94" w:line="25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展到第二代L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系列包括拱形细丝结合到捏钛合金核心上，且成90度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角。最新的V系列是一种非成角的、没有锥型尖端的螺旋型细丝的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杂交结构，有软硬两种类型，其中一系列的线圈参与捕捉血块。</w:t>
      </w:r>
    </w:p>
    <w:p>
      <w:pPr>
        <w:ind w:right="5" w:firstLine="480"/>
        <w:spacing w:before="67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MERCI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试验34是一项非随机对照、前瞻性、多中心临床</w:t>
      </w:r>
      <w:r>
        <w:rPr>
          <w:rFonts w:ascii="SimSun" w:hAnsi="SimSun" w:eastAsia="SimSun" w:cs="SimSun"/>
          <w:sz w:val="22"/>
          <w:szCs w:val="22"/>
          <w:spacing w:val="5"/>
        </w:rPr>
        <w:t>研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究，它评价了Merci</w:t>
      </w:r>
      <w:r>
        <w:rPr>
          <w:rFonts w:ascii="SimSun" w:hAnsi="SimSun" w:eastAsia="SimSun" w:cs="SimSun"/>
          <w:sz w:val="22"/>
          <w:szCs w:val="22"/>
          <w:spacing w:val="-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取栓系统对于</w:t>
      </w:r>
      <w:r>
        <w:rPr>
          <w:rFonts w:ascii="SimSun" w:hAnsi="SimSun" w:eastAsia="SimSun" w:cs="SimSun"/>
          <w:sz w:val="22"/>
          <w:szCs w:val="22"/>
          <w:spacing w:val="-2"/>
        </w:rPr>
        <w:t>不适合静脉</w:t>
      </w:r>
      <w:r>
        <w:rPr>
          <w:rFonts w:ascii="SimSun" w:hAnsi="SimSun" w:eastAsia="SimSun" w:cs="SimSun"/>
          <w:sz w:val="22"/>
          <w:szCs w:val="22"/>
          <w:spacing w:val="-1"/>
        </w:rPr>
        <w:t>rtPA</w:t>
      </w:r>
      <w:r>
        <w:rPr>
          <w:rFonts w:ascii="SimSun" w:hAnsi="SimSun" w:eastAsia="SimSun" w:cs="SimSun"/>
          <w:sz w:val="22"/>
          <w:szCs w:val="22"/>
          <w:spacing w:val="-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治疗及卒中症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状发病时间在8小时之内动脉闭塞中重度神经功能缺损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(NIHSS</w:t>
      </w:r>
    </w:p>
    <w:p>
      <w:pPr>
        <w:ind w:right="31"/>
        <w:spacing w:before="68" w:line="24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评分≥8分)患者的有效性和安全性。意向性治疗</w:t>
      </w:r>
      <w:r>
        <w:rPr>
          <w:rFonts w:ascii="SimSun" w:hAnsi="SimSun" w:eastAsia="SimSun" w:cs="SimSun"/>
          <w:sz w:val="22"/>
          <w:szCs w:val="22"/>
          <w:spacing w:val="5"/>
        </w:rPr>
        <w:t>分析：151例患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者中再通率46%(n=69);</w:t>
      </w:r>
      <w:r>
        <w:rPr>
          <w:rFonts w:ascii="SimSun" w:hAnsi="SimSun" w:eastAsia="SimSun" w:cs="SimSun"/>
          <w:sz w:val="22"/>
          <w:szCs w:val="22"/>
          <w:spacing w:val="4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7"/>
        </w:rPr>
        <w:t>应用取栓设备的141例患者中，48%</w:t>
      </w:r>
    </w:p>
    <w:p>
      <w:pPr>
        <w:ind w:firstLine="160"/>
        <w:spacing w:before="68" w:line="25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(68例)再通。临床手术并发症和</w:t>
      </w:r>
      <w:r>
        <w:rPr>
          <w:rFonts w:ascii="SimSun" w:hAnsi="SimSun" w:eastAsia="SimSun" w:cs="SimSun"/>
          <w:sz w:val="22"/>
          <w:szCs w:val="22"/>
        </w:rPr>
        <w:t>SICH</w:t>
      </w:r>
      <w:r>
        <w:rPr>
          <w:rFonts w:ascii="SimSun" w:hAnsi="SimSun" w:eastAsia="SimSun" w:cs="SimSun"/>
          <w:sz w:val="22"/>
          <w:szCs w:val="22"/>
          <w:spacing w:val="10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分别为7%和8%</w:t>
      </w:r>
      <w:r>
        <w:rPr>
          <w:rFonts w:ascii="SimSun" w:hAnsi="SimSun" w:eastAsia="SimSun" w:cs="SimSun"/>
          <w:sz w:val="22"/>
          <w:szCs w:val="22"/>
          <w:spacing w:val="13"/>
        </w:rPr>
        <w:t>。成功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再通的患者比那些不成功再通的患者具有更良好的神经功能结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局(90天时</w:t>
      </w:r>
      <w:r>
        <w:rPr>
          <w:rFonts w:ascii="SimSun" w:hAnsi="SimSun" w:eastAsia="SimSun" w:cs="SimSun"/>
          <w:sz w:val="22"/>
          <w:szCs w:val="22"/>
        </w:rPr>
        <w:t>mRS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评分0～2分)(46%</w:t>
      </w:r>
      <w:r>
        <w:rPr>
          <w:rFonts w:ascii="SimSun" w:hAnsi="SimSun" w:eastAsia="SimSun" w:cs="SimSun"/>
          <w:sz w:val="22"/>
          <w:szCs w:val="22"/>
          <w:spacing w:val="3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vs</w:t>
      </w:r>
      <w:r>
        <w:rPr>
          <w:rFonts w:ascii="SimSun" w:hAnsi="SimSun" w:eastAsia="SimSun" w:cs="SimSun"/>
          <w:sz w:val="22"/>
          <w:szCs w:val="22"/>
          <w:spacing w:val="11"/>
        </w:rPr>
        <w:t>.10%,P&lt;0.0001)。</w:t>
      </w:r>
    </w:p>
    <w:p>
      <w:pPr>
        <w:spacing w:before="7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Multi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-1"/>
        </w:rPr>
        <w:t>MERCI试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验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3</w:t>
      </w:r>
      <w:r>
        <w:rPr>
          <w:rFonts w:ascii="SimSun" w:hAnsi="SimSun" w:eastAsia="SimSun" w:cs="SimSun"/>
          <w:sz w:val="22"/>
          <w:szCs w:val="22"/>
          <w:spacing w:val="3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研究缺血性卒中和</w:t>
      </w:r>
      <w:r>
        <w:rPr>
          <w:rFonts w:ascii="SimSun" w:hAnsi="SimSun" w:eastAsia="SimSun" w:cs="SimSun"/>
          <w:sz w:val="22"/>
          <w:szCs w:val="22"/>
          <w:spacing w:val="-2"/>
        </w:rPr>
        <w:t>大血管闭塞症状发病8</w:t>
      </w:r>
    </w:p>
    <w:p>
      <w:pPr>
        <w:ind w:right="43"/>
        <w:spacing w:before="64" w:line="27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小时内接受新一代取栓设备治疗患者。静脉注射</w:t>
      </w:r>
      <w:r>
        <w:rPr>
          <w:rFonts w:ascii="SimSun" w:hAnsi="SimSun" w:eastAsia="SimSun" w:cs="SimSun"/>
          <w:sz w:val="22"/>
          <w:szCs w:val="22"/>
        </w:rPr>
        <w:t>r-tPA</w:t>
      </w:r>
      <w:r>
        <w:rPr>
          <w:rFonts w:ascii="SimSun" w:hAnsi="SimSun" w:eastAsia="SimSun" w:cs="SimSun"/>
          <w:sz w:val="22"/>
          <w:szCs w:val="22"/>
          <w:spacing w:val="2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治疗后持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续性闭塞患者也包括在内。164例患者纳入取栓治疗，131例患者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接受了新一代的取栓装置治疗。新一代取栓装置治</w:t>
      </w:r>
      <w:r>
        <w:rPr>
          <w:rFonts w:ascii="SimSun" w:hAnsi="SimSun" w:eastAsia="SimSun" w:cs="SimSun"/>
          <w:sz w:val="22"/>
          <w:szCs w:val="22"/>
          <w:spacing w:val="1"/>
        </w:rPr>
        <w:t>疗血管再通率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为57%,辅助动脉内纤维蛋白溶解或其他机械设备</w:t>
      </w:r>
      <w:r>
        <w:rPr>
          <w:rFonts w:ascii="SimSun" w:hAnsi="SimSun" w:eastAsia="SimSun" w:cs="SimSun"/>
          <w:sz w:val="22"/>
          <w:szCs w:val="22"/>
          <w:spacing w:val="8"/>
        </w:rPr>
        <w:t>后再通率达到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70%。总体而言，36%的患者获得良好的临床结果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(</w:t>
      </w:r>
      <w:r>
        <w:rPr>
          <w:rFonts w:ascii="SimSun" w:hAnsi="SimSun" w:eastAsia="SimSun" w:cs="SimSun"/>
          <w:sz w:val="22"/>
          <w:szCs w:val="22"/>
        </w:rPr>
        <w:t>mRS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</w:rPr>
        <w:t>评分0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~2分),34%的患者死亡。临床手术并发症和</w:t>
      </w:r>
      <w:r>
        <w:rPr>
          <w:rFonts w:ascii="SimSun" w:hAnsi="SimSun" w:eastAsia="SimSun" w:cs="SimSun"/>
          <w:sz w:val="22"/>
          <w:szCs w:val="22"/>
        </w:rPr>
        <w:t>SICH</w:t>
      </w:r>
      <w:r>
        <w:rPr>
          <w:rFonts w:ascii="SimSun" w:hAnsi="SimSun" w:eastAsia="SimSun" w:cs="SimSun"/>
          <w:sz w:val="22"/>
          <w:szCs w:val="22"/>
          <w:spacing w:val="3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8"/>
        </w:rPr>
        <w:t>分别为6%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和10%。</w:t>
      </w:r>
      <w:r>
        <w:rPr>
          <w:rFonts w:ascii="SimSun" w:hAnsi="SimSun" w:eastAsia="SimSun" w:cs="SimSun"/>
          <w:sz w:val="22"/>
          <w:szCs w:val="22"/>
          <w:spacing w:val="-3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Josephson等36]对MERCI</w:t>
      </w:r>
      <w:r>
        <w:rPr>
          <w:rFonts w:ascii="SimSun" w:hAnsi="SimSun" w:eastAsia="SimSun" w:cs="SimSun"/>
          <w:sz w:val="22"/>
          <w:szCs w:val="22"/>
          <w:spacing w:val="7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试验于动脉溶栓试验进行比较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认为，</w:t>
      </w:r>
      <w:r>
        <w:rPr>
          <w:rFonts w:ascii="SimSun" w:hAnsi="SimSun" w:eastAsia="SimSun" w:cs="SimSun"/>
          <w:sz w:val="22"/>
          <w:szCs w:val="22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Merci</w:t>
      </w:r>
      <w:r>
        <w:rPr>
          <w:rFonts w:ascii="SimSun" w:hAnsi="SimSun" w:eastAsia="SimSun" w:cs="SimSun"/>
          <w:sz w:val="22"/>
          <w:szCs w:val="22"/>
          <w:spacing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取栓器与尿激酶原动脉溶栓治疗之间的良好转归率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和病死率均无显著差异，两者均为急性缺血性</w:t>
      </w:r>
      <w:r>
        <w:rPr>
          <w:rFonts w:ascii="SimSun" w:hAnsi="SimSun" w:eastAsia="SimSun" w:cs="SimSun"/>
          <w:sz w:val="22"/>
          <w:szCs w:val="22"/>
          <w:spacing w:val="1"/>
        </w:rPr>
        <w:t>卒中的合理治疗选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择。</w:t>
      </w:r>
    </w:p>
    <w:p>
      <w:pPr>
        <w:ind w:left="480"/>
        <w:spacing w:before="238" w:line="224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-2"/>
        </w:rPr>
        <w:t>2.Penumbra系统</w:t>
      </w:r>
    </w:p>
    <w:p>
      <w:pPr>
        <w:ind w:right="5" w:firstLine="480"/>
        <w:spacing w:before="62" w:line="26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Penumbra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6"/>
        </w:rPr>
        <w:t>系统由不同规格的抽吸微导管、近头端梭型膨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大的分离器及抽吸泵构成，不同规格分别适用于不同部位的</w:t>
      </w:r>
      <w:r>
        <w:rPr>
          <w:rFonts w:ascii="SimSun" w:hAnsi="SimSun" w:eastAsia="SimSun" w:cs="SimSun"/>
          <w:sz w:val="22"/>
          <w:szCs w:val="22"/>
          <w:spacing w:val="9"/>
        </w:rPr>
        <w:t>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栓。2009年的Penumbra</w:t>
      </w:r>
      <w:r>
        <w:rPr>
          <w:rFonts w:ascii="SimSun" w:hAnsi="SimSun" w:eastAsia="SimSun" w:cs="SimSun"/>
          <w:sz w:val="22"/>
          <w:szCs w:val="22"/>
          <w:spacing w:val="4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试验37是一项前瞻性、多中心、单组临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床研究，共纳入发病时间在8小时内、</w:t>
      </w:r>
      <w:r>
        <w:rPr>
          <w:rFonts w:ascii="SimSun" w:hAnsi="SimSun" w:eastAsia="SimSun" w:cs="SimSun"/>
          <w:sz w:val="22"/>
          <w:szCs w:val="22"/>
          <w:spacing w:val="-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NIHSS</w:t>
      </w:r>
      <w:r>
        <w:rPr>
          <w:rFonts w:ascii="SimSun" w:hAnsi="SimSun" w:eastAsia="SimSun" w:cs="SimSun"/>
          <w:sz w:val="22"/>
          <w:szCs w:val="22"/>
          <w:spacing w:val="4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评分≥8分的患者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125例，他们均接受Penumbra</w:t>
      </w:r>
      <w:r>
        <w:rPr>
          <w:rFonts w:ascii="SimSun" w:hAnsi="SimSun" w:eastAsia="SimSun" w:cs="SimSun"/>
          <w:sz w:val="22"/>
          <w:szCs w:val="22"/>
          <w:spacing w:val="5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系统治疗。症状发作3小时</w:t>
      </w:r>
      <w:r>
        <w:rPr>
          <w:rFonts w:ascii="SimSun" w:hAnsi="SimSun" w:eastAsia="SimSun" w:cs="SimSun"/>
          <w:sz w:val="22"/>
          <w:szCs w:val="22"/>
          <w:spacing w:val="-3"/>
        </w:rPr>
        <w:t>内不适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合静脉r-tPA</w:t>
      </w:r>
      <w:r>
        <w:rPr>
          <w:rFonts w:ascii="SimSun" w:hAnsi="SimSun" w:eastAsia="SimSun" w:cs="SimSun"/>
          <w:sz w:val="22"/>
          <w:szCs w:val="22"/>
          <w:spacing w:val="2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治疗或静脉r-tPA</w:t>
      </w:r>
      <w:r>
        <w:rPr>
          <w:rFonts w:ascii="SimSun" w:hAnsi="SimSun" w:eastAsia="SimSun" w:cs="SimSun"/>
          <w:sz w:val="22"/>
          <w:szCs w:val="22"/>
          <w:spacing w:val="2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治疗未取得再通的患</w:t>
      </w:r>
      <w:r>
        <w:rPr>
          <w:rFonts w:ascii="SimSun" w:hAnsi="SimSun" w:eastAsia="SimSun" w:cs="SimSun"/>
          <w:sz w:val="22"/>
          <w:szCs w:val="22"/>
          <w:spacing w:val="-1"/>
        </w:rPr>
        <w:t>者也纳入研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framePr w:dropCap="drop" w:wrap="around" w:hAnchor="page" w:vAnchor="text" w:w="4600" w:h="440" w:x="429" w:y="-244" w:hRule="exact"/>
        <w:ind w:left="370"/>
        <w:spacing w:line="440" w:lineRule="exact"/>
        <w:rPr/>
      </w:pPr>
      <w:r>
        <w:rPr>
          <w:position w:val="-9"/>
        </w:rPr>
        <w:drawing>
          <wp:inline distT="0" distB="0" distL="0" distR="0">
            <wp:extent cx="571502" cy="27941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2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29"/>
        <w:spacing w:before="1" w:line="195" w:lineRule="auto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F"/>
          <w:spacing w:val="-17"/>
        </w:rPr>
        <w:t>guide.medlivetsn</w:t>
      </w:r>
    </w:p>
    <w:p>
      <w:pPr>
        <w:sectPr>
          <w:footerReference w:type="default" r:id="rId1"/>
          <w:pgSz w:w="7240" w:h="11450"/>
          <w:pgMar w:top="973" w:right="555" w:bottom="89" w:left="429" w:header="0" w:footer="0" w:gutter="0"/>
        </w:sectPr>
        <w:rPr/>
      </w:pPr>
    </w:p>
    <w:p>
      <w:pPr>
        <w:ind w:right="74"/>
        <w:spacing w:before="44" w:line="260" w:lineRule="auto"/>
        <w:rPr>
          <w:rFonts w:ascii="SimSun" w:hAnsi="SimSun" w:eastAsia="SimSun" w:cs="SimSun"/>
          <w:sz w:val="23"/>
          <w:szCs w:val="23"/>
        </w:rPr>
      </w:pPr>
      <w:r>
        <w:pict>
          <v:rect id="_x0000_s9" style="position:absolute;margin-left:32.5017pt;margin-top:553.002pt;mso-position-vertical-relative:page;mso-position-horizontal-relative:page;width:0.5pt;height:16pt;z-index:251702272;" o:allowincell="f" fillcolor="#000000" filled="true" stroked="false"/>
        </w:pict>
      </w:r>
      <w:r>
        <w:rPr>
          <w:rFonts w:ascii="SimSun" w:hAnsi="SimSun" w:eastAsia="SimSun" w:cs="SimSun"/>
          <w:sz w:val="23"/>
          <w:szCs w:val="23"/>
          <w:spacing w:val="5"/>
        </w:rPr>
        <w:t>究组。治疗的血管部分或完全再通率达81.6%</w:t>
      </w:r>
      <w:r>
        <w:rPr>
          <w:rFonts w:ascii="SimSun" w:hAnsi="SimSun" w:eastAsia="SimSun" w:cs="SimSun"/>
          <w:sz w:val="23"/>
          <w:szCs w:val="23"/>
          <w:spacing w:val="-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(</w:t>
      </w:r>
      <w:r>
        <w:rPr>
          <w:rFonts w:ascii="SimSun" w:hAnsi="SimSun" w:eastAsia="SimSun" w:cs="SimSun"/>
          <w:sz w:val="23"/>
          <w:szCs w:val="23"/>
        </w:rPr>
        <w:t>TIMI</w:t>
      </w:r>
      <w:r>
        <w:rPr>
          <w:rFonts w:ascii="SimSun" w:hAnsi="SimSun" w:eastAsia="SimSun" w:cs="SimSun"/>
          <w:sz w:val="23"/>
          <w:szCs w:val="23"/>
          <w:spacing w:val="6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分级2~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3级),手术并发症发生率是12.8%,24小时颅内出血发生率是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28%,其中症状性出血发生率11.2%。90天时25%的患者临床结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果良好(</w:t>
      </w:r>
      <w:r>
        <w:rPr>
          <w:rFonts w:ascii="SimSun" w:hAnsi="SimSun" w:eastAsia="SimSun" w:cs="SimSun"/>
          <w:sz w:val="23"/>
          <w:szCs w:val="23"/>
        </w:rPr>
        <w:t>mRS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8"/>
        </w:rPr>
        <w:t>评分0～2分),全因死亡率是33%。随后，</w:t>
      </w:r>
      <w:r>
        <w:rPr>
          <w:rFonts w:ascii="SimSun" w:hAnsi="SimSun" w:eastAsia="SimSun" w:cs="SimSun"/>
          <w:sz w:val="23"/>
          <w:szCs w:val="23"/>
        </w:rPr>
        <w:t>Tarr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5"/>
        </w:rPr>
        <w:t>等对157例连续入组患者进行</w:t>
      </w:r>
      <w:r>
        <w:rPr>
          <w:rFonts w:ascii="SimSun" w:hAnsi="SimSun" w:eastAsia="SimSun" w:cs="SimSun"/>
          <w:sz w:val="23"/>
          <w:szCs w:val="23"/>
        </w:rPr>
        <w:t>Penumbra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5"/>
        </w:rPr>
        <w:t>系统治疗的多中心回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顾性研究，治疗前的平均NIHSS</w:t>
      </w:r>
      <w:r>
        <w:rPr>
          <w:rFonts w:ascii="SimSun" w:hAnsi="SimSun" w:eastAsia="SimSun" w:cs="SimSun"/>
          <w:sz w:val="23"/>
          <w:szCs w:val="23"/>
          <w:spacing w:val="6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评分是16分，治疗后有8</w:t>
      </w:r>
      <w:r>
        <w:rPr>
          <w:rFonts w:ascii="SimSun" w:hAnsi="SimSun" w:eastAsia="SimSun" w:cs="SimSun"/>
          <w:sz w:val="23"/>
          <w:szCs w:val="23"/>
          <w:spacing w:val="-6"/>
        </w:rPr>
        <w:t>7%的患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者获得部分或完全的治疗靶血管再通(</w:t>
      </w:r>
      <w:r>
        <w:rPr>
          <w:rFonts w:ascii="SimSun" w:hAnsi="SimSun" w:eastAsia="SimSun" w:cs="SimSun"/>
          <w:sz w:val="23"/>
          <w:szCs w:val="23"/>
        </w:rPr>
        <w:t>TIMI</w:t>
      </w:r>
      <w:r>
        <w:rPr>
          <w:rFonts w:ascii="SimSun" w:hAnsi="SimSun" w:eastAsia="SimSun" w:cs="SimSun"/>
          <w:sz w:val="23"/>
          <w:szCs w:val="23"/>
          <w:spacing w:val="2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3"/>
        </w:rPr>
        <w:t>分级2级：54%;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</w:rPr>
        <w:t>TIMI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分级3级：33%)。6.4%的患者24小时内出现有</w:t>
      </w:r>
      <w:r>
        <w:rPr>
          <w:rFonts w:ascii="SimSun" w:hAnsi="SimSun" w:eastAsia="SimSun" w:cs="SimSun"/>
          <w:sz w:val="23"/>
          <w:szCs w:val="23"/>
        </w:rPr>
        <w:t>CT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证实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的NIHSS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评分恶化&gt;4分的症状性颅内出血。具有更良好的神经</w:t>
      </w:r>
    </w:p>
    <w:p>
      <w:pPr>
        <w:ind w:left="160" w:right="100" w:hanging="160"/>
        <w:spacing w:before="54" w:line="24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功能结局(90天时</w:t>
      </w:r>
      <w:r>
        <w:rPr>
          <w:rFonts w:ascii="SimSun" w:hAnsi="SimSun" w:eastAsia="SimSun" w:cs="SimSun"/>
          <w:sz w:val="23"/>
          <w:szCs w:val="23"/>
        </w:rPr>
        <w:t>mRS</w:t>
      </w:r>
      <w:r>
        <w:rPr>
          <w:rFonts w:ascii="SimSun" w:hAnsi="SimSun" w:eastAsia="SimSun" w:cs="SimSun"/>
          <w:sz w:val="23"/>
          <w:szCs w:val="23"/>
          <w:spacing w:val="6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评分0～2分)占41%,全因死亡率为20%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(32/157))。显著高于非Penumbra</w:t>
      </w:r>
      <w:r>
        <w:rPr>
          <w:rFonts w:ascii="SimSun" w:hAnsi="SimSun" w:eastAsia="SimSun" w:cs="SimSun"/>
          <w:sz w:val="23"/>
          <w:szCs w:val="23"/>
          <w:spacing w:val="-2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系统治疗组。</w:t>
      </w:r>
    </w:p>
    <w:p>
      <w:pPr>
        <w:ind w:left="439"/>
        <w:spacing w:before="147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3.Solitaire取栓装置</w:t>
      </w:r>
    </w:p>
    <w:p>
      <w:pPr>
        <w:ind w:firstLine="439"/>
        <w:spacing w:before="68" w:line="26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Solitaire取栓装置是一种柱状开环设计的金属支架，它将血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栓挤压到血管壁，并且陷入到血栓内部，使得血栓能</w:t>
      </w:r>
      <w:r>
        <w:rPr>
          <w:rFonts w:ascii="SimSun" w:hAnsi="SimSun" w:eastAsia="SimSun" w:cs="SimSun"/>
          <w:sz w:val="23"/>
          <w:szCs w:val="23"/>
          <w:spacing w:val="-9"/>
        </w:rPr>
        <w:t>够被彻底清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除。在取栓过程中也可以配合使用抽吸泵或者注</w:t>
      </w:r>
      <w:r>
        <w:rPr>
          <w:rFonts w:ascii="SimSun" w:hAnsi="SimSun" w:eastAsia="SimSun" w:cs="SimSun"/>
          <w:sz w:val="23"/>
          <w:szCs w:val="23"/>
          <w:spacing w:val="-9"/>
        </w:rPr>
        <w:t>射器协助抽吸血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栓，减少栓子脱落。SWIFT³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4"/>
        </w:rPr>
        <w:t>是一项随机、前瞻</w:t>
      </w:r>
      <w:r>
        <w:rPr>
          <w:rFonts w:ascii="SimSun" w:hAnsi="SimSun" w:eastAsia="SimSun" w:cs="SimSun"/>
          <w:sz w:val="23"/>
          <w:szCs w:val="23"/>
          <w:spacing w:val="-5"/>
        </w:rPr>
        <w:t>性的非劣效性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试验的研究，共纳入113个中度或重度卒中患者，比较Solitaire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和Merci</w:t>
      </w:r>
      <w:r>
        <w:rPr>
          <w:rFonts w:ascii="SimSun" w:hAnsi="SimSun" w:eastAsia="SimSun" w:cs="SimSun"/>
          <w:sz w:val="23"/>
          <w:szCs w:val="23"/>
          <w:spacing w:val="-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取栓系统血管再通的疗效。发病时间在8小时内</w:t>
      </w:r>
      <w:r>
        <w:rPr>
          <w:rFonts w:ascii="SimSun" w:hAnsi="SimSun" w:eastAsia="SimSun" w:cs="SimSun"/>
          <w:sz w:val="23"/>
          <w:szCs w:val="23"/>
          <w:spacing w:val="-11"/>
        </w:rPr>
        <w:t>和不适宜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或静脉r-tPA</w:t>
      </w:r>
      <w:r>
        <w:rPr>
          <w:rFonts w:ascii="SimSun" w:hAnsi="SimSun" w:eastAsia="SimSun" w:cs="SimSun"/>
          <w:sz w:val="23"/>
          <w:szCs w:val="23"/>
          <w:spacing w:val="4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未成功再通的患者被纳入该研究。预先设定</w:t>
      </w:r>
      <w:r>
        <w:rPr>
          <w:rFonts w:ascii="SimSun" w:hAnsi="SimSun" w:eastAsia="SimSun" w:cs="SimSun"/>
          <w:sz w:val="23"/>
          <w:szCs w:val="23"/>
          <w:spacing w:val="-9"/>
        </w:rPr>
        <w:t>的中期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分析导致了该试验的提前暂停；双盲法评估成功再通(TIMI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分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"/>
        </w:rPr>
        <w:t>级2～3级)且没有症状性颅内出血的</w:t>
      </w:r>
      <w:r>
        <w:rPr>
          <w:rFonts w:ascii="SimSun" w:hAnsi="SimSun" w:eastAsia="SimSun" w:cs="SimSun"/>
          <w:sz w:val="23"/>
          <w:szCs w:val="23"/>
          <w:spacing w:val="-3"/>
        </w:rPr>
        <w:t>比例在</w:t>
      </w:r>
      <w:r>
        <w:rPr>
          <w:rFonts w:ascii="SimSun" w:hAnsi="SimSun" w:eastAsia="SimSun" w:cs="SimSun"/>
          <w:sz w:val="23"/>
          <w:szCs w:val="23"/>
          <w:spacing w:val="-2"/>
        </w:rPr>
        <w:t>Solitaire</w:t>
      </w:r>
      <w:r>
        <w:rPr>
          <w:rFonts w:ascii="SimSun" w:hAnsi="SimSun" w:eastAsia="SimSun" w:cs="SimSun"/>
          <w:sz w:val="23"/>
          <w:szCs w:val="23"/>
          <w:spacing w:val="-3"/>
        </w:rPr>
        <w:t>组为61%,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</w:rPr>
        <w:t>MERCI</w:t>
      </w:r>
      <w:r>
        <w:rPr>
          <w:rFonts w:ascii="SimSun" w:hAnsi="SimSun" w:eastAsia="SimSun" w:cs="SimSun"/>
          <w:sz w:val="23"/>
          <w:szCs w:val="23"/>
          <w:spacing w:val="9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组为24%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(P&lt;0.001)。</w:t>
      </w:r>
      <w:r>
        <w:rPr>
          <w:rFonts w:ascii="SimSun" w:hAnsi="SimSun" w:eastAsia="SimSun" w:cs="SimSun"/>
          <w:sz w:val="23"/>
          <w:szCs w:val="23"/>
        </w:rPr>
        <w:t>Solitaire</w:t>
      </w:r>
      <w:r>
        <w:rPr>
          <w:rFonts w:ascii="SimSun" w:hAnsi="SimSun" w:eastAsia="SimSun" w:cs="SimSun"/>
          <w:sz w:val="23"/>
          <w:szCs w:val="23"/>
          <w:spacing w:val="-5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组</w:t>
      </w:r>
      <w:r>
        <w:rPr>
          <w:rFonts w:ascii="SimSun" w:hAnsi="SimSun" w:eastAsia="SimSun" w:cs="SimSun"/>
          <w:sz w:val="23"/>
          <w:szCs w:val="23"/>
        </w:rPr>
        <w:t>Merci</w:t>
      </w:r>
      <w:r>
        <w:rPr>
          <w:rFonts w:ascii="SimSun" w:hAnsi="SimSun" w:eastAsia="SimSun" w:cs="SimSun"/>
          <w:sz w:val="23"/>
          <w:szCs w:val="23"/>
          <w:spacing w:val="-1"/>
        </w:rPr>
        <w:t>组在症状性颅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内出血发生率分别为2%(1/58)和11%(6/55),手术并</w:t>
      </w:r>
      <w:r>
        <w:rPr>
          <w:rFonts w:ascii="SimSun" w:hAnsi="SimSun" w:eastAsia="SimSun" w:cs="SimSun"/>
          <w:sz w:val="23"/>
          <w:szCs w:val="23"/>
          <w:spacing w:val="20"/>
        </w:rPr>
        <w:t>发症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分别为14%(8/58)和16%(9/55)。另外，90天的良好神经功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能评分(mRS</w:t>
      </w:r>
      <w:r>
        <w:rPr>
          <w:rFonts w:ascii="SimSun" w:hAnsi="SimSun" w:eastAsia="SimSun" w:cs="SimSun"/>
          <w:sz w:val="23"/>
          <w:szCs w:val="23"/>
          <w:spacing w:val="3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评分0～2分)在Solitaire组和MERCI</w:t>
      </w:r>
      <w:r>
        <w:rPr>
          <w:rFonts w:ascii="SimSun" w:hAnsi="SimSun" w:eastAsia="SimSun" w:cs="SimSun"/>
          <w:sz w:val="23"/>
          <w:szCs w:val="23"/>
          <w:spacing w:val="10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组分别为58%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和33%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(P=0.001),90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5"/>
        </w:rPr>
        <w:t>天全因死亡率分别为1</w:t>
      </w:r>
      <w:r>
        <w:rPr>
          <w:rFonts w:ascii="SimSun" w:hAnsi="SimSun" w:eastAsia="SimSun" w:cs="SimSun"/>
          <w:sz w:val="23"/>
          <w:szCs w:val="23"/>
          <w:spacing w:val="4"/>
        </w:rPr>
        <w:t>7%和38%(P=</w:t>
      </w:r>
    </w:p>
    <w:p>
      <w:pPr>
        <w:spacing w:before="6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0.001)</w:t>
      </w:r>
      <w:r>
        <w:rPr>
          <w:rFonts w:ascii="SimSun" w:hAnsi="SimSun" w:eastAsia="SimSun" w:cs="SimSun"/>
          <w:sz w:val="23"/>
          <w:szCs w:val="23"/>
          <w:spacing w:val="-14"/>
        </w:rPr>
        <w:t>。可见</w:t>
      </w:r>
      <w:r>
        <w:rPr>
          <w:rFonts w:ascii="SimSun" w:hAnsi="SimSun" w:eastAsia="SimSun" w:cs="SimSun"/>
          <w:sz w:val="23"/>
          <w:szCs w:val="23"/>
          <w:spacing w:val="-13"/>
        </w:rPr>
        <w:t>Solitaire</w:t>
      </w:r>
      <w:r>
        <w:rPr>
          <w:rFonts w:ascii="SimSun" w:hAnsi="SimSun" w:eastAsia="SimSun" w:cs="SimSun"/>
          <w:sz w:val="23"/>
          <w:szCs w:val="23"/>
          <w:spacing w:val="-14"/>
        </w:rPr>
        <w:t>取栓装置于</w:t>
      </w:r>
      <w:r>
        <w:rPr>
          <w:rFonts w:ascii="SimSun" w:hAnsi="SimSun" w:eastAsia="SimSun" w:cs="SimSun"/>
          <w:sz w:val="23"/>
          <w:szCs w:val="23"/>
          <w:spacing w:val="-13"/>
        </w:rPr>
        <w:t>Merci</w:t>
      </w:r>
      <w:r>
        <w:rPr>
          <w:rFonts w:ascii="SimSun" w:hAnsi="SimSun" w:eastAsia="SimSun" w:cs="SimSun"/>
          <w:sz w:val="23"/>
          <w:szCs w:val="23"/>
          <w:spacing w:val="-14"/>
        </w:rPr>
        <w:t>装置相比具有明显优势。</w:t>
      </w:r>
    </w:p>
    <w:p>
      <w:pPr>
        <w:ind w:left="439"/>
        <w:spacing w:before="57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4.Trevo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取栓装置</w:t>
      </w:r>
    </w:p>
    <w:p>
      <w:pPr>
        <w:spacing w:line="138" w:lineRule="exact"/>
        <w:rPr/>
      </w:pPr>
      <w:r/>
    </w:p>
    <w:p>
      <w:pPr>
        <w:sectPr>
          <w:pgSz w:w="7700" w:h="11390"/>
          <w:pgMar w:top="942" w:right="754" w:bottom="10" w:left="640" w:header="0" w:footer="0" w:gutter="0"/>
          <w:cols w:equalWidth="0" w:num="1">
            <w:col w:w="6306" w:space="0"/>
          </w:cols>
        </w:sectPr>
        <w:rPr/>
      </w:pPr>
    </w:p>
    <w:p>
      <w:pPr>
        <w:ind w:left="439"/>
        <w:spacing w:before="83" w:line="18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TREVO</w:t>
      </w:r>
    </w:p>
    <w:p>
      <w:pPr>
        <w:ind w:firstLine="229"/>
        <w:spacing w:before="157" w:line="380" w:lineRule="exact"/>
        <w:textAlignment w:val="center"/>
        <w:rPr/>
      </w:pPr>
      <w:r>
        <w:drawing>
          <wp:inline distT="0" distB="0" distL="0" distR="0">
            <wp:extent cx="507970" cy="241353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70" cy="2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2研究40(大血管闭塞取栓血运重建术)是一项随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before="66" w:line="196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0000FE"/>
          <w:spacing w:val="-23"/>
        </w:rPr>
        <w:t>guide.medlive.cn</w:t>
      </w:r>
    </w:p>
    <w:p>
      <w:pPr>
        <w:sectPr>
          <w:type w:val="continuous"/>
          <w:pgSz w:w="7700" w:h="11390"/>
          <w:pgMar w:top="942" w:right="754" w:bottom="10" w:left="640" w:header="0" w:footer="0" w:gutter="0"/>
          <w:cols w:equalWidth="0" w:num="2">
            <w:col w:w="1431" w:space="100"/>
            <w:col w:w="4775" w:space="0"/>
          </w:cols>
        </w:sectPr>
        <w:rPr/>
      </w:pPr>
    </w:p>
    <w:p>
      <w:pPr>
        <w:ind w:right="1"/>
        <w:spacing w:before="90" w:line="268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机非劣效性研究，本研</w:t>
      </w:r>
      <w:r>
        <w:rPr>
          <w:rFonts w:ascii="SimSun" w:hAnsi="SimSun" w:eastAsia="SimSun" w:cs="SimSun"/>
          <w:sz w:val="22"/>
          <w:szCs w:val="22"/>
          <w:spacing w:val="-2"/>
        </w:rPr>
        <w:t>究纳入178名受试者，比较</w:t>
      </w:r>
      <w:r>
        <w:rPr>
          <w:rFonts w:ascii="SimSun" w:hAnsi="SimSun" w:eastAsia="SimSun" w:cs="SimSun"/>
          <w:sz w:val="22"/>
          <w:szCs w:val="22"/>
          <w:spacing w:val="-1"/>
        </w:rPr>
        <w:t>Trevo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和</w:t>
      </w:r>
      <w:r>
        <w:rPr>
          <w:rFonts w:ascii="SimSun" w:hAnsi="SimSun" w:eastAsia="SimSun" w:cs="SimSun"/>
          <w:sz w:val="22"/>
          <w:szCs w:val="22"/>
          <w:spacing w:val="-1"/>
        </w:rPr>
        <w:t>Merci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取栓系统疗效。主要终点是非盲评估血</w:t>
      </w:r>
      <w:r>
        <w:rPr>
          <w:rFonts w:ascii="SimSun" w:hAnsi="SimSun" w:eastAsia="SimSun" w:cs="SimSun"/>
          <w:sz w:val="22"/>
          <w:szCs w:val="22"/>
          <w:spacing w:val="-1"/>
        </w:rPr>
        <w:t>管再灌注情况(</w:t>
      </w:r>
      <w:r>
        <w:rPr>
          <w:rFonts w:ascii="SimSun" w:hAnsi="SimSun" w:eastAsia="SimSun" w:cs="SimSun"/>
          <w:sz w:val="22"/>
          <w:szCs w:val="22"/>
        </w:rPr>
        <w:t>TICI</w:t>
      </w:r>
      <w:r>
        <w:rPr>
          <w:rFonts w:ascii="SimSun" w:hAnsi="SimSun" w:eastAsia="SimSun" w:cs="SimSun"/>
          <w:sz w:val="22"/>
          <w:szCs w:val="22"/>
          <w:spacing w:val="5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分级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2～3级),</w:t>
      </w:r>
      <w:r>
        <w:rPr>
          <w:rFonts w:ascii="SimSun" w:hAnsi="SimSun" w:eastAsia="SimSun" w:cs="SimSun"/>
          <w:sz w:val="22"/>
          <w:szCs w:val="22"/>
        </w:rPr>
        <w:t>Trevo</w:t>
      </w:r>
      <w:r>
        <w:rPr>
          <w:rFonts w:ascii="SimSun" w:hAnsi="SimSun" w:eastAsia="SimSun" w:cs="SimSun"/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组与</w:t>
      </w:r>
      <w:r>
        <w:rPr>
          <w:rFonts w:ascii="SimSun" w:hAnsi="SimSun" w:eastAsia="SimSun" w:cs="SimSun"/>
          <w:sz w:val="22"/>
          <w:szCs w:val="22"/>
        </w:rPr>
        <w:t>MERCI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6"/>
        </w:rPr>
        <w:t>组的血管再通率分别是86%和</w:t>
      </w:r>
      <w:r>
        <w:rPr>
          <w:rFonts w:ascii="SimSun" w:hAnsi="SimSun" w:eastAsia="SimSun" w:cs="SimSun"/>
          <w:sz w:val="22"/>
          <w:szCs w:val="22"/>
          <w:spacing w:val="15"/>
        </w:rPr>
        <w:t>60%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(P&lt;0.0001),90</w:t>
      </w:r>
      <w:r>
        <w:rPr>
          <w:rFonts w:ascii="SimSun" w:hAnsi="SimSun" w:eastAsia="SimSun" w:cs="SimSun"/>
          <w:sz w:val="22"/>
          <w:szCs w:val="22"/>
          <w:spacing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2"/>
        </w:rPr>
        <w:t>天良好的临床结果(</w:t>
      </w:r>
      <w:r>
        <w:rPr>
          <w:rFonts w:ascii="SimSun" w:hAnsi="SimSun" w:eastAsia="SimSun" w:cs="SimSun"/>
          <w:sz w:val="22"/>
          <w:szCs w:val="22"/>
        </w:rPr>
        <w:t>mRS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2"/>
        </w:rPr>
        <w:t>评分0～2分)分别</w:t>
      </w:r>
    </w:p>
    <w:p>
      <w:pPr>
        <w:spacing w:before="82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为40%和22%(P=0.01),90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11"/>
        </w:rPr>
        <w:t>天的死亡率分别为33%与24%</w:t>
      </w:r>
      <w:r>
        <w:rPr>
          <w:rFonts w:ascii="SimSun" w:hAnsi="SimSun" w:eastAsia="SimSun" w:cs="SimSun"/>
          <w:sz w:val="22"/>
          <w:szCs w:val="22"/>
          <w:spacing w:val="-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(P</w:t>
      </w:r>
    </w:p>
    <w:p>
      <w:pPr>
        <w:spacing w:before="89" w:line="2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=0.18)。</w:t>
      </w:r>
    </w:p>
    <w:p>
      <w:pPr>
        <w:ind w:right="2" w:firstLine="440"/>
        <w:spacing w:before="69" w:line="27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机械取栓装置的问世为急性缺血性卒中提供了一种全新的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治疗手段，血管再通率高是这种治疗方法的最大优势。但是血管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再通不等于良好临床预后，尚需更多的随机对照试验明确其有效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性。</w:t>
      </w:r>
    </w:p>
    <w:p>
      <w:pPr>
        <w:ind w:left="440"/>
        <w:spacing w:before="8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推荐意见：</w:t>
      </w:r>
    </w:p>
    <w:p>
      <w:pPr>
        <w:ind w:right="44" w:firstLine="440"/>
        <w:spacing w:before="70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1.</w:t>
      </w:r>
      <w:r>
        <w:rPr>
          <w:rFonts w:ascii="SimSun" w:hAnsi="SimSun" w:eastAsia="SimSun" w:cs="SimSun"/>
          <w:sz w:val="22"/>
          <w:szCs w:val="22"/>
          <w:spacing w:val="5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微导管超选造影证实血栓长度&gt;8</w:t>
      </w:r>
      <w:r>
        <w:rPr>
          <w:rFonts w:ascii="SimSun" w:hAnsi="SimSun" w:eastAsia="SimSun" w:cs="SimSun"/>
          <w:sz w:val="22"/>
          <w:szCs w:val="22"/>
        </w:rPr>
        <w:t>mm</w:t>
      </w:r>
      <w:r>
        <w:rPr>
          <w:rFonts w:ascii="SimSun" w:hAnsi="SimSun" w:eastAsia="SimSun" w:cs="SimSun"/>
          <w:sz w:val="22"/>
          <w:szCs w:val="22"/>
          <w:spacing w:val="3"/>
        </w:rPr>
        <w:t>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后循环病变、心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源性栓塞、静脉溶栓无效及其他影像学证实为大血管闭塞患者，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建议优先机械取栓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(I</w:t>
      </w:r>
      <w:r>
        <w:rPr>
          <w:rFonts w:ascii="SimSun" w:hAnsi="SimSun" w:eastAsia="SimSun" w:cs="SimSun"/>
          <w:sz w:val="22"/>
          <w:szCs w:val="22"/>
          <w:spacing w:val="-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类，证据水平C)。</w:t>
      </w:r>
    </w:p>
    <w:p>
      <w:pPr>
        <w:ind w:right="8" w:firstLine="440"/>
        <w:spacing w:before="77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2.</w:t>
      </w:r>
      <w:r>
        <w:rPr>
          <w:rFonts w:ascii="SimSun" w:hAnsi="SimSun" w:eastAsia="SimSun" w:cs="SimSun"/>
          <w:sz w:val="22"/>
          <w:szCs w:val="22"/>
          <w:spacing w:val="1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选择机械取栓时，支架取栓系统(如</w:t>
      </w:r>
      <w:r>
        <w:rPr>
          <w:rFonts w:ascii="SimSun" w:hAnsi="SimSun" w:eastAsia="SimSun" w:cs="SimSun"/>
          <w:sz w:val="22"/>
          <w:szCs w:val="22"/>
        </w:rPr>
        <w:t>Solitaire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6"/>
        </w:rPr>
        <w:t>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Trevo</w:t>
      </w:r>
      <w:r>
        <w:rPr>
          <w:rFonts w:ascii="SimSun" w:hAnsi="SimSun" w:eastAsia="SimSun" w:cs="SimSun"/>
          <w:sz w:val="22"/>
          <w:szCs w:val="22"/>
          <w:spacing w:val="7"/>
        </w:rPr>
        <w:t>)</w:t>
      </w:r>
      <w:r>
        <w:rPr>
          <w:rFonts w:ascii="SimSun" w:hAnsi="SimSun" w:eastAsia="SimSun" w:cs="SimSun"/>
          <w:sz w:val="22"/>
          <w:szCs w:val="22"/>
          <w:spacing w:val="1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通常优先于螺旋取栓器(如</w:t>
      </w:r>
      <w:r>
        <w:rPr>
          <w:rFonts w:ascii="SimSun" w:hAnsi="SimSun" w:eastAsia="SimSun" w:cs="SimSun"/>
          <w:sz w:val="22"/>
          <w:szCs w:val="22"/>
        </w:rPr>
        <w:t>Merci</w:t>
      </w:r>
      <w:r>
        <w:rPr>
          <w:rFonts w:ascii="SimSun" w:hAnsi="SimSun" w:eastAsia="SimSun" w:cs="SimSun"/>
          <w:sz w:val="22"/>
          <w:szCs w:val="22"/>
          <w:spacing w:val="7"/>
        </w:rPr>
        <w:t>)(I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7"/>
        </w:rPr>
        <w:t>类，证据水平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A)。</w:t>
      </w:r>
      <w:r>
        <w:rPr>
          <w:rFonts w:ascii="SimSun" w:hAnsi="SimSun" w:eastAsia="SimSun" w:cs="SimSun"/>
          <w:sz w:val="22"/>
          <w:szCs w:val="22"/>
          <w:spacing w:val="9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与支架取栓系统相比，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Penumbra</w:t>
      </w:r>
      <w:r>
        <w:rPr>
          <w:rFonts w:ascii="SimSun" w:hAnsi="SimSun" w:eastAsia="SimSun" w:cs="SimSun"/>
          <w:sz w:val="22"/>
          <w:szCs w:val="22"/>
          <w:spacing w:val="3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的相对有效性尚不明确。</w:t>
      </w:r>
    </w:p>
    <w:p>
      <w:pPr>
        <w:ind w:right="32" w:firstLine="440"/>
        <w:spacing w:before="80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3.</w:t>
      </w:r>
      <w:r>
        <w:rPr>
          <w:rFonts w:ascii="SimSun" w:hAnsi="SimSun" w:eastAsia="SimSun" w:cs="SimSun"/>
          <w:sz w:val="22"/>
          <w:szCs w:val="22"/>
          <w:spacing w:val="-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经过严格选择后的患者可以在有条件的医院，单</w:t>
      </w:r>
      <w:r>
        <w:rPr>
          <w:rFonts w:ascii="SimSun" w:hAnsi="SimSun" w:eastAsia="SimSun" w:cs="SimSun"/>
          <w:sz w:val="22"/>
          <w:szCs w:val="22"/>
          <w:spacing w:val="5"/>
        </w:rPr>
        <w:t>独使用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Solitaire</w:t>
      </w:r>
      <w:r>
        <w:rPr>
          <w:rFonts w:ascii="SimSun" w:hAnsi="SimSun" w:eastAsia="SimSun" w:cs="SimSun"/>
          <w:sz w:val="22"/>
          <w:szCs w:val="22"/>
          <w:spacing w:val="2"/>
        </w:rPr>
        <w:t>、</w:t>
      </w:r>
      <w:r>
        <w:rPr>
          <w:rFonts w:ascii="SimSun" w:hAnsi="SimSun" w:eastAsia="SimSun" w:cs="SimSun"/>
          <w:sz w:val="22"/>
          <w:szCs w:val="22"/>
        </w:rPr>
        <w:t>Penumbra</w:t>
      </w:r>
      <w:r>
        <w:rPr>
          <w:rFonts w:ascii="SimSun" w:hAnsi="SimSun" w:eastAsia="SimSun" w:cs="SimSun"/>
          <w:sz w:val="22"/>
          <w:szCs w:val="22"/>
          <w:spacing w:val="3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和</w:t>
      </w:r>
      <w:r>
        <w:rPr>
          <w:rFonts w:ascii="SimSun" w:hAnsi="SimSun" w:eastAsia="SimSun" w:cs="SimSun"/>
          <w:sz w:val="22"/>
          <w:szCs w:val="22"/>
        </w:rPr>
        <w:t>Trevo</w:t>
      </w:r>
      <w:r>
        <w:rPr>
          <w:rFonts w:ascii="SimSun" w:hAnsi="SimSun" w:eastAsia="SimSun" w:cs="SimSun"/>
          <w:sz w:val="22"/>
          <w:szCs w:val="22"/>
          <w:spacing w:val="-6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取栓或与药物溶栓联合使用(Ⅱa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类，证据水平B)。</w:t>
      </w:r>
    </w:p>
    <w:p>
      <w:pPr>
        <w:ind w:right="9" w:firstLine="440"/>
        <w:spacing w:before="77" w:line="25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4.</w:t>
      </w:r>
      <w:r>
        <w:rPr>
          <w:rFonts w:ascii="SimSun" w:hAnsi="SimSun" w:eastAsia="SimSun" w:cs="SimSun"/>
          <w:sz w:val="22"/>
          <w:szCs w:val="22"/>
          <w:spacing w:val="3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除</w:t>
      </w:r>
      <w:r>
        <w:rPr>
          <w:rFonts w:ascii="SimSun" w:hAnsi="SimSun" w:eastAsia="SimSun" w:cs="SimSun"/>
          <w:sz w:val="22"/>
          <w:szCs w:val="22"/>
        </w:rPr>
        <w:t>Solitaire</w:t>
      </w:r>
      <w:r>
        <w:rPr>
          <w:rFonts w:ascii="SimSun" w:hAnsi="SimSun" w:eastAsia="SimSun" w:cs="SimSun"/>
          <w:sz w:val="22"/>
          <w:szCs w:val="22"/>
          <w:spacing w:val="1"/>
        </w:rPr>
        <w:t>、</w:t>
      </w:r>
      <w:r>
        <w:rPr>
          <w:rFonts w:ascii="SimSun" w:hAnsi="SimSun" w:eastAsia="SimSun" w:cs="SimSun"/>
          <w:sz w:val="22"/>
          <w:szCs w:val="22"/>
        </w:rPr>
        <w:t>Penumbra</w:t>
      </w:r>
      <w:r>
        <w:rPr>
          <w:rFonts w:ascii="SimSun" w:hAnsi="SimSun" w:eastAsia="SimSun" w:cs="SimSun"/>
          <w:sz w:val="22"/>
          <w:szCs w:val="22"/>
          <w:spacing w:val="-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和</w:t>
      </w:r>
      <w:r>
        <w:rPr>
          <w:rFonts w:ascii="SimSun" w:hAnsi="SimSun" w:eastAsia="SimSun" w:cs="SimSun"/>
          <w:sz w:val="22"/>
          <w:szCs w:val="22"/>
        </w:rPr>
        <w:t>Trevo</w:t>
      </w:r>
      <w:r>
        <w:rPr>
          <w:rFonts w:ascii="SimSun" w:hAnsi="SimSun" w:eastAsia="SimSun" w:cs="SimSun"/>
          <w:sz w:val="22"/>
          <w:szCs w:val="22"/>
          <w:spacing w:val="-5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之外的机械取栓系统的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作用尚不肯定(Ⅱb</w:t>
      </w:r>
      <w:r>
        <w:rPr>
          <w:rFonts w:ascii="SimSun" w:hAnsi="SimSun" w:eastAsia="SimSun" w:cs="SimSun"/>
          <w:sz w:val="22"/>
          <w:szCs w:val="22"/>
          <w:spacing w:val="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类，证据水平C)。</w:t>
      </w:r>
    </w:p>
    <w:p>
      <w:pPr>
        <w:ind w:right="7" w:firstLine="440"/>
        <w:spacing w:before="77" w:line="25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2"/>
        </w:rPr>
        <w:t>5.</w:t>
      </w:r>
      <w:r>
        <w:rPr>
          <w:rFonts w:ascii="SimSun" w:hAnsi="SimSun" w:eastAsia="SimSun" w:cs="SimSun"/>
          <w:sz w:val="22"/>
          <w:szCs w:val="22"/>
          <w:spacing w:val="6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机械取栓后，残余狭窄明显，建议术中造影观察(&gt;10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分钟),如发现血管闭塞，建议一期行血管内成形术。</w:t>
      </w:r>
    </w:p>
    <w:p>
      <w:pPr>
        <w:ind w:left="2"/>
        <w:spacing w:before="71" w:line="221" w:lineRule="auto"/>
        <w:outlineLvl w:val="0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3"/>
        </w:rPr>
        <w:t>四、急诊血管成形术</w:t>
      </w:r>
    </w:p>
    <w:p>
      <w:pPr>
        <w:ind w:firstLine="440"/>
        <w:spacing w:before="83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急诊血管成形术包括球囊扩张和支架植入术，以下情况时可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以考虑行急诊血管成形术：(1)卒中原因是由于血管重度狭窄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导致，且血管造影已证实；(2)不适宜应用溶栓药物者；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(3)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药物溶栓或机械取栓后仍存在重度狭窄或造影发现动脉夹层者；</w:t>
      </w:r>
    </w:p>
    <w:p>
      <w:pPr>
        <w:ind w:left="19"/>
        <w:spacing w:before="121" w:line="47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F"/>
          <w:position w:val="-6"/>
        </w:rPr>
        <w:drawing>
          <wp:inline distT="0" distB="0" distL="0" distR="0">
            <wp:extent cx="584244" cy="27305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244" cy="2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0000FF"/>
          <w:spacing w:val="1"/>
          <w:position w:val="-4"/>
        </w:rPr>
        <w:t xml:space="preserve">                                              </w:t>
      </w:r>
      <w:r>
        <w:rPr>
          <w:rFonts w:ascii="Arial" w:hAnsi="Arial" w:eastAsia="Arial" w:cs="Arial"/>
          <w:sz w:val="22"/>
          <w:szCs w:val="22"/>
          <w:color w:val="0000FF"/>
          <w:position w:val="-4"/>
        </w:rPr>
        <w:t xml:space="preserve">             </w:t>
      </w:r>
      <w:r>
        <w:rPr>
          <w:rFonts w:ascii="Arial" w:hAnsi="Arial" w:eastAsia="Arial" w:cs="Arial"/>
          <w:sz w:val="22"/>
          <w:szCs w:val="22"/>
          <w:color w:val="0000FF"/>
          <w:spacing w:val="-10"/>
          <w:position w:val="-4"/>
        </w:rPr>
        <w:t>guide.medlivetan</w:t>
      </w:r>
    </w:p>
    <w:p>
      <w:pPr>
        <w:sectPr>
          <w:pgSz w:w="7720" w:h="11470"/>
          <w:pgMar w:top="974" w:right="640" w:bottom="64" w:left="849" w:header="0" w:footer="0" w:gutter="0"/>
        </w:sectPr>
        <w:rPr/>
      </w:pPr>
    </w:p>
    <w:p>
      <w:pPr>
        <w:ind w:left="9" w:right="83" w:firstLine="150"/>
        <w:spacing w:before="43" w:line="26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(4)血管近端的严重狭窄阻碍了导管到达责任病变的颅内血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栓，为治疗更远端颅内闭塞需要血管成形术。但是对于无法长期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应用抗血小板药物者以及血管造影显示为串联性血管病变且远端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病变无法再通者则不适合行血管成形术。</w:t>
      </w:r>
    </w:p>
    <w:p>
      <w:pPr>
        <w:ind w:left="9" w:right="81" w:firstLine="510"/>
        <w:spacing w:before="67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目前国内外尚无大样本、多中心的随机研究证明急</w:t>
      </w:r>
      <w:r>
        <w:rPr>
          <w:rFonts w:ascii="SimSun" w:hAnsi="SimSun" w:eastAsia="SimSun" w:cs="SimSun"/>
          <w:sz w:val="23"/>
          <w:szCs w:val="23"/>
          <w:spacing w:val="-10"/>
        </w:rPr>
        <w:t>性脑血管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成形术的可行性、有效性及安全性。</w:t>
      </w:r>
      <w:r>
        <w:rPr>
          <w:rFonts w:ascii="SimSun" w:hAnsi="SimSun" w:eastAsia="SimSun" w:cs="SimSun"/>
          <w:sz w:val="23"/>
          <w:szCs w:val="23"/>
          <w:spacing w:val="4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一些小样本、单中心、非随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机研究发现急性卒中患者可能受益于支架置入后迅</w:t>
      </w:r>
      <w:r>
        <w:rPr>
          <w:rFonts w:ascii="SimSun" w:hAnsi="SimSun" w:eastAsia="SimSun" w:cs="SimSun"/>
          <w:sz w:val="23"/>
          <w:szCs w:val="23"/>
          <w:spacing w:val="-8"/>
        </w:rPr>
        <w:t>速再灌注。例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如SARIS[41]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及其他关于急诊颅外支架植入术的</w:t>
      </w:r>
      <w:r>
        <w:rPr>
          <w:rFonts w:ascii="SimSun" w:hAnsi="SimSun" w:eastAsia="SimSun" w:cs="SimSun"/>
          <w:sz w:val="23"/>
          <w:szCs w:val="23"/>
          <w:spacing w:val="-9"/>
        </w:rPr>
        <w:t>研究42-49证明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了急诊颅内支架植入的有效性。因此，进一步</w:t>
      </w:r>
      <w:r>
        <w:rPr>
          <w:rFonts w:ascii="SimSun" w:hAnsi="SimSun" w:eastAsia="SimSun" w:cs="SimSun"/>
          <w:sz w:val="23"/>
          <w:szCs w:val="23"/>
          <w:spacing w:val="-9"/>
        </w:rPr>
        <w:t>开展大宗临床随机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对照研究明确急性脑卒中早期血管成形和支架置入术的作用很有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必要。</w:t>
      </w:r>
    </w:p>
    <w:p>
      <w:pPr>
        <w:ind w:left="459"/>
        <w:spacing w:before="5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推荐意见：</w:t>
      </w:r>
    </w:p>
    <w:p>
      <w:pPr>
        <w:ind w:left="9" w:right="101" w:firstLine="450"/>
        <w:spacing w:before="58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1.</w:t>
      </w:r>
      <w:r>
        <w:rPr>
          <w:rFonts w:ascii="SimSun" w:hAnsi="SimSun" w:eastAsia="SimSun" w:cs="SimSun"/>
          <w:sz w:val="23"/>
          <w:szCs w:val="23"/>
          <w:spacing w:val="-3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急诊颅内外血管成形术和/或支架植入术的有效性尚不肯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定。</w:t>
      </w:r>
      <w:r>
        <w:rPr>
          <w:rFonts w:ascii="SimSun" w:hAnsi="SimSun" w:eastAsia="SimSun" w:cs="SimSun"/>
          <w:sz w:val="23"/>
          <w:szCs w:val="23"/>
          <w:spacing w:val="6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(Ⅱb</w:t>
      </w:r>
      <w:r>
        <w:rPr>
          <w:rFonts w:ascii="SimSun" w:hAnsi="SimSun" w:eastAsia="SimSun" w:cs="SimSun"/>
          <w:sz w:val="23"/>
          <w:szCs w:val="23"/>
          <w:spacing w:val="3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类，证据水平C)。</w:t>
      </w:r>
    </w:p>
    <w:p>
      <w:pPr>
        <w:ind w:left="9" w:right="86" w:firstLine="450"/>
        <w:spacing w:before="66" w:line="2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2.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在某些情况下可以考虑使用血管成形术和/或支</w:t>
      </w:r>
      <w:r>
        <w:rPr>
          <w:rFonts w:ascii="SimSun" w:hAnsi="SimSun" w:eastAsia="SimSun" w:cs="SimSun"/>
          <w:sz w:val="23"/>
          <w:szCs w:val="23"/>
        </w:rPr>
        <w:t>架植入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术，如治疗颈部动脉粥样硬化或夹层导致的急性缺血性卒中(Ⅱ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b</w:t>
      </w:r>
      <w:r>
        <w:rPr>
          <w:rFonts w:ascii="SimSun" w:hAnsi="SimSun" w:eastAsia="SimSun" w:cs="SimSun"/>
          <w:sz w:val="23"/>
          <w:szCs w:val="23"/>
          <w:spacing w:val="-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类，证据水平C)。</w:t>
      </w:r>
    </w:p>
    <w:p>
      <w:pPr>
        <w:ind w:left="9" w:right="80" w:firstLine="450"/>
        <w:spacing w:before="68" w:line="25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3.了解患者术前是否接受规范的抗血小板治疗，未接受规范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抗血小板治疗的患者于支架术前1h</w:t>
      </w:r>
      <w:r>
        <w:rPr>
          <w:rFonts w:ascii="SimSun" w:hAnsi="SimSun" w:eastAsia="SimSun" w:cs="SimSun"/>
          <w:sz w:val="23"/>
          <w:szCs w:val="23"/>
          <w:spacing w:val="-5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一次口服(或</w:t>
      </w:r>
      <w:r>
        <w:rPr>
          <w:rFonts w:ascii="SimSun" w:hAnsi="SimSun" w:eastAsia="SimSun" w:cs="SimSun"/>
          <w:sz w:val="23"/>
          <w:szCs w:val="23"/>
          <w:spacing w:val="-2"/>
        </w:rPr>
        <w:t>经胃管)阿司匹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林300mg</w:t>
      </w:r>
      <w:r>
        <w:rPr>
          <w:rFonts w:ascii="SimSun" w:hAnsi="SimSun" w:eastAsia="SimSun" w:cs="SimSun"/>
          <w:sz w:val="23"/>
          <w:szCs w:val="23"/>
          <w:spacing w:val="6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+</w:t>
      </w:r>
      <w:r>
        <w:rPr>
          <w:rFonts w:ascii="SimSun" w:hAnsi="SimSun" w:eastAsia="SimSun" w:cs="SimSun"/>
          <w:sz w:val="23"/>
          <w:szCs w:val="23"/>
          <w:spacing w:val="-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氯吡格雷300mg。</w:t>
      </w:r>
    </w:p>
    <w:p>
      <w:pPr>
        <w:ind w:left="459"/>
        <w:spacing w:before="82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4.</w:t>
      </w:r>
      <w:r>
        <w:rPr>
          <w:rFonts w:ascii="SimSun" w:hAnsi="SimSun" w:eastAsia="SimSun" w:cs="SimSun"/>
          <w:sz w:val="23"/>
          <w:szCs w:val="23"/>
          <w:spacing w:val="-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术中严格控制血压，预防过度灌注综合征及低灌注。</w:t>
      </w:r>
    </w:p>
    <w:p>
      <w:pPr>
        <w:ind w:left="9" w:right="105" w:firstLine="450"/>
        <w:spacing w:before="60" w:line="24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5.术后氯吡格雷75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15"/>
        </w:rPr>
        <w:t>/d,</w:t>
      </w:r>
      <w:r>
        <w:rPr>
          <w:rFonts w:ascii="SimSun" w:hAnsi="SimSun" w:eastAsia="SimSun" w:cs="SimSun"/>
          <w:sz w:val="23"/>
          <w:szCs w:val="23"/>
          <w:spacing w:val="5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5"/>
        </w:rPr>
        <w:t>持续至少3个月，阿司匹林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100mg/d,</w:t>
      </w:r>
      <w:r>
        <w:rPr>
          <w:rFonts w:ascii="SimSun" w:hAnsi="SimSun" w:eastAsia="SimSun" w:cs="SimSun"/>
          <w:sz w:val="23"/>
          <w:szCs w:val="23"/>
          <w:spacing w:val="7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持续6个月以上。</w:t>
      </w:r>
    </w:p>
    <w:p>
      <w:pPr>
        <w:ind w:left="9" w:right="105" w:firstLine="450"/>
        <w:spacing w:before="81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6.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机械取栓后，TICI分级&lt;2b级，可考虑血管成形术，包括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球囊扩张及支架植入术</w:t>
      </w:r>
      <w:r>
        <w:rPr>
          <w:rFonts w:ascii="SimSun" w:hAnsi="SimSun" w:eastAsia="SimSun" w:cs="SimSun"/>
          <w:sz w:val="23"/>
          <w:szCs w:val="23"/>
          <w:spacing w:val="-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(I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类，证据水平C)。</w:t>
      </w:r>
    </w:p>
    <w:p>
      <w:pPr>
        <w:ind w:left="459"/>
        <w:spacing w:before="6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麻醉</w:t>
      </w:r>
    </w:p>
    <w:p>
      <w:pPr>
        <w:ind w:left="459"/>
        <w:spacing w:before="6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目前缺乏临床研究证据支持麻醉方式选择。</w:t>
      </w:r>
    </w:p>
    <w:p>
      <w:pPr>
        <w:ind w:left="9" w:right="104" w:firstLine="450"/>
        <w:spacing w:before="58" w:line="24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建议：根据患者生命体征、意识状况及手术配合程度，选择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局麻或全麻，密切关注患者血压、血容量变化。</w:t>
      </w:r>
    </w:p>
    <w:p>
      <w:pPr>
        <w:spacing w:before="135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E"/>
          <w:position w:val="-10"/>
        </w:rPr>
        <w:drawing>
          <wp:inline distT="0" distB="0" distL="0" distR="0">
            <wp:extent cx="711187" cy="323840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1187" cy="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color w:val="0000FE"/>
        </w:rPr>
        <w:t xml:space="preserve">                                                          </w:t>
      </w:r>
      <w:r>
        <w:rPr>
          <w:rFonts w:ascii="Arial" w:hAnsi="Arial" w:eastAsia="Arial" w:cs="Arial"/>
          <w:sz w:val="23"/>
          <w:szCs w:val="23"/>
          <w:color w:val="0000FE"/>
          <w:spacing w:val="-14"/>
        </w:rPr>
        <w:t>guide.medlive.cn</w:t>
      </w:r>
    </w:p>
    <w:p>
      <w:pPr>
        <w:sectPr>
          <w:pgSz w:w="7820" w:h="11450"/>
          <w:pgMar w:top="963" w:right="786" w:bottom="20" w:left="690" w:header="0" w:footer="0" w:gutter="0"/>
        </w:sectPr>
        <w:rPr/>
      </w:pPr>
    </w:p>
    <w:p>
      <w:pPr>
        <w:ind w:left="449"/>
        <w:spacing w:before="97" w:line="341" w:lineRule="exact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714560" behindDoc="0" locked="0" layoutInCell="0" allowOverlap="1">
            <wp:simplePos x="0" y="0"/>
            <wp:positionH relativeFrom="page">
              <wp:posOffset>527041</wp:posOffset>
            </wp:positionH>
            <wp:positionV relativeFrom="page">
              <wp:posOffset>6991329</wp:posOffset>
            </wp:positionV>
            <wp:extent cx="571487" cy="279412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87" cy="27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-2"/>
          <w:position w:val="8"/>
        </w:rPr>
        <w:t>术后的监护及处理</w:t>
      </w:r>
    </w:p>
    <w:p>
      <w:pPr>
        <w:ind w:left="449"/>
        <w:spacing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建议：</w:t>
      </w:r>
    </w:p>
    <w:p>
      <w:pPr>
        <w:ind w:left="449"/>
        <w:spacing w:before="8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1.尽可能将患者收入重症监护室病房或者卒中单元进行监护；</w:t>
      </w:r>
    </w:p>
    <w:p>
      <w:pPr>
        <w:ind w:right="11" w:firstLine="449"/>
        <w:spacing w:before="76" w:line="26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Sun" w:hAnsi="SimSun" w:eastAsia="SimSun" w:cs="SimSun"/>
          <w:sz w:val="22"/>
          <w:szCs w:val="22"/>
          <w:spacing w:val="3"/>
        </w:rPr>
        <w:t>2.</w:t>
      </w:r>
      <w:r>
        <w:rPr>
          <w:rFonts w:ascii="SimSun" w:hAnsi="SimSun" w:eastAsia="SimSun" w:cs="SimSun"/>
          <w:sz w:val="22"/>
          <w:szCs w:val="22"/>
          <w:spacing w:val="7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观察动脉穿刺局部敷料是否清洁干燥，同侧足背动脉搏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动是否正常，溶栓12h</w:t>
      </w:r>
      <w:r>
        <w:rPr>
          <w:rFonts w:ascii="SimSun" w:hAnsi="SimSun" w:eastAsia="SimSun" w:cs="SimSun"/>
          <w:sz w:val="22"/>
          <w:szCs w:val="22"/>
          <w:spacing w:val="-6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内观察记录：1次/2h;12～24h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内：</w:t>
      </w:r>
      <w:r>
        <w:rPr>
          <w:rFonts w:ascii="SimSun" w:hAnsi="SimSun" w:eastAsia="SimSun" w:cs="SimSun"/>
          <w:sz w:val="22"/>
          <w:szCs w:val="22"/>
          <w:spacing w:val="5"/>
        </w:rPr>
        <w:t>1次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/3h;</w:t>
      </w:r>
    </w:p>
    <w:p>
      <w:pPr>
        <w:ind w:right="8" w:firstLine="449"/>
        <w:spacing w:before="138" w:line="26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3.</w:t>
      </w:r>
      <w:r>
        <w:rPr>
          <w:rFonts w:ascii="SimSun" w:hAnsi="SimSun" w:eastAsia="SimSun" w:cs="SimSun"/>
          <w:sz w:val="22"/>
          <w:szCs w:val="22"/>
          <w:spacing w:val="5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定期进行神经功能评估。术后1</w:t>
      </w:r>
      <w:r>
        <w:rPr>
          <w:rFonts w:ascii="SimSun" w:hAnsi="SimSun" w:eastAsia="SimSun" w:cs="SimSun"/>
          <w:sz w:val="22"/>
          <w:szCs w:val="22"/>
          <w:spacing w:val="-3"/>
        </w:rPr>
        <w:t>2小时内，</w:t>
      </w:r>
      <w:r>
        <w:rPr>
          <w:rFonts w:ascii="SimSun" w:hAnsi="SimSun" w:eastAsia="SimSun" w:cs="SimSun"/>
          <w:sz w:val="22"/>
          <w:szCs w:val="22"/>
          <w:spacing w:val="-2"/>
        </w:rPr>
        <w:t>NIHSS</w:t>
      </w:r>
      <w:r>
        <w:rPr>
          <w:rFonts w:ascii="SimSun" w:hAnsi="SimSun" w:eastAsia="SimSun" w:cs="SimSun"/>
          <w:sz w:val="22"/>
          <w:szCs w:val="22"/>
          <w:spacing w:val="3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评分每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30分钟一次；术后12～24小时内，NIHSS</w:t>
      </w:r>
      <w:r>
        <w:rPr>
          <w:rFonts w:ascii="SimSun" w:hAnsi="SimSun" w:eastAsia="SimSun" w:cs="SimSun"/>
          <w:sz w:val="22"/>
          <w:szCs w:val="22"/>
          <w:spacing w:val="4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评分每2小时一次，如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果出现严重头痛、高血压、恶心或呕</w:t>
      </w:r>
      <w:r>
        <w:rPr>
          <w:rFonts w:ascii="SimSun" w:hAnsi="SimSun" w:eastAsia="SimSun" w:cs="SimSun"/>
          <w:sz w:val="22"/>
          <w:szCs w:val="22"/>
          <w:spacing w:val="-3"/>
        </w:rPr>
        <w:t>吐，应随时行</w:t>
      </w:r>
      <w:r>
        <w:rPr>
          <w:rFonts w:ascii="SimSun" w:hAnsi="SimSun" w:eastAsia="SimSun" w:cs="SimSun"/>
          <w:sz w:val="22"/>
          <w:szCs w:val="22"/>
          <w:spacing w:val="-2"/>
        </w:rPr>
        <w:t>NIHSS</w:t>
      </w:r>
      <w:r>
        <w:rPr>
          <w:rFonts w:ascii="SimSun" w:hAnsi="SimSun" w:eastAsia="SimSun" w:cs="SimSun"/>
          <w:sz w:val="22"/>
          <w:szCs w:val="22"/>
          <w:spacing w:val="9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评分，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并行头颅CT</w:t>
      </w:r>
      <w:r>
        <w:rPr>
          <w:rFonts w:ascii="SimSun" w:hAnsi="SimSun" w:eastAsia="SimSun" w:cs="SimSun"/>
          <w:sz w:val="22"/>
          <w:szCs w:val="22"/>
          <w:spacing w:val="-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检查；</w:t>
      </w:r>
    </w:p>
    <w:p>
      <w:pPr>
        <w:ind w:firstLine="449"/>
        <w:spacing w:before="79" w:line="24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4.</w:t>
      </w:r>
      <w:r>
        <w:rPr>
          <w:rFonts w:ascii="SimSun" w:hAnsi="SimSun" w:eastAsia="SimSun" w:cs="SimSun"/>
          <w:sz w:val="22"/>
          <w:szCs w:val="22"/>
          <w:spacing w:val="6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血压的监测及控制目前临床应用多参数监护仪对患者的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生命体征进行连续动态监护。溶栓前收缩压&lt;18</w:t>
      </w:r>
      <w:r>
        <w:rPr>
          <w:rFonts w:ascii="SimSun" w:hAnsi="SimSun" w:eastAsia="SimSun" w:cs="SimSun"/>
          <w:sz w:val="22"/>
          <w:szCs w:val="22"/>
          <w:spacing w:val="5"/>
        </w:rPr>
        <w:t>0</w:t>
      </w:r>
      <w:r>
        <w:rPr>
          <w:rFonts w:ascii="SimSun" w:hAnsi="SimSun" w:eastAsia="SimSun" w:cs="SimSun"/>
          <w:sz w:val="22"/>
          <w:szCs w:val="22"/>
        </w:rPr>
        <w:t>mmHg</w:t>
      </w:r>
      <w:r>
        <w:rPr>
          <w:rFonts w:ascii="SimSun" w:hAnsi="SimSun" w:eastAsia="SimSun" w:cs="SimSun"/>
          <w:sz w:val="22"/>
          <w:szCs w:val="22"/>
          <w:spacing w:val="5"/>
        </w:rPr>
        <w:t>,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舒张压</w:t>
      </w:r>
    </w:p>
    <w:p>
      <w:pPr>
        <w:spacing w:before="75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&lt;100mmHg,</w:t>
      </w:r>
      <w:r>
        <w:rPr>
          <w:rFonts w:ascii="SimSun" w:hAnsi="SimSun" w:eastAsia="SimSun" w:cs="SimSun"/>
          <w:sz w:val="22"/>
          <w:szCs w:val="22"/>
          <w:spacing w:val="39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"/>
        </w:rPr>
        <w:t>对于溶栓后血管再通较好</w:t>
      </w:r>
      <w:r>
        <w:rPr>
          <w:rFonts w:ascii="SimSun" w:hAnsi="SimSun" w:eastAsia="SimSun" w:cs="SimSun"/>
          <w:sz w:val="22"/>
          <w:szCs w:val="22"/>
          <w:spacing w:val="-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(TICI&gt;2b</w:t>
      </w:r>
      <w:r>
        <w:rPr>
          <w:rFonts w:ascii="SimSun" w:hAnsi="SimSun" w:eastAsia="SimSun" w:cs="SimSun"/>
          <w:sz w:val="22"/>
          <w:szCs w:val="22"/>
          <w:spacing w:val="6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级)或者行血</w:t>
      </w:r>
    </w:p>
    <w:p>
      <w:pPr>
        <w:ind w:right="10"/>
        <w:spacing w:before="83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管成形术和/或支架植入术的患者，为预防过度灌注综合征：血压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控制&lt;140/90</w:t>
      </w:r>
      <w:r>
        <w:rPr>
          <w:rFonts w:ascii="SimSun" w:hAnsi="SimSun" w:eastAsia="SimSun" w:cs="SimSun"/>
          <w:sz w:val="22"/>
          <w:szCs w:val="22"/>
        </w:rPr>
        <w:t>mmHg</w:t>
      </w:r>
      <w:r>
        <w:rPr>
          <w:rFonts w:ascii="SimSun" w:hAnsi="SimSun" w:eastAsia="SimSun" w:cs="SimSun"/>
          <w:sz w:val="22"/>
          <w:szCs w:val="22"/>
          <w:spacing w:val="10"/>
        </w:rPr>
        <w:t>,</w:t>
      </w:r>
      <w:r>
        <w:rPr>
          <w:rFonts w:ascii="SimSun" w:hAnsi="SimSun" w:eastAsia="SimSun" w:cs="SimSun"/>
          <w:sz w:val="22"/>
          <w:szCs w:val="22"/>
          <w:spacing w:val="5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0"/>
        </w:rPr>
        <w:t>高危患者&lt;120/80</w:t>
      </w:r>
      <w:r>
        <w:rPr>
          <w:rFonts w:ascii="SimSun" w:hAnsi="SimSun" w:eastAsia="SimSun" w:cs="SimSun"/>
          <w:sz w:val="22"/>
          <w:szCs w:val="22"/>
        </w:rPr>
        <w:t>mmHg</w:t>
      </w:r>
      <w:r>
        <w:rPr>
          <w:rFonts w:ascii="SimSun" w:hAnsi="SimSun" w:eastAsia="SimSun" w:cs="SimSun"/>
          <w:sz w:val="22"/>
          <w:szCs w:val="22"/>
          <w:spacing w:val="10"/>
        </w:rPr>
        <w:t>;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9"/>
        </w:rPr>
        <w:t>同时，血压过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低会影响血流灌注，导致脑缺血或溶栓后血管再闭塞以及其他重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要脏器缺血的症状，因此，要避免血压过低。对于卒中后低血压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的患者要积极寻找和处理原因，必要时可采用扩容升压措</w:t>
      </w:r>
      <w:r>
        <w:rPr>
          <w:rFonts w:ascii="SimSun" w:hAnsi="SimSun" w:eastAsia="SimSun" w:cs="SimSun"/>
          <w:sz w:val="22"/>
          <w:szCs w:val="22"/>
          <w:spacing w:val="-7"/>
        </w:rPr>
        <w:t>施；</w:t>
      </w:r>
    </w:p>
    <w:p>
      <w:pPr>
        <w:ind w:right="4" w:firstLine="449"/>
        <w:spacing w:before="69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5.</w:t>
      </w:r>
      <w:r>
        <w:rPr>
          <w:rFonts w:ascii="SimSun" w:hAnsi="SimSun" w:eastAsia="SimSun" w:cs="SimSun"/>
          <w:sz w:val="22"/>
          <w:szCs w:val="22"/>
          <w:spacing w:val="3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血糖的控制约40%的患者存在脑卒中的高血糖，对预后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不利，应对高血糖进行控制；而卒中后低血糖发生率较低，但低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血糖可导致脑缺血损伤和水肿加重，要尽快纠正低血糖。推荐血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糖超过11.1mmol/L</w:t>
      </w:r>
      <w:r>
        <w:rPr>
          <w:rFonts w:ascii="SimSun" w:hAnsi="SimSun" w:eastAsia="SimSun" w:cs="SimSun"/>
          <w:sz w:val="22"/>
          <w:szCs w:val="22"/>
          <w:spacing w:val="7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时给予胰</w:t>
      </w:r>
      <w:r>
        <w:rPr>
          <w:rFonts w:ascii="SimSun" w:hAnsi="SimSun" w:eastAsia="SimSun" w:cs="SimSun"/>
          <w:sz w:val="22"/>
          <w:szCs w:val="22"/>
          <w:spacing w:val="-1"/>
        </w:rPr>
        <w:t>岛素治疗，血糖低于2.8</w:t>
      </w:r>
      <w:r>
        <w:rPr>
          <w:rFonts w:ascii="SimSun" w:hAnsi="SimSun" w:eastAsia="SimSun" w:cs="SimSun"/>
          <w:sz w:val="22"/>
          <w:szCs w:val="22"/>
        </w:rPr>
        <w:t>mmol</w:t>
      </w:r>
      <w:r>
        <w:rPr>
          <w:rFonts w:ascii="SimSun" w:hAnsi="SimSun" w:eastAsia="SimSun" w:cs="SimSun"/>
          <w:sz w:val="22"/>
          <w:szCs w:val="22"/>
          <w:spacing w:val="-1"/>
        </w:rPr>
        <w:t>/L</w:t>
      </w:r>
      <w:r>
        <w:rPr>
          <w:rFonts w:ascii="SimSun" w:hAnsi="SimSun" w:eastAsia="SimSun" w:cs="SimSun"/>
          <w:sz w:val="22"/>
          <w:szCs w:val="22"/>
          <w:spacing w:val="6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给予10～20%葡萄糖口服或注射治疗；</w:t>
      </w:r>
    </w:p>
    <w:p>
      <w:pPr>
        <w:ind w:right="11" w:firstLine="449"/>
        <w:spacing w:before="65" w:line="24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6.抗凝药、抗血小板治疗前应复查头颅</w:t>
      </w:r>
      <w:r>
        <w:rPr>
          <w:rFonts w:ascii="SimSun" w:hAnsi="SimSun" w:eastAsia="SimSun" w:cs="SimSun"/>
          <w:sz w:val="22"/>
          <w:szCs w:val="22"/>
        </w:rPr>
        <w:t>CT</w:t>
      </w:r>
      <w:r>
        <w:rPr>
          <w:rFonts w:ascii="SimSun" w:hAnsi="SimSun" w:eastAsia="SimSun" w:cs="SimSun"/>
          <w:sz w:val="22"/>
          <w:szCs w:val="22"/>
          <w:spacing w:val="7"/>
        </w:rPr>
        <w:t>;</w:t>
      </w:r>
      <w:r>
        <w:rPr>
          <w:rFonts w:ascii="SimSun" w:hAnsi="SimSun" w:eastAsia="SimSun" w:cs="SimSun"/>
          <w:sz w:val="22"/>
          <w:szCs w:val="22"/>
          <w:spacing w:val="9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阿司</w:t>
      </w:r>
      <w:r>
        <w:rPr>
          <w:rFonts w:ascii="SimSun" w:hAnsi="SimSun" w:eastAsia="SimSun" w:cs="SimSun"/>
          <w:sz w:val="22"/>
          <w:szCs w:val="22"/>
          <w:spacing w:val="6"/>
        </w:rPr>
        <w:t>匹林等抗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血小板药物应在溶栓24小时后开始使用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(</w:t>
      </w:r>
      <w:r>
        <w:rPr>
          <w:rFonts w:ascii="SimSun" w:hAnsi="SimSun" w:eastAsia="SimSun" w:cs="SimSun"/>
          <w:sz w:val="22"/>
          <w:szCs w:val="22"/>
        </w:rPr>
        <w:t>Ib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类，</w:t>
      </w:r>
      <w:r>
        <w:rPr>
          <w:rFonts w:ascii="SimSun" w:hAnsi="SimSun" w:eastAsia="SimSun" w:cs="SimSun"/>
          <w:sz w:val="22"/>
          <w:szCs w:val="22"/>
          <w:spacing w:val="2"/>
        </w:rPr>
        <w:t>证据水平B),</w:t>
      </w:r>
    </w:p>
    <w:p>
      <w:pPr>
        <w:ind w:right="1"/>
        <w:spacing w:before="76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对阿司匹林不耐受者，可以考虑选用氯吡格雷等抗血小板药物治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疗。溶栓后的抗凝治疗尚无定论，不推荐无选择的早期进行抗凝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治疗，少数特殊患者，在谨慎评估风险、效益比后慎重选择，并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且应在24h</w:t>
      </w:r>
      <w:r>
        <w:rPr>
          <w:rFonts w:ascii="SimSun" w:hAnsi="SimSun" w:eastAsia="SimSun" w:cs="SimSun"/>
          <w:sz w:val="22"/>
          <w:szCs w:val="22"/>
          <w:spacing w:val="-6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后使用抗凝剂；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right="190"/>
        <w:spacing w:before="64" w:line="300" w:lineRule="exact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F"/>
          <w:spacing w:val="-9"/>
          <w:position w:val="3"/>
        </w:rPr>
        <w:t>guide.medlive.69</w:t>
      </w:r>
    </w:p>
    <w:p>
      <w:pPr>
        <w:sectPr>
          <w:pgSz w:w="7360" w:h="11540"/>
          <w:pgMar w:top="980" w:right="569" w:bottom="84" w:left="560" w:header="0" w:footer="0" w:gutter="0"/>
        </w:sectPr>
        <w:rPr/>
      </w:pPr>
    </w:p>
    <w:p>
      <w:pPr>
        <w:ind w:left="480"/>
        <w:spacing w:before="161" w:line="219" w:lineRule="auto"/>
        <w:rPr>
          <w:rFonts w:ascii="SimSun" w:hAnsi="SimSun" w:eastAsia="SimSun" w:cs="SimSun"/>
          <w:sz w:val="23"/>
          <w:szCs w:val="23"/>
        </w:rPr>
      </w:pPr>
      <w:r>
        <w:pict>
          <v:rect id="_x0000_s10" style="position:absolute;margin-left:35.5011pt;margin-top:560.002pt;mso-position-vertical-relative:page;mso-position-horizontal-relative:page;width:0.5pt;height:17.5pt;z-index:251719680;" o:allowincell="f" fillcolor="#000000" filled="true" stroked="false"/>
        </w:pict>
      </w:r>
      <w:r>
        <w:drawing>
          <wp:anchor distT="0" distB="0" distL="0" distR="0" simplePos="0" relativeHeight="251718656" behindDoc="0" locked="0" layoutInCell="0" allowOverlap="1">
            <wp:simplePos x="0" y="0"/>
            <wp:positionH relativeFrom="page">
              <wp:posOffset>546089</wp:posOffset>
            </wp:positionH>
            <wp:positionV relativeFrom="page">
              <wp:posOffset>7010406</wp:posOffset>
            </wp:positionV>
            <wp:extent cx="584229" cy="279376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229" cy="279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1"/>
        </w:rPr>
        <w:t>7.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对于术后脑灌注不足的患者，建议扩容治疗；</w:t>
      </w:r>
    </w:p>
    <w:p>
      <w:pPr>
        <w:ind w:left="480"/>
        <w:spacing w:before="3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8.</w:t>
      </w:r>
      <w:r>
        <w:rPr>
          <w:rFonts w:ascii="SimSun" w:hAnsi="SimSun" w:eastAsia="SimSun" w:cs="SimSun"/>
          <w:sz w:val="23"/>
          <w:szCs w:val="23"/>
          <w:spacing w:val="5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神经保护药物的疗效与安全性尚需开展更高质量临床试</w:t>
      </w:r>
    </w:p>
    <w:p>
      <w:pPr>
        <w:ind w:right="33"/>
        <w:spacing w:before="77" w:line="24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验进一步证实(Ib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类，证据水平B);</w:t>
      </w:r>
      <w:r>
        <w:rPr>
          <w:rFonts w:ascii="SimSun" w:hAnsi="SimSun" w:eastAsia="SimSun" w:cs="SimSun"/>
          <w:sz w:val="23"/>
          <w:szCs w:val="23"/>
          <w:spacing w:val="9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亚低温作</w:t>
      </w:r>
      <w:r>
        <w:rPr>
          <w:rFonts w:ascii="SimSun" w:hAnsi="SimSun" w:eastAsia="SimSun" w:cs="SimSun"/>
          <w:sz w:val="23"/>
          <w:szCs w:val="23"/>
          <w:spacing w:val="-4"/>
        </w:rPr>
        <w:t>为神经保护治疗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可能有效地手段，需进一步临床研究证实。</w:t>
      </w:r>
    </w:p>
    <w:p>
      <w:pPr>
        <w:ind w:left="480"/>
        <w:spacing w:before="58" w:line="351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  <w:position w:val="8"/>
        </w:rPr>
        <w:t>并发症及处理</w:t>
      </w:r>
    </w:p>
    <w:p>
      <w:pPr>
        <w:ind w:left="480"/>
        <w:spacing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建议：</w:t>
      </w:r>
    </w:p>
    <w:p>
      <w:pPr>
        <w:ind w:right="22" w:firstLine="480"/>
        <w:spacing w:before="43" w:line="25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1.</w:t>
      </w:r>
      <w:r>
        <w:rPr>
          <w:rFonts w:ascii="SimSun" w:hAnsi="SimSun" w:eastAsia="SimSun" w:cs="SimSun"/>
          <w:sz w:val="23"/>
          <w:szCs w:val="23"/>
          <w:spacing w:val="3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再灌注损伤：建议术后TCD</w:t>
      </w:r>
      <w:r>
        <w:rPr>
          <w:rFonts w:ascii="SimSun" w:hAnsi="SimSun" w:eastAsia="SimSun" w:cs="SimSun"/>
          <w:sz w:val="23"/>
          <w:szCs w:val="23"/>
          <w:spacing w:val="8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监测，严格控</w:t>
      </w:r>
      <w:r>
        <w:rPr>
          <w:rFonts w:ascii="SimSun" w:hAnsi="SimSun" w:eastAsia="SimSun" w:cs="SimSun"/>
          <w:sz w:val="23"/>
          <w:szCs w:val="23"/>
          <w:spacing w:val="-9"/>
        </w:rPr>
        <w:t>制血压，严重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再灌注损伤，脑水肿明显者，建议行去骨瓣减压术(参考神经外科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诊疗常规);</w:t>
      </w:r>
    </w:p>
    <w:p>
      <w:pPr>
        <w:ind w:left="480"/>
        <w:spacing w:before="6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2.</w:t>
      </w:r>
      <w:r>
        <w:rPr>
          <w:rFonts w:ascii="SimSun" w:hAnsi="SimSun" w:eastAsia="SimSun" w:cs="SimSun"/>
          <w:sz w:val="23"/>
          <w:szCs w:val="23"/>
          <w:spacing w:val="-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穿刺部位相关并发症：依据神经介入诊疗常规执行；</w:t>
      </w:r>
    </w:p>
    <w:p>
      <w:pPr>
        <w:ind w:left="480"/>
        <w:spacing w:before="6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3.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颅内出血：依据神经外科相应指南执行。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2762"/>
        <w:spacing w:before="63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10"/>
        </w:rPr>
        <w:t>参考文献</w:t>
      </w:r>
    </w:p>
    <w:p>
      <w:pPr>
        <w:ind w:left="359" w:hanging="359"/>
        <w:spacing w:before="82" w:line="23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0"/>
        </w:rPr>
        <w:t>[1]刘鸣，张苏明，饶明俐等，中国急性缺</w:t>
      </w:r>
      <w:r>
        <w:rPr>
          <w:rFonts w:ascii="SimSun" w:hAnsi="SimSun" w:eastAsia="SimSun" w:cs="SimSun"/>
          <w:sz w:val="19"/>
          <w:szCs w:val="19"/>
          <w:spacing w:val="-21"/>
        </w:rPr>
        <w:t>血性脑卒中诊治指南2010,中华神经科杂志.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2012;2:146-153</w:t>
      </w:r>
    </w:p>
    <w:p>
      <w:pPr>
        <w:ind w:left="359" w:right="27" w:hanging="359"/>
        <w:spacing w:before="39" w:line="256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[2]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Jauch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EC,Saver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JL,Adams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HP,Jr.,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Bruno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A,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Connors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JJ,Demaerschalk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BM,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et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al.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Guidelines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early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management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patients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acute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ischemic</w:t>
      </w:r>
      <w:r>
        <w:rPr>
          <w:rFonts w:ascii="Times New Roman" w:hAnsi="Times New Roman" w:eastAsia="Times New Roman" w:cs="Times New Roman"/>
          <w:sz w:val="19"/>
          <w:szCs w:val="19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stroke: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guideline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healthcare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professionals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9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american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heart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association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/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american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ass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ociation.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Stroke.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2013;44:870-947.</w:t>
      </w:r>
    </w:p>
    <w:p>
      <w:pPr>
        <w:ind w:left="359" w:right="27" w:hanging="359"/>
        <w:spacing w:before="66" w:line="24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[3]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Saqqur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Uchino</w:t>
      </w:r>
      <w:r>
        <w:rPr>
          <w:rFonts w:ascii="Times New Roman" w:hAnsi="Times New Roman" w:eastAsia="Times New Roman" w:cs="Times New Roman"/>
          <w:sz w:val="19"/>
          <w:szCs w:val="19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K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Demchuk</w:t>
      </w:r>
      <w:r>
        <w:rPr>
          <w:rFonts w:ascii="Times New Roman" w:hAnsi="Times New Roman" w:eastAsia="Times New Roman" w:cs="Times New Roman"/>
          <w:sz w:val="19"/>
          <w:szCs w:val="19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AM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Molina</w:t>
      </w:r>
      <w:r>
        <w:rPr>
          <w:rFonts w:ascii="Times New Roman" w:hAnsi="Times New Roman" w:eastAsia="Times New Roman" w:cs="Times New Roman"/>
          <w:sz w:val="19"/>
          <w:szCs w:val="19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A,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Garami</w:t>
      </w:r>
      <w:r>
        <w:rPr>
          <w:rFonts w:ascii="Times New Roman" w:hAnsi="Times New Roman" w:eastAsia="Times New Roman" w:cs="Times New Roman"/>
          <w:sz w:val="19"/>
          <w:szCs w:val="19"/>
          <w:spacing w:val="39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Z,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Calleja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S,</w:t>
      </w:r>
      <w:r>
        <w:rPr>
          <w:rFonts w:ascii="Times New Roman" w:hAnsi="Times New Roman" w:eastAsia="Times New Roman" w:cs="Times New Roman"/>
          <w:sz w:val="19"/>
          <w:szCs w:val="19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et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al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Site</w:t>
      </w:r>
      <w:r>
        <w:rPr>
          <w:rFonts w:ascii="Times New Roman" w:hAnsi="Times New Roman" w:eastAsia="Times New Roman" w:cs="Times New Roman"/>
          <w:sz w:val="19"/>
          <w:szCs w:val="19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arterial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occlusion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iden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tified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by</w:t>
      </w:r>
      <w:r>
        <w:rPr>
          <w:rFonts w:ascii="Times New Roman" w:hAnsi="Times New Roman" w:eastAsia="Times New Roman" w:cs="Times New Roman"/>
          <w:sz w:val="19"/>
          <w:szCs w:val="19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transcranial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doppler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predicts</w:t>
      </w:r>
      <w:r>
        <w:rPr>
          <w:rFonts w:ascii="Times New Roman" w:hAnsi="Times New Roman" w:eastAsia="Times New Roman" w:cs="Times New Roman"/>
          <w:sz w:val="19"/>
          <w:szCs w:val="19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response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intravenous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thrombolysis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e.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Stroke.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2007;38:948-954.</w:t>
      </w:r>
    </w:p>
    <w:p>
      <w:pPr>
        <w:ind w:left="359" w:right="7" w:hanging="359"/>
        <w:spacing w:before="77" w:line="25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[4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]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Tissue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plasminogen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activator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acute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ischemic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national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institute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neurological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disorders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rt-pa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study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group.</w:t>
      </w:r>
      <w:r>
        <w:rPr>
          <w:rFonts w:ascii="Times New Roman" w:hAnsi="Times New Roman" w:eastAsia="Times New Roman" w:cs="Times New Roman"/>
          <w:sz w:val="19"/>
          <w:szCs w:val="19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Engl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J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Med.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1995;333:1581-</w:t>
      </w:r>
      <w:r>
        <w:rPr>
          <w:rFonts w:ascii="Times New Roman" w:hAnsi="Times New Roman" w:eastAsia="Times New Roman" w:cs="Times New Roman"/>
          <w:sz w:val="19"/>
          <w:szCs w:val="19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158</w:t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>7.</w:t>
      </w:r>
    </w:p>
    <w:p>
      <w:pPr>
        <w:ind w:left="359" w:right="13" w:hanging="359"/>
        <w:spacing w:before="66" w:line="24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[5]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Higashida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RT,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Furlan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AJ,Roberts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H,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Tomsick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T,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Connors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Barr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J,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et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Trial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design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reporting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standards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intra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arterial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cerebr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al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thrombolysis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acute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ischemic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stroke.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Stroke,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2003;34:e109-</w:t>
      </w:r>
      <w:r>
        <w:rPr>
          <w:rFonts w:ascii="Times New Roman" w:hAnsi="Times New Roman" w:eastAsia="Times New Roman" w:cs="Times New Roman"/>
          <w:sz w:val="19"/>
          <w:szCs w:val="19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137.</w:t>
      </w:r>
    </w:p>
    <w:p>
      <w:pPr>
        <w:ind w:left="359" w:right="27" w:hanging="359"/>
        <w:spacing w:before="75" w:line="24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[6]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Qureshi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Al.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New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grading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system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angiographic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evaluation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arterial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occlusions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recanalization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response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intra-arterial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thrombolysis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acute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ischemic</w:t>
      </w:r>
      <w:r>
        <w:rPr>
          <w:rFonts w:ascii="Times New Roman" w:hAnsi="Times New Roman" w:eastAsia="Times New Roman" w:cs="Times New Roman"/>
          <w:sz w:val="19"/>
          <w:szCs w:val="19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stroke.</w:t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Neurosurgery.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2002;50:1405-</w:t>
      </w:r>
      <w:r>
        <w:rPr>
          <w:rFonts w:ascii="Times New Roman" w:hAnsi="Times New Roman" w:eastAsia="Times New Roman" w:cs="Times New Roman"/>
          <w:sz w:val="19"/>
          <w:szCs w:val="19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1414;discussion</w:t>
      </w:r>
      <w:r>
        <w:rPr>
          <w:rFonts w:ascii="Times New Roman" w:hAnsi="Times New Roman" w:eastAsia="Times New Roman" w:cs="Times New Roman"/>
          <w:sz w:val="19"/>
          <w:szCs w:val="19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1414-</w:t>
      </w:r>
      <w:r>
        <w:rPr>
          <w:rFonts w:ascii="Times New Roman" w:hAnsi="Times New Roman" w:eastAsia="Times New Roman" w:cs="Times New Roman"/>
          <w:sz w:val="19"/>
          <w:szCs w:val="19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1405.</w:t>
      </w:r>
    </w:p>
    <w:p>
      <w:pPr>
        <w:ind w:left="359" w:right="28" w:hanging="359"/>
        <w:spacing w:before="78" w:line="246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[7]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Mohammad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YM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Christoforidis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GA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Bourekas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EC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Slivka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AP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Qureshi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grading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scheme</w:t>
      </w:r>
      <w:r>
        <w:rPr>
          <w:rFonts w:ascii="Times New Roman" w:hAnsi="Times New Roman" w:eastAsia="Times New Roman" w:cs="Times New Roman"/>
          <w:sz w:val="19"/>
          <w:szCs w:val="19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predicts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subsequent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vo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lume</w:t>
      </w:r>
      <w:r>
        <w:rPr>
          <w:rFonts w:ascii="Times New Roman" w:hAnsi="Times New Roman" w:eastAsia="Times New Roman" w:cs="Times New Roman"/>
          <w:sz w:val="19"/>
          <w:szCs w:val="19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brain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infarction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following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intra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>arterial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thrombolysis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patients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acute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anterior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circulation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ischemic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right="77"/>
        <w:spacing w:before="55" w:line="195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color w:val="0000FD"/>
          <w:spacing w:val="-3"/>
        </w:rPr>
        <w:t>guide.medlive.cn</w:t>
      </w:r>
    </w:p>
    <w:p>
      <w:pPr>
        <w:sectPr>
          <w:pgSz w:w="7770" w:h="11630"/>
          <w:pgMar w:top="988" w:right="806" w:bottom="110" w:left="699" w:header="0" w:footer="0" w:gutter="0"/>
        </w:sectPr>
        <w:rPr/>
      </w:pPr>
    </w:p>
    <w:p>
      <w:pPr>
        <w:ind w:left="370"/>
        <w:spacing w:before="199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stroke.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Neuroimaging.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2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008;18:262-267.</w:t>
      </w:r>
    </w:p>
    <w:p>
      <w:pPr>
        <w:ind w:left="370" w:right="16" w:hanging="370"/>
        <w:spacing w:before="97" w:line="283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[8]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Mohammad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Y,Xavier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Christoforidis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Bourekas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E,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Slivka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A.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Qureshi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grading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scheme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angiographic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occlusions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strongly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correlates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initial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severity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hospital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outco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ischemic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Neuroimaging.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2004:14:235-241</w:t>
      </w:r>
    </w:p>
    <w:p>
      <w:pPr>
        <w:ind w:left="370" w:right="16" w:hanging="370"/>
        <w:spacing w:before="53" w:line="25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[9].The</w:t>
      </w:r>
      <w:r>
        <w:rPr>
          <w:rFonts w:ascii="Times New Roman" w:hAnsi="Times New Roman" w:eastAsia="Times New Roman" w:cs="Times New Roman"/>
          <w:sz w:val="17"/>
          <w:szCs w:val="17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thrombolysis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myocardial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infarction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(timi)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trial.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findings.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Timi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study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group.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Engl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Med.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1985;312:932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-936.</w:t>
      </w:r>
    </w:p>
    <w:p>
      <w:pPr>
        <w:ind w:left="370" w:right="21" w:hanging="370"/>
        <w:spacing w:before="104" w:line="28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[10]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del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Zoppo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GJ,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Higashida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RT,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Furlan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AJ,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Pessin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MS,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Rowley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HA,Gent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Proact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: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lii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randomized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trial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recombinant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pro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urokinase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y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direct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arterial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delivery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middle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cerebral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artery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stroke.</w:t>
      </w:r>
      <w:r>
        <w:rPr>
          <w:rFonts w:ascii="Times New Roman" w:hAnsi="Times New Roman" w:eastAsia="Times New Roman" w:cs="Times New Roman"/>
          <w:sz w:val="17"/>
          <w:szCs w:val="17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Proact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investigators.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Prolyse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cerebral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thromboembolism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oke,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1998;29:4-</w:t>
      </w:r>
      <w:r>
        <w:rPr>
          <w:rFonts w:ascii="Times New Roman" w:hAnsi="Times New Roman" w:eastAsia="Times New Roman" w:cs="Times New Roman"/>
          <w:sz w:val="17"/>
          <w:szCs w:val="17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11.</w:t>
      </w:r>
    </w:p>
    <w:p>
      <w:pPr>
        <w:ind w:left="370" w:right="8" w:hanging="370"/>
        <w:spacing w:before="105" w:line="28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[11]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del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Zoppo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GJ,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Higashida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RT,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Furlan/AJ,</w:t>
      </w:r>
      <w:r>
        <w:rPr>
          <w:rFonts w:ascii="Times New Roman" w:hAnsi="Times New Roman" w:eastAsia="Times New Roman" w:cs="Times New Roman"/>
          <w:sz w:val="17"/>
          <w:szCs w:val="17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Pessin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MS,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Rowley</w:t>
      </w:r>
      <w:r>
        <w:rPr>
          <w:rFonts w:ascii="Times New Roman" w:hAnsi="Times New Roman" w:eastAsia="Times New Roman" w:cs="Times New Roman"/>
          <w:sz w:val="17"/>
          <w:szCs w:val="17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HA,Gent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Proact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ii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randomized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trial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recombinant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pro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urokinase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direct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arterial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delivery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middle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cerebral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artery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stroke.</w:t>
      </w:r>
      <w:r>
        <w:rPr>
          <w:rFonts w:ascii="Times New Roman" w:hAnsi="Times New Roman" w:eastAsia="Times New Roman" w:cs="Times New Roman"/>
          <w:sz w:val="17"/>
          <w:szCs w:val="17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Proact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investigators.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Prolyse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cerebral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thromboembolism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oke.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1998;29:4-</w:t>
      </w:r>
      <w:r>
        <w:rPr>
          <w:rFonts w:ascii="Times New Roman" w:hAnsi="Times New Roman" w:eastAsia="Times New Roman" w:cs="Times New Roman"/>
          <w:sz w:val="17"/>
          <w:szCs w:val="17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11.</w:t>
      </w:r>
    </w:p>
    <w:p>
      <w:pPr>
        <w:ind w:left="370" w:right="15" w:hanging="370"/>
        <w:spacing w:before="105" w:line="28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[12]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Ogawa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Mori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Minematsu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Taki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Takahashi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Nemoto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Randomized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trial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intraarterial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infusion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urokinase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wi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thin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6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hours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middle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cerebral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artery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stroke: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middle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cerebral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artery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embolism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local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fibrinolytic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intervention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trial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(melt)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japan.Stroke.2007;3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8:2633-2639.</w:t>
      </w:r>
    </w:p>
    <w:p>
      <w:pPr>
        <w:ind w:left="370" w:right="14" w:hanging="370"/>
        <w:spacing w:before="104" w:line="28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[13]Ringleb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Schellinger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PD,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Schranz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C,Hacke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W.Thrombolytic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therapy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within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3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6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hours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after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onset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ischemic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stroke: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Useful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or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harmful?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Stroke.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2002;33:1437-</w:t>
      </w:r>
      <w:r>
        <w:rPr>
          <w:rFonts w:ascii="Times New Roman" w:hAnsi="Times New Roman" w:eastAsia="Times New Roman" w:cs="Times New Roman"/>
          <w:sz w:val="17"/>
          <w:szCs w:val="17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1441.</w:t>
      </w:r>
    </w:p>
    <w:p>
      <w:pPr>
        <w:ind w:left="370" w:hanging="370"/>
        <w:spacing w:before="96" w:line="28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[14]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Sliwka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U,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Mull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M,Stelzer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A,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Diehl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Noth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J.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Long-term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follow-up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after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intraarterial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thrombolytic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therapy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v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ertebrobasilar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artery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occlusion.Cerebrovasc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Dis.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2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001;12:214-219.</w:t>
      </w:r>
    </w:p>
    <w:p>
      <w:pPr>
        <w:spacing w:before="95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[15]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Cross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DT,3rd,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Moran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CJ,Akins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PT,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Angtuaco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EE,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Diringer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MN.</w:t>
      </w:r>
    </w:p>
    <w:p>
      <w:pPr>
        <w:ind w:left="370"/>
        <w:spacing w:before="103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Relationship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clot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loc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ation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and/outcome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after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basilar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artery</w:t>
      </w:r>
    </w:p>
    <w:p>
      <w:pPr>
        <w:ind w:left="370"/>
        <w:spacing w:before="10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thrombolysis.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AJNR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Am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Neuroradiol.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1997;18:1221-</w:t>
      </w:r>
      <w:r>
        <w:rPr>
          <w:rFonts w:ascii="Times New Roman" w:hAnsi="Times New Roman" w:eastAsia="Times New Roman" w:cs="Times New Roman"/>
          <w:sz w:val="17"/>
          <w:szCs w:val="17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1228.</w:t>
      </w:r>
    </w:p>
    <w:p>
      <w:pPr>
        <w:ind w:left="370" w:right="17" w:hanging="370"/>
        <w:spacing w:before="104" w:line="29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16]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Macleod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MR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Davis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SM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Mitchell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PJ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Gerraty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RP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Fitt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Hankey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GJ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multicentre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randomised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controlled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trial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intr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a-arterial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urokinase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treatment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posterior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irculation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ischaemic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Cerebrovasc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Dis.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2005;20:1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2-</w:t>
      </w:r>
      <w:r>
        <w:rPr>
          <w:rFonts w:ascii="Times New Roman" w:hAnsi="Times New Roman" w:eastAsia="Times New Roman" w:cs="Times New Roman"/>
          <w:sz w:val="17"/>
          <w:szCs w:val="17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17.</w:t>
      </w:r>
    </w:p>
    <w:p>
      <w:pPr>
        <w:ind w:left="370" w:right="16" w:hanging="370"/>
        <w:spacing w:before="96" w:line="28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[17]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Amold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M,Nedeltchev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K,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Schroth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G,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Baumgartner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RW,Remonda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L,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Loher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TJ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Clinical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radiological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predict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ors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recanalisation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outcome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40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basilar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artery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occlusion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treat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intra-arterial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thrombolysis.J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Neurol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Neurosurg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Psychiatry.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2004;75:8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57-862.</w:t>
      </w:r>
    </w:p>
    <w:p>
      <w:pPr>
        <w:ind w:right="15"/>
        <w:spacing w:before="103" w:line="256" w:lineRule="auto"/>
        <w:jc w:val="righ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[18]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Lindsberg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PJ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Mattle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HP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>Therapy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asilar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artery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occlusion:A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systematic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analysis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comparing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intra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arterial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intravenous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thrombolysis.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Stroke.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before="61" w:line="195" w:lineRule="auto"/>
        <w:jc w:val="right"/>
        <w:rPr>
          <w:rFonts w:ascii="Arial" w:hAnsi="Arial" w:eastAsia="Arial" w:cs="Arial"/>
          <w:sz w:val="21"/>
          <w:szCs w:val="21"/>
        </w:rPr>
      </w:pPr>
      <w:r>
        <w:pict>
          <v:shape id="_x0000_s11" style="position:absolute;margin-left:18.5pt;margin-top:-10.1357pt;mso-position-vertical-relative:text;mso-position-horizontal-relative:text;width:47pt;height:24.05pt;z-index:251722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40" w:lineRule="exact"/>
                    <w:rPr/>
                  </w:pPr>
                  <w:r>
                    <w:rPr>
                      <w:position w:val="-9"/>
                    </w:rPr>
                    <w:drawing>
                      <wp:inline distT="0" distB="0" distL="0" distR="0">
                        <wp:extent cx="571497" cy="279425"/>
                        <wp:effectExtent l="0" t="0" r="0" b="0"/>
                        <wp:docPr id="22" name="IM 2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" name="IM 22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71497" cy="279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1"/>
          <w:szCs w:val="21"/>
          <w:b/>
          <w:bCs/>
          <w:color w:val="0000FF"/>
          <w:spacing w:val="-13"/>
        </w:rPr>
        <w:t>guide.medlivelcn</w:t>
      </w:r>
    </w:p>
    <w:p>
      <w:pPr>
        <w:sectPr>
          <w:pgSz w:w="7430" w:h="11580"/>
          <w:pgMar w:top="984" w:right="728" w:bottom="89" w:left="440" w:header="0" w:footer="0" w:gutter="0"/>
        </w:sectPr>
        <w:rPr/>
      </w:pPr>
    </w:p>
    <w:p>
      <w:pPr>
        <w:ind w:left="359"/>
        <w:spacing w:before="156" w:line="183" w:lineRule="auto"/>
        <w:rPr>
          <w:rFonts w:ascii="SimSun" w:hAnsi="SimSun" w:eastAsia="SimSun" w:cs="SimSun"/>
          <w:sz w:val="19"/>
          <w:szCs w:val="19"/>
        </w:rPr>
      </w:pPr>
      <w:r>
        <w:pict>
          <v:rect id="_x0000_s12" style="position:absolute;margin-left:40.5013pt;margin-top:558.999pt;mso-position-vertical-relative:page;mso-position-horizontal-relative:page;width:0.5pt;height:15.55pt;z-index:251726848;" o:allowincell="f" fillcolor="#000000" filled="true" stroked="false"/>
        </w:pict>
      </w:r>
      <w:r>
        <w:rPr>
          <w:rFonts w:ascii="SimSun" w:hAnsi="SimSun" w:eastAsia="SimSun" w:cs="SimSun"/>
          <w:sz w:val="19"/>
          <w:szCs w:val="19"/>
          <w:spacing w:val="-12"/>
        </w:rPr>
        <w:t>2006;37:922-928.</w:t>
      </w:r>
    </w:p>
    <w:p>
      <w:pPr>
        <w:spacing w:before="67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[19]/</w:t>
      </w:r>
      <w:r>
        <w:rPr>
          <w:rFonts w:ascii="Times New Roman" w:hAnsi="Times New Roman" w:eastAsia="Times New Roman" w:cs="Times New Roman"/>
          <w:sz w:val="19"/>
          <w:szCs w:val="19"/>
        </w:rPr>
        <w:t>Mattle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HP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>iArnold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>Georgia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dis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Baumann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C,Nedeltchev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K,Benninger</w:t>
      </w:r>
    </w:p>
    <w:p>
      <w:pPr>
        <w:ind w:left="358" w:hanging="279"/>
        <w:spacing w:before="75" w:line="250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D,</w:t>
      </w:r>
      <w:r>
        <w:rPr>
          <w:rFonts w:ascii="Times New Roman" w:hAnsi="Times New Roman" w:eastAsia="Times New Roman" w:cs="Times New Roman"/>
          <w:sz w:val="19"/>
          <w:szCs w:val="19"/>
        </w:rPr>
        <w:t>et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ial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Comparison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intraarteria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intravenous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thrombolysis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ischemic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hyperdense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middle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cerebral</w:t>
      </w:r>
      <w:r>
        <w:rPr>
          <w:rFonts w:ascii="Times New Roman" w:hAnsi="Times New Roman" w:eastAsia="Times New Roman" w:cs="Times New Roman"/>
          <w:sz w:val="19"/>
          <w:szCs w:val="19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artery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sign.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12"/>
        </w:rPr>
        <w:t>2008;39:379-383.</w:t>
      </w:r>
    </w:p>
    <w:p>
      <w:pPr>
        <w:ind w:left="359" w:right="46" w:hanging="359"/>
        <w:spacing w:before="37" w:line="24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[20]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Sen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Huang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DY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AkhavanO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Wilson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Verro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Solander</w:t>
      </w:r>
      <w:r>
        <w:rPr>
          <w:rFonts w:ascii="Times New Roman" w:hAnsi="Times New Roman" w:eastAsia="Times New Roman" w:cs="Times New Roman"/>
          <w:sz w:val="19"/>
          <w:szCs w:val="19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Iv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vs.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Ia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tpa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acute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ischemic</w:t>
      </w:r>
      <w:r>
        <w:rPr>
          <w:rFonts w:ascii="Times New Roman" w:hAnsi="Times New Roman" w:eastAsia="Times New Roman" w:cs="Times New Roman"/>
          <w:sz w:val="19"/>
          <w:szCs w:val="19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st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roke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ct</w:t>
      </w:r>
      <w:r>
        <w:rPr>
          <w:rFonts w:ascii="Times New Roman" w:hAnsi="Times New Roman" w:eastAsia="Times New Roman" w:cs="Times New Roman"/>
          <w:sz w:val="19"/>
          <w:szCs w:val="19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angiographic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levidence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major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vessel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occlusion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:</w:t>
      </w:r>
      <w:r>
        <w:rPr>
          <w:rFonts w:ascii="Times New Roman" w:hAnsi="Times New Roman" w:eastAsia="Times New Roman" w:cs="Times New Roman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feasibility</w:t>
      </w:r>
      <w:r>
        <w:rPr>
          <w:rFonts w:ascii="Times New Roman" w:hAnsi="Times New Roman" w:eastAsia="Times New Roman" w:cs="Times New Roman"/>
          <w:sz w:val="19"/>
          <w:szCs w:val="19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study.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Neurocrit</w:t>
      </w:r>
      <w:r>
        <w:rPr>
          <w:rFonts w:ascii="Times New Roman" w:hAnsi="Times New Roman" w:eastAsia="Times New Roman" w:cs="Times New Roman"/>
          <w:sz w:val="19"/>
          <w:szCs w:val="19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Care,</w:t>
      </w:r>
      <w:r>
        <w:rPr>
          <w:rFonts w:ascii="Times New Roman" w:hAnsi="Times New Roman" w:eastAsia="Times New Roman" w:cs="Times New Roman"/>
          <w:sz w:val="19"/>
          <w:szCs w:val="19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2009;11:76-81.6</w:t>
      </w:r>
    </w:p>
    <w:p>
      <w:pPr>
        <w:ind w:left="359" w:right="23" w:hanging="359"/>
        <w:spacing w:before="75" w:line="24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[21]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Fukuda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I,Imazuru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T,Osaka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M,Watanabe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K,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Meguro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K,Wada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M.Thrombolytic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therapy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delayed,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in-hospital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after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cardiac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surgery.Ann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Thorac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Surg.20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03;76:12931295.</w:t>
      </w:r>
    </w:p>
    <w:p>
      <w:pPr>
        <w:ind w:left="359" w:right="40" w:hanging="359"/>
        <w:spacing w:before="75" w:line="24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[22]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Katzan'IL,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Masaryk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TJ,Furlan/AJ,Sila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CA,Perl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2nd,Andrefsky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JC,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Cosgrove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DM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>Sabik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JF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>McCarthy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PM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>Intr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a-arterial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thrombolysis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perioperative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after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open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heart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surgery.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Neurology.</w:t>
      </w:r>
      <w:r>
        <w:rPr>
          <w:rFonts w:ascii="Times New Roman" w:hAnsi="Times New Roman" w:eastAsia="Times New Roman" w:cs="Times New Roman"/>
          <w:sz w:val="19"/>
          <w:szCs w:val="19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1999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;52:10811084.</w:t>
      </w:r>
    </w:p>
    <w:p>
      <w:pPr>
        <w:ind w:left="359" w:right="30" w:hanging="359"/>
        <w:spacing w:before="75" w:line="24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[23]</w:t>
      </w:r>
      <w:r>
        <w:rPr>
          <w:rFonts w:ascii="Times New Roman" w:hAnsi="Times New Roman" w:eastAsia="Times New Roman" w:cs="Times New Roman"/>
          <w:sz w:val="19"/>
          <w:szCs w:val="19"/>
        </w:rPr>
        <w:t>Moazami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/N,</w:t>
      </w:r>
      <w:r>
        <w:rPr>
          <w:rFonts w:ascii="Times New Roman" w:hAnsi="Times New Roman" w:eastAsia="Times New Roman" w:cs="Times New Roman"/>
          <w:sz w:val="19"/>
          <w:szCs w:val="19"/>
        </w:rPr>
        <w:t>Smedira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NG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>McCarthy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PM,Katzan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I,Sila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CA,LytleBW,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Cosgrove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DM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3rd.</w:t>
      </w:r>
      <w:r>
        <w:rPr>
          <w:rFonts w:ascii="Times New Roman" w:hAnsi="Times New Roman" w:eastAsia="Times New Roman" w:cs="Times New Roman"/>
          <w:sz w:val="19"/>
          <w:szCs w:val="19"/>
          <w:spacing w:val="1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Safety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efficacy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intraarterial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thrombolysis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perioperative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after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cardiac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operation.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Ann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Thorac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Surg.2001;72:1933</w:t>
      </w:r>
    </w:p>
    <w:p>
      <w:pPr>
        <w:ind w:left="70"/>
        <w:spacing w:before="114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1oo/1937.</w:t>
      </w:r>
    </w:p>
    <w:p>
      <w:pPr>
        <w:ind w:left="359" w:right="47" w:hanging="359"/>
        <w:spacing w:before="41" w:line="23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[24]Ciccone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A,Valvassori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L.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Endovascular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treatment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acute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ischemic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stroke.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EngbJ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Med.2013;368:24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33-2434.</w:t>
      </w:r>
    </w:p>
    <w:p>
      <w:pPr>
        <w:ind w:left="278" w:right="50" w:hanging="279"/>
        <w:spacing w:before="74" w:line="25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[25]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Kern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Nagayama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Toyoda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K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Steiner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Hennerici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MG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Shinohara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Comparison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european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japanese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guidelines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management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of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ischemic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stroke.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Cerebrovasc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Dis.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2013;35:402-418.</w:t>
      </w:r>
    </w:p>
    <w:p>
      <w:pPr>
        <w:ind w:left="359" w:right="43" w:hanging="359"/>
        <w:spacing w:before="64" w:line="25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[26]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Zhou</w:t>
      </w:r>
      <w:r>
        <w:rPr>
          <w:rFonts w:ascii="Times New Roman" w:hAnsi="Times New Roman" w:eastAsia="Times New Roman" w:cs="Times New Roman"/>
          <w:sz w:val="19"/>
          <w:szCs w:val="19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XY,Wang</w:t>
      </w:r>
      <w:r>
        <w:rPr>
          <w:rFonts w:ascii="Times New Roman" w:hAnsi="Times New Roman" w:eastAsia="Times New Roman" w:cs="Times New Roman"/>
          <w:sz w:val="19"/>
          <w:szCs w:val="19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SS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Collins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ML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Davis</w:t>
      </w:r>
      <w:r>
        <w:rPr>
          <w:rFonts w:ascii="Times New Roman" w:hAnsi="Times New Roman" w:eastAsia="Times New Roman" w:cs="Times New Roman"/>
          <w:sz w:val="19"/>
          <w:szCs w:val="19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SM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Yan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Efficacy</w:t>
      </w:r>
      <w:r>
        <w:rPr>
          <w:rFonts w:ascii="Times New Roman" w:hAnsi="Times New Roman" w:eastAsia="Times New Roman" w:cs="Times New Roman"/>
          <w:sz w:val="19"/>
          <w:szCs w:val="19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safety</w:t>
      </w:r>
      <w:r>
        <w:rPr>
          <w:rFonts w:ascii="Times New Roman" w:hAnsi="Times New Roman" w:eastAsia="Times New Roman" w:cs="Times New Roman"/>
          <w:sz w:val="19"/>
          <w:szCs w:val="19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different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doses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intravenous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tissue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plasminogen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activator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chinese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patients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ischemic</w:t>
      </w:r>
      <w:r>
        <w:rPr>
          <w:rFonts w:ascii="Times New Roman" w:hAnsi="Times New Roman" w:eastAsia="Times New Roman" w:cs="Times New Roman"/>
          <w:sz w:val="19"/>
          <w:szCs w:val="19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stroke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Clin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Ne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urosci.2010;17:988-992.</w:t>
      </w:r>
    </w:p>
    <w:p>
      <w:pPr>
        <w:ind w:left="359" w:right="22" w:hanging="359"/>
        <w:spacing w:before="66" w:line="25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[27]</w:t>
      </w:r>
      <w:r>
        <w:rPr>
          <w:rFonts w:ascii="Times New Roman" w:hAnsi="Times New Roman" w:eastAsia="Times New Roman" w:cs="Times New Roman"/>
          <w:sz w:val="19"/>
          <w:szCs w:val="19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Lewandowski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CA,</w:t>
      </w:r>
      <w:r>
        <w:rPr>
          <w:rFonts w:ascii="Times New Roman" w:hAnsi="Times New Roman" w:eastAsia="Times New Roman" w:cs="Times New Roman"/>
          <w:sz w:val="19"/>
          <w:szCs w:val="19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Frankel</w:t>
      </w:r>
      <w:r>
        <w:rPr>
          <w:rFonts w:ascii="Times New Roman" w:hAnsi="Times New Roman" w:eastAsia="Times New Roman" w:cs="Times New Roman"/>
          <w:sz w:val="19"/>
          <w:szCs w:val="19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M,Tomsick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TA,</w:t>
      </w:r>
      <w:r>
        <w:rPr>
          <w:rFonts w:ascii="Times New Roman" w:hAnsi="Times New Roman" w:eastAsia="Times New Roman" w:cs="Times New Roman"/>
          <w:sz w:val="19"/>
          <w:szCs w:val="19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Broderick</w:t>
      </w:r>
      <w:r>
        <w:rPr>
          <w:rFonts w:ascii="Times New Roman" w:hAnsi="Times New Roman" w:eastAsia="Times New Roman" w:cs="Times New Roman"/>
          <w:sz w:val="19"/>
          <w:szCs w:val="19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J,</w:t>
      </w:r>
      <w:r>
        <w:rPr>
          <w:rFonts w:ascii="Times New Roman" w:hAnsi="Times New Roman" w:eastAsia="Times New Roman" w:cs="Times New Roman"/>
          <w:sz w:val="19"/>
          <w:szCs w:val="19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Frey</w:t>
      </w:r>
      <w:r>
        <w:rPr>
          <w:rFonts w:ascii="Times New Roman" w:hAnsi="Times New Roman" w:eastAsia="Times New Roman" w:cs="Times New Roman"/>
          <w:sz w:val="19"/>
          <w:szCs w:val="19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J,Clark</w:t>
      </w:r>
      <w:r>
        <w:rPr>
          <w:rFonts w:ascii="Times New Roman" w:hAnsi="Times New Roman" w:eastAsia="Times New Roman" w:cs="Times New Roman"/>
          <w:sz w:val="19"/>
          <w:szCs w:val="19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W,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et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al.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Combined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intravenous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intra-arterial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r-tpa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versus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intra-arterial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therapy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acute</w:t>
      </w:r>
      <w:r>
        <w:rPr>
          <w:rFonts w:ascii="Times New Roman" w:hAnsi="Times New Roman" w:eastAsia="Times New Roman" w:cs="Times New Roman"/>
          <w:sz w:val="19"/>
          <w:szCs w:val="19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ischemic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stroke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Emergency</w:t>
      </w:r>
      <w:r>
        <w:rPr>
          <w:rFonts w:ascii="Times New Roman" w:hAnsi="Times New Roman" w:eastAsia="Times New Roman" w:cs="Times New Roman"/>
          <w:sz w:val="19"/>
          <w:szCs w:val="19"/>
          <w:spacing w:val="41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manage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ment</w:t>
      </w:r>
      <w:r>
        <w:rPr>
          <w:rFonts w:ascii="Times New Roman" w:hAnsi="Times New Roman" w:eastAsia="Times New Roman" w:cs="Times New Roman"/>
          <w:sz w:val="19"/>
          <w:szCs w:val="19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stroke(ems)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bridging</w:t>
      </w:r>
      <w:r>
        <w:rPr>
          <w:rFonts w:ascii="Times New Roman" w:hAnsi="Times New Roman" w:eastAsia="Times New Roman" w:cs="Times New Roman"/>
          <w:sz w:val="19"/>
          <w:szCs w:val="19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trial.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Stroke.</w:t>
      </w:r>
      <w:r>
        <w:rPr>
          <w:rFonts w:ascii="Times New Roman" w:hAnsi="Times New Roman" w:eastAsia="Times New Roman" w:cs="Times New Roman"/>
          <w:sz w:val="19"/>
          <w:szCs w:val="19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1999;30:2598-2605</w:t>
      </w:r>
    </w:p>
    <w:p>
      <w:pPr>
        <w:ind w:left="359" w:right="46" w:hanging="359"/>
        <w:spacing w:before="75" w:line="24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[2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8]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IMS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Study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Investigators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Combined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intravenous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intra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-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arterial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recanalizationfor</w:t>
      </w:r>
      <w:r>
        <w:rPr>
          <w:rFonts w:ascii="Times New Roman" w:hAnsi="Times New Roman" w:eastAsia="Times New Roman" w:cs="Times New Roman"/>
          <w:sz w:val="19"/>
          <w:szCs w:val="19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acute</w:t>
      </w:r>
      <w:r>
        <w:rPr>
          <w:rFonts w:ascii="Times New Roman" w:hAnsi="Times New Roman" w:eastAsia="Times New Roman" w:cs="Times New Roman"/>
          <w:sz w:val="19"/>
          <w:szCs w:val="19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ischemic</w:t>
      </w:r>
      <w:r>
        <w:rPr>
          <w:rFonts w:ascii="Times New Roman" w:hAnsi="Times New Roman" w:eastAsia="Times New Roman" w:cs="Times New Roman"/>
          <w:sz w:val="19"/>
          <w:szCs w:val="19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stroke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terventional</w:t>
      </w:r>
      <w:r>
        <w:rPr>
          <w:rFonts w:ascii="Times New Roman" w:hAnsi="Times New Roman" w:eastAsia="Times New Roman" w:cs="Times New Roman"/>
          <w:sz w:val="19"/>
          <w:szCs w:val="19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Management</w:t>
      </w:r>
      <w:r>
        <w:rPr>
          <w:rFonts w:ascii="Times New Roman" w:hAnsi="Times New Roman" w:eastAsia="Times New Roman" w:cs="Times New Roman"/>
          <w:sz w:val="19"/>
          <w:szCs w:val="19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Stroke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Study.</w:t>
      </w:r>
      <w:r>
        <w:rPr>
          <w:rFonts w:ascii="Times New Roman" w:hAnsi="Times New Roman" w:eastAsia="Times New Roman" w:cs="Times New Roman"/>
          <w:sz w:val="19"/>
          <w:szCs w:val="19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Stroke,</w:t>
      </w:r>
      <w:r>
        <w:rPr>
          <w:rFonts w:ascii="Times New Roman" w:hAnsi="Times New Roman" w:eastAsia="Times New Roman" w:cs="Times New Roman"/>
          <w:sz w:val="19"/>
          <w:szCs w:val="19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200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4;35:9049-</w:t>
      </w:r>
      <w:r>
        <w:rPr>
          <w:rFonts w:ascii="Times New Roman" w:hAnsi="Times New Roman" w:eastAsia="Times New Roman" w:cs="Times New Roman"/>
          <w:sz w:val="19"/>
          <w:szCs w:val="19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1-</w:t>
      </w:r>
      <w:r>
        <w:rPr>
          <w:rFonts w:ascii="Times New Roman" w:hAnsi="Times New Roman" w:eastAsia="Times New Roman" w:cs="Times New Roman"/>
          <w:sz w:val="19"/>
          <w:szCs w:val="19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1.</w:t>
      </w:r>
    </w:p>
    <w:p>
      <w:pPr>
        <w:ind w:left="359" w:right="38" w:hanging="359"/>
        <w:spacing w:before="79" w:line="246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[29]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Khatri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P,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Abruzzo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Yeatts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SD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Nichols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Broderick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JP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Tomsick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TA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;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IMS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Ⅱ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Investigators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Good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clinical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outcome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after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ischemic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successful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revascularization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time-dependent.Neurology.2009;73:106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61072.</w:t>
      </w:r>
    </w:p>
    <w:p>
      <w:pPr>
        <w:spacing w:before="7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[30]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IMSI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/</w:t>
      </w:r>
      <w:r>
        <w:rPr>
          <w:rFonts w:ascii="Times New Roman" w:hAnsi="Times New Roman" w:eastAsia="Times New Roman" w:cs="Times New Roman"/>
          <w:sz w:val="19"/>
          <w:szCs w:val="19"/>
        </w:rPr>
        <w:t>Trial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Investigators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28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Int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erventional</w:t>
      </w:r>
      <w:r>
        <w:rPr>
          <w:rFonts w:ascii="Times New Roman" w:hAnsi="Times New Roman" w:eastAsia="Times New Roman" w:cs="Times New Roman"/>
          <w:sz w:val="19"/>
          <w:szCs w:val="19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Management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Stroke(IMS)Ⅱ</w:t>
      </w:r>
    </w:p>
    <w:p>
      <w:pPr>
        <w:rPr/>
      </w:pPr>
      <w:r/>
    </w:p>
    <w:p>
      <w:pPr>
        <w:spacing w:line="98" w:lineRule="exact"/>
        <w:rPr/>
      </w:pPr>
      <w:r/>
    </w:p>
    <w:p>
      <w:pPr>
        <w:sectPr>
          <w:pgSz w:w="7950" w:h="11570"/>
          <w:pgMar w:top="983" w:right="869" w:bottom="79" w:left="789" w:header="0" w:footer="0" w:gutter="0"/>
          <w:cols w:equalWidth="0" w:num="1">
            <w:col w:w="6291" w:space="0"/>
          </w:cols>
        </w:sectPr>
        <w:rPr/>
      </w:pPr>
    </w:p>
    <w:p>
      <w:pPr>
        <w:ind w:left="359"/>
        <w:spacing w:before="36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Study.</w:t>
      </w:r>
      <w:r>
        <w:rPr>
          <w:rFonts w:ascii="Times New Roman" w:hAnsi="Times New Roman" w:eastAsia="Times New Roman" w:cs="Times New Roman"/>
          <w:sz w:val="19"/>
          <w:szCs w:val="19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Stroke,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2007;38:21272135.</w:t>
      </w:r>
    </w:p>
    <w:p>
      <w:pPr>
        <w:ind w:firstLine="100"/>
        <w:spacing w:before="110" w:line="470" w:lineRule="exact"/>
        <w:textAlignment w:val="center"/>
        <w:rPr/>
      </w:pPr>
      <w:r>
        <w:drawing>
          <wp:inline distT="0" distB="0" distL="0" distR="0">
            <wp:extent cx="584183" cy="298433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183" cy="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color w:val="0000FE"/>
          <w:spacing w:val="-3"/>
        </w:rPr>
        <w:t>guide.medlive.cn</w:t>
      </w:r>
    </w:p>
    <w:p>
      <w:pPr>
        <w:sectPr>
          <w:type w:val="continuous"/>
          <w:pgSz w:w="7950" w:h="11570"/>
          <w:pgMar w:top="983" w:right="869" w:bottom="79" w:left="789" w:header="0" w:footer="0" w:gutter="0"/>
          <w:cols w:equalWidth="0" w:num="2">
            <w:col w:w="4651" w:space="100"/>
            <w:col w:w="1540" w:space="0"/>
          </w:cols>
        </w:sectPr>
        <w:rPr/>
      </w:pPr>
    </w:p>
    <w:p>
      <w:pPr>
        <w:ind w:left="359" w:right="73" w:hanging="359"/>
        <w:spacing w:before="115" w:line="28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drawing>
          <wp:anchor distT="0" distB="0" distL="0" distR="0" simplePos="0" relativeHeight="251730944" behindDoc="0" locked="0" layoutInCell="0" allowOverlap="1">
            <wp:simplePos x="0" y="0"/>
            <wp:positionH relativeFrom="page">
              <wp:posOffset>558824</wp:posOffset>
            </wp:positionH>
            <wp:positionV relativeFrom="page">
              <wp:posOffset>6985027</wp:posOffset>
            </wp:positionV>
            <wp:extent cx="571455" cy="285714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5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[31]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Broderick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JP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>Palesch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YY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,Demchuk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AM,Yeatts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SD,Khatri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P,Hill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MD,et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2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Endovascular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therapy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after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intravenous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t-pa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versus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t-pa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alone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Engl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Med.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2013;368:893-903.</w:t>
      </w:r>
    </w:p>
    <w:p>
      <w:pPr>
        <w:ind w:left="359" w:right="47" w:hanging="359"/>
        <w:spacing w:before="102" w:line="277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[32]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Shaltoni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HM,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Albright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KC,Gonzales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NR,Weir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RU,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Khaja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AM,Sugg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RM,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intra-arterial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thrombolysis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safe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after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full-dose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intravenous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recombinant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tissue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plasminogen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activator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ischemic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stroke?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3"/>
        </w:rPr>
        <w:t>2007;38:80-842</w:t>
      </w:r>
    </w:p>
    <w:p>
      <w:pPr>
        <w:ind w:left="359" w:right="61" w:hanging="359"/>
        <w:spacing w:before="61" w:line="288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[33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]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Eckert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Koch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Thomalla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Kucinski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Grzyska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U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Roether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Aggressive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therapy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intrav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enous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abciximab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intra-arterial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rtpa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additional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pta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/</w:t>
      </w:r>
      <w:r>
        <w:rPr>
          <w:rFonts w:ascii="Times New Roman" w:hAnsi="Times New Roman" w:eastAsia="Times New Roman" w:cs="Times New Roman"/>
          <w:sz w:val="17"/>
          <w:szCs w:val="17"/>
        </w:rPr>
        <w:t>stenting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improv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es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clinical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outcome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vertebrobasilar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occlusion:Combined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local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fibrinolysis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intravenous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abciximab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vertebrobasilar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treatment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f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ast):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multicenter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study.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2005;36:1160-1165.</w:t>
      </w:r>
    </w:p>
    <w:p>
      <w:pPr>
        <w:ind w:left="359" w:right="64" w:hanging="359"/>
        <w:spacing w:before="59" w:line="28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[34]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Smith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WS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Sung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Starkman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,Saver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JL,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Kidwell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CS,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Gobin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YP,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Lutsep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HL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Nesbit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GM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Grobeln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y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Rymer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MM,Silverman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IE,Higashida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RT,Budzik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RF,Marks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MP;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MERCI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Trial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Investigators.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Safety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efficacy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mechanical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embolectomy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ischemic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stro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ke: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MERCI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trial.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Stroke.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2005;36:143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21438.</w:t>
      </w:r>
    </w:p>
    <w:p>
      <w:pPr>
        <w:ind w:left="359" w:right="61" w:hanging="359"/>
        <w:spacing w:before="85" w:line="27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[35]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Smith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WS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Sung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Saver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Budzik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Duckwil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er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G,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Liebeskind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DS,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al.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Mechanical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thrombectomy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ischem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ic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stroke: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Final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multi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merci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trial.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Stroke.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2008;39:1205-</w:t>
      </w:r>
      <w:r>
        <w:rPr>
          <w:rFonts w:ascii="Times New Roman" w:hAnsi="Times New Roman" w:eastAsia="Times New Roman" w:cs="Times New Roman"/>
          <w:sz w:val="17"/>
          <w:szCs w:val="17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12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12.</w:t>
      </w:r>
    </w:p>
    <w:p>
      <w:pPr>
        <w:ind w:left="330" w:right="72" w:hanging="330"/>
        <w:spacing w:before="84" w:line="28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[36]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Josephson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SA,Saver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JL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Smith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WS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;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Merci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Multi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Merci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Investigators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Comparison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mechanical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embolectomy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intraarterial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thrombolysis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ischemic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within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MCA: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MERCI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Multi/MERCI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compared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PROACT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>Ⅱ.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Neurocrit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Care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>2009;10:4349.</w:t>
      </w:r>
    </w:p>
    <w:p>
      <w:pPr>
        <w:ind w:left="359" w:right="68" w:hanging="359"/>
        <w:spacing w:before="84" w:line="280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[37]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Penumbra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Pivotal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Trial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Investigators.The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Penumbra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Pivotal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Trial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safety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effectiven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ess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new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generation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mechanical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devices</w:t>
      </w:r>
      <w:r>
        <w:rPr>
          <w:rFonts w:ascii="Times New Roman" w:hAnsi="Times New Roman" w:eastAsia="Times New Roman" w:cs="Times New Roman"/>
          <w:sz w:val="17"/>
          <w:szCs w:val="17"/>
          <w:spacing w:val="2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clot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removal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intracranial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vessel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occlusive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disease.Stroke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2009;40:27612768.</w:t>
      </w:r>
    </w:p>
    <w:p>
      <w:pPr>
        <w:ind w:left="359" w:right="48" w:hanging="359"/>
        <w:spacing w:before="63" w:line="27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[38]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Tarr/R,Hsu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Kulcsar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Z,Bonvin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C,Rufenacht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D,Alfke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K,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post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trial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Initial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post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market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experience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penumbra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system: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Revascularization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v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essel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occlusion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ischemic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united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states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europe.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Neurointerv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Surg.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2010;2:341-344</w:t>
      </w:r>
    </w:p>
    <w:p>
      <w:pPr>
        <w:ind w:left="359" w:right="68" w:hanging="359"/>
        <w:spacing w:before="94" w:line="27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[39]Saver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JL,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Jahan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R,Levy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EI,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Jovin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TG,Baxter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B,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Nogueira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RG,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ClarkW,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Budzik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R,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Zaidat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OO;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SWIFT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Trialists.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Solitaire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flow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restoration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device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versus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Merci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Retriev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er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ischaemic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stroke(SWIFT):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randomised,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parallel-group,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non-inferiority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trial.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Lancet.2012;380:12411249.</w:t>
      </w:r>
    </w:p>
    <w:p>
      <w:pPr>
        <w:spacing w:before="9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[40]Nogueira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RG,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Lutsep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HL,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Gupta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R,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Jovin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TG,Albers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GW,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Walker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GA,et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58" w:line="196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E"/>
          <w:spacing w:val="-3"/>
        </w:rPr>
        <w:t>guide.medi3a.cn</w:t>
      </w:r>
    </w:p>
    <w:p>
      <w:pPr>
        <w:sectPr>
          <w:pgSz w:w="7740" w:h="11540"/>
          <w:pgMar w:top="980" w:right="776" w:bottom="79" w:left="659" w:header="0" w:footer="0" w:gutter="0"/>
        </w:sectPr>
        <w:rPr/>
      </w:pPr>
    </w:p>
    <w:p>
      <w:pPr>
        <w:ind w:left="359" w:right="178"/>
        <w:spacing w:before="142" w:line="276" w:lineRule="auto"/>
        <w:jc w:val="both"/>
        <w:rPr>
          <w:rFonts w:ascii="Times New Roman" w:hAnsi="Times New Roman" w:eastAsia="Times New Roman" w:cs="Times New Roman"/>
          <w:sz w:val="17"/>
          <w:szCs w:val="17"/>
        </w:rPr>
      </w:pPr>
      <w:r>
        <w:pict>
          <v:rect id="_x0000_s13" style="position:absolute;margin-left:38.5011pt;margin-top:558.999pt;mso-position-vertical-relative:page;mso-position-horizontal-relative:page;width:0.55pt;height:19.55pt;z-index:251736064;" o:allowincell="f" fillcolor="#000000" filled="true" stroked="false"/>
        </w:pict>
      </w:r>
      <w:r>
        <w:drawing>
          <wp:anchor distT="0" distB="0" distL="0" distR="0" simplePos="0" relativeHeight="251735040" behindDoc="0" locked="0" layoutInCell="0" allowOverlap="1">
            <wp:simplePos x="0" y="0"/>
            <wp:positionH relativeFrom="page">
              <wp:posOffset>565146</wp:posOffset>
            </wp:positionH>
            <wp:positionV relativeFrom="page">
              <wp:posOffset>7073867</wp:posOffset>
            </wp:positionV>
            <wp:extent cx="596910" cy="279448"/>
            <wp:effectExtent l="0" t="0" r="0" b="0"/>
            <wp:wrapNone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910" cy="27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7"/>
          <w:szCs w:val="17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Trevo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versus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merci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retrievers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thrombectomy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rev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ascularisation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vessel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occlusions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ischaemic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(trevo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2):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randomised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trial.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Lancet.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2012;380:1231-</w:t>
      </w:r>
      <w:r>
        <w:rPr>
          <w:rFonts w:ascii="Times New Roman" w:hAnsi="Times New Roman" w:eastAsia="Times New Roman" w:cs="Times New Roman"/>
          <w:sz w:val="17"/>
          <w:szCs w:val="17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124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0.</w:t>
      </w:r>
    </w:p>
    <w:p>
      <w:pPr>
        <w:ind w:left="359" w:right="153" w:hanging="359"/>
        <w:spacing w:before="86" w:line="27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[41]Levy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EI,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Siddiqui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AH,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Crumlish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A,Snyder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KV,Hauck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EF,Fiorella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DJ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>Hopkins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LN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Mocco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First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Food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Drug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Administration-approved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prospective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trial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primary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intracranial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stenting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stroke:SARIS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stent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assisted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recanaliza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tion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ischemic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stroke).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Stroke.2009;40:3552</w:t>
      </w:r>
    </w:p>
    <w:p>
      <w:pPr>
        <w:ind w:left="359"/>
        <w:spacing w:before="130"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3556</w:t>
      </w:r>
    </w:p>
    <w:p>
      <w:pPr>
        <w:ind w:left="359" w:right="162" w:hanging="359"/>
        <w:spacing w:before="44" w:line="27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[42]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Nikas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Reimers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Elisabetta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M,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Sacca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S,Cernetti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C,Pasquetto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G,Favero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L,</w:t>
      </w:r>
      <w:r>
        <w:rPr>
          <w:rFonts w:ascii="Times New Roman" w:hAnsi="Times New Roman" w:eastAsia="Times New Roman" w:cs="Times New Roman"/>
          <w:sz w:val="17"/>
          <w:szCs w:val="17"/>
        </w:rPr>
        <w:t>Fattorello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>Pascotto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Percutaneo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us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interventions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ischemic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related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obstructi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atherosclerotic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disease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or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dissection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extracranial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carotid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artery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Endov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asc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Ther.2007;14:279288.</w:t>
      </w:r>
    </w:p>
    <w:p>
      <w:pPr>
        <w:ind w:left="359" w:right="178" w:hanging="359"/>
        <w:spacing w:before="94" w:line="27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[43]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Hayashi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Kitagawa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Takahata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Morikawa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Yoshioka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T,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Shabani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HK,Kitange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G,Ochi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M,Kaminogo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M,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Shibata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S.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Endovascular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treatment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cervical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carotid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arte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ry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stenosis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presenting</w:t>
      </w:r>
      <w:r>
        <w:rPr>
          <w:rFonts w:ascii="Times New Roman" w:hAnsi="Times New Roman" w:eastAsia="Times New Roman" w:cs="Times New Roman"/>
          <w:sz w:val="17"/>
          <w:szCs w:val="17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progressing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stroke: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three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case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reports.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Surg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Neurol.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2002;5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8:148154.</w:t>
      </w:r>
    </w:p>
    <w:p>
      <w:pPr>
        <w:ind w:left="359" w:right="181" w:hanging="359"/>
        <w:spacing w:before="93" w:line="27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[44]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Imai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K,Mori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T,Izumoto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H,Watanabe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M,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Majima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K.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Emergency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carotid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artery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stent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placement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ischemic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stroke.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AJNR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Am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Neuroradiol.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2005;26:12491258.</w:t>
      </w:r>
    </w:p>
    <w:p>
      <w:pPr>
        <w:ind w:left="359" w:right="182" w:hanging="359"/>
        <w:spacing w:before="84" w:line="280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[45]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Jovin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TG,Gupta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Uchino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Jungreis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Wechsler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LR,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Hammer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MD,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Tayal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Horowitz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MB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Emergent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stent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ing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extracranial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internal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carotid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artery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occlusion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high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revascularization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rate.Stroke.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2005;36:24262430.</w:t>
      </w:r>
    </w:p>
    <w:p>
      <w:pPr>
        <w:ind w:left="359" w:right="171" w:hanging="359"/>
        <w:spacing w:before="63" w:line="26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[46]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Nedeltchev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K,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Brekenfeld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C,Remonda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L,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Ozdoba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C,Do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DD,Amold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Mattle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HP,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Schroth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G.Internal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carotid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artery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stent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implantation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25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preliminary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adiology.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2005;237:1029</w:t>
      </w:r>
    </w:p>
    <w:p>
      <w:pPr>
        <w:ind w:left="359"/>
        <w:spacing w:before="130" w:line="1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4"/>
        </w:rPr>
        <w:t>1037.</w:t>
      </w:r>
    </w:p>
    <w:p>
      <w:pPr>
        <w:ind w:left="359" w:right="162" w:hanging="359"/>
        <w:spacing w:before="44" w:line="28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[47]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Wang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H,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Wang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D,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Fraser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Swischuk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Elwood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Emergent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combined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intracranial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thrombolysis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carotid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stenting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hyperacute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management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sever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cervical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carotid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stenosis.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AJNR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Am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JNeuroradiol.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2007;28:11621166.</w:t>
      </w:r>
    </w:p>
    <w:p>
      <w:pPr>
        <w:ind w:left="359" w:right="156" w:hanging="359"/>
        <w:spacing w:before="85" w:line="27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[48]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Dabitz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R,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Triebe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S,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Leppmeier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U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Ochs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Vorwerk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Percutaneous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recanalization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internal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carotid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artery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occlusions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severe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Cardiovasc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Inter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vent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Radiol.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2007;30:3441.</w:t>
      </w:r>
    </w:p>
    <w:p>
      <w:pPr>
        <w:ind w:left="359" w:right="197" w:hanging="359"/>
        <w:spacing w:before="85" w:line="27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[49]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Lin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DD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>Gailloud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Beauchamp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NJ,Aldrich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EM,Wityk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RJ,Murphy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KJ.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Combined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stent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placement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thrombolysis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acute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vertebrobasilar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ischemic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stroke,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AJNR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Am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Neuroradiol.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2003;24:1827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1833.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before="62" w:line="195" w:lineRule="auto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000FE"/>
          <w:spacing w:val="-12"/>
        </w:rPr>
        <w:t>guide.medlive.cn</w:t>
      </w:r>
    </w:p>
    <w:sectPr>
      <w:pgSz w:w="7940" w:h="11670"/>
      <w:pgMar w:top="991" w:right="787" w:bottom="70" w:left="7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line="195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  <w:b/>
        <w:bCs/>
        <w:color w:val="0000FF"/>
        <w:spacing w:val="-16"/>
      </w:rPr>
      <w:t>guide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9"/>
      <w:spacing w:line="195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  <w:b/>
        <w:bCs/>
        <w:color w:val="0000FF"/>
        <w:spacing w:val="-15"/>
      </w:rPr>
      <w:t>guide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image" Target="media/image6.jpeg"/><Relationship Id="rId6" Type="http://schemas.openxmlformats.org/officeDocument/2006/relationships/image" Target="media/image5.jpeg"/><Relationship Id="rId5" Type="http://schemas.openxmlformats.org/officeDocument/2006/relationships/image" Target="media/image4.jpeg"/><Relationship Id="rId4" Type="http://schemas.openxmlformats.org/officeDocument/2006/relationships/image" Target="media/image3.jpeg"/><Relationship Id="rId31" Type="http://schemas.openxmlformats.org/officeDocument/2006/relationships/fontTable" Target="fontTable.xml"/><Relationship Id="rId30" Type="http://schemas.openxmlformats.org/officeDocument/2006/relationships/styles" Target="styles.xml"/><Relationship Id="rId3" Type="http://schemas.openxmlformats.org/officeDocument/2006/relationships/image" Target="media/image2.jpeg"/><Relationship Id="rId29" Type="http://schemas.openxmlformats.org/officeDocument/2006/relationships/settings" Target="settings.xml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image" Target="media/image1.jpeg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footer" Target="footer3.xml"/><Relationship Id="rId16" Type="http://schemas.openxmlformats.org/officeDocument/2006/relationships/image" Target="media/image14.jpeg"/><Relationship Id="rId15" Type="http://schemas.openxmlformats.org/officeDocument/2006/relationships/footer" Target="footer2.xml"/><Relationship Id="rId14" Type="http://schemas.openxmlformats.org/officeDocument/2006/relationships/image" Target="media/image13.jpeg"/><Relationship Id="rId13" Type="http://schemas.openxmlformats.org/officeDocument/2006/relationships/image" Target="media/image12.jpeg"/><Relationship Id="rId12" Type="http://schemas.openxmlformats.org/officeDocument/2006/relationships/image" Target="media/image11.png"/><Relationship Id="rId11" Type="http://schemas.openxmlformats.org/officeDocument/2006/relationships/image" Target="media/image10.jpeg"/><Relationship Id="rId10" Type="http://schemas.openxmlformats.org/officeDocument/2006/relationships/image" Target="media/image9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2023-05-06T09:37:08Z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2023-05-06T09:37:13</vt:filetime>
  </property>
  <property fmtid="{D5CDD505-2E9C-101B-9397-08002B2CF9AE}" pid="4" name="UsrData">
    <vt:lpwstr>6455af320d38b700153209ce</vt:lpwstr>
  </property>
</Properties>
</file>