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1543" w14:textId="13B42ED9" w:rsidR="007E1803" w:rsidRPr="007E1803" w:rsidRDefault="007E1803" w:rsidP="03364F5F">
      <w:pPr>
        <w:rPr>
          <w:rFonts w:ascii="Calibri" w:eastAsia="Calibri" w:hAnsi="Calibri" w:cs="Calibri"/>
          <w:b/>
          <w:bCs/>
          <w:sz w:val="28"/>
          <w:szCs w:val="28"/>
        </w:rPr>
      </w:pPr>
      <w:r w:rsidRPr="007E1803">
        <w:rPr>
          <w:rFonts w:ascii="Calibri" w:eastAsia="Calibri" w:hAnsi="Calibri" w:cs="Calibri"/>
          <w:b/>
          <w:bCs/>
          <w:sz w:val="28"/>
          <w:szCs w:val="28"/>
        </w:rPr>
        <w:t>Clothing boutique</w:t>
      </w:r>
    </w:p>
    <w:p w14:paraId="2A390FD7" w14:textId="2B148602" w:rsidR="00327289" w:rsidRDefault="2F87D1B6" w:rsidP="03364F5F">
      <w:pPr>
        <w:rPr>
          <w:rFonts w:ascii="Calibri" w:eastAsia="Calibri" w:hAnsi="Calibri" w:cs="Calibri"/>
          <w:sz w:val="24"/>
          <w:szCs w:val="24"/>
        </w:rPr>
      </w:pPr>
      <w:r w:rsidRPr="03364F5F">
        <w:rPr>
          <w:rFonts w:ascii="Calibri" w:eastAsia="Calibri" w:hAnsi="Calibri" w:cs="Calibri"/>
          <w:sz w:val="24"/>
          <w:szCs w:val="24"/>
        </w:rPr>
        <w:t>Scenario: A small online clothing boutique sells a variety of apparel and accessories to customers worldwide. The boutique wants to establish an online presence to manage its inventory, process customer orders, and track sales. They also want to analyze customer preferences and trends to optimize their product offerings. The boutique needs a robust database system to store and organize product information, customer data, order details, and sales analytics.</w:t>
      </w:r>
    </w:p>
    <w:p w14:paraId="62980A18" w14:textId="7B7C3F9F" w:rsidR="00327289" w:rsidRPr="007E1803" w:rsidRDefault="2F87D1B6" w:rsidP="03364F5F">
      <w:pPr>
        <w:rPr>
          <w:rFonts w:ascii="Calibri" w:eastAsia="Calibri" w:hAnsi="Calibri" w:cs="Calibri"/>
          <w:b/>
          <w:bCs/>
          <w:sz w:val="24"/>
          <w:szCs w:val="24"/>
        </w:rPr>
      </w:pPr>
      <w:r w:rsidRPr="007E1803">
        <w:rPr>
          <w:rFonts w:ascii="Calibri" w:eastAsia="Calibri" w:hAnsi="Calibri" w:cs="Calibri"/>
          <w:b/>
          <w:bCs/>
          <w:sz w:val="24"/>
          <w:szCs w:val="24"/>
        </w:rPr>
        <w:t>Entities:</w:t>
      </w:r>
    </w:p>
    <w:p w14:paraId="651E7C46" w14:textId="704DDD4B" w:rsidR="00327289" w:rsidRDefault="2F87D1B6" w:rsidP="03364F5F">
      <w:pPr>
        <w:pStyle w:val="ListParagraph"/>
        <w:numPr>
          <w:ilvl w:val="0"/>
          <w:numId w:val="1"/>
        </w:numPr>
        <w:rPr>
          <w:rFonts w:ascii="Calibri" w:eastAsia="Calibri" w:hAnsi="Calibri" w:cs="Calibri"/>
          <w:sz w:val="24"/>
          <w:szCs w:val="24"/>
        </w:rPr>
      </w:pPr>
      <w:r w:rsidRPr="03364F5F">
        <w:rPr>
          <w:rFonts w:ascii="Calibri" w:eastAsia="Calibri" w:hAnsi="Calibri" w:cs="Calibri"/>
          <w:sz w:val="24"/>
          <w:szCs w:val="24"/>
        </w:rPr>
        <w:t>Product: This entity represents the various apparel and accessories offered by the boutique. It includes information such as product name, description, category, price, available quantity, and other relevant attributes. The product entity helps manage and track inventory levels.</w:t>
      </w:r>
    </w:p>
    <w:p w14:paraId="32A77543" w14:textId="333A0ABD" w:rsidR="00327289" w:rsidRDefault="2F87D1B6" w:rsidP="03364F5F">
      <w:pPr>
        <w:pStyle w:val="ListParagraph"/>
        <w:numPr>
          <w:ilvl w:val="0"/>
          <w:numId w:val="1"/>
        </w:numPr>
        <w:rPr>
          <w:rFonts w:ascii="Calibri" w:eastAsia="Calibri" w:hAnsi="Calibri" w:cs="Calibri"/>
          <w:sz w:val="24"/>
          <w:szCs w:val="24"/>
        </w:rPr>
      </w:pPr>
      <w:r w:rsidRPr="03364F5F">
        <w:rPr>
          <w:rFonts w:ascii="Calibri" w:eastAsia="Calibri" w:hAnsi="Calibri" w:cs="Calibri"/>
          <w:sz w:val="24"/>
          <w:szCs w:val="24"/>
        </w:rPr>
        <w:t>Customer: This entity stores information about individual customers who purchase from the boutique. It includes details like customer name, contact information, shipping address, and any other relevant data. The customer entity helps in managing customer relationships and facilitating order processing.</w:t>
      </w:r>
    </w:p>
    <w:p w14:paraId="50CFEFBD" w14:textId="00B09138" w:rsidR="00327289" w:rsidRDefault="2F87D1B6" w:rsidP="03364F5F">
      <w:pPr>
        <w:pStyle w:val="ListParagraph"/>
        <w:numPr>
          <w:ilvl w:val="0"/>
          <w:numId w:val="1"/>
        </w:numPr>
        <w:rPr>
          <w:rFonts w:ascii="Calibri" w:eastAsia="Calibri" w:hAnsi="Calibri" w:cs="Calibri"/>
          <w:sz w:val="24"/>
          <w:szCs w:val="24"/>
        </w:rPr>
      </w:pPr>
      <w:r w:rsidRPr="03364F5F">
        <w:rPr>
          <w:rFonts w:ascii="Calibri" w:eastAsia="Calibri" w:hAnsi="Calibri" w:cs="Calibri"/>
          <w:sz w:val="24"/>
          <w:szCs w:val="24"/>
        </w:rPr>
        <w:t>Order: This entity captures the details of each customer's order. It includes information such as the order number, customer ID, date and time of the order, total amount, and shipping details. The order entity helps track and manage customer purchases.</w:t>
      </w:r>
    </w:p>
    <w:p w14:paraId="668AE320" w14:textId="58E2EB88" w:rsidR="00327289" w:rsidRDefault="2F87D1B6" w:rsidP="03364F5F">
      <w:pPr>
        <w:pStyle w:val="ListParagraph"/>
        <w:numPr>
          <w:ilvl w:val="0"/>
          <w:numId w:val="1"/>
        </w:numPr>
        <w:rPr>
          <w:rFonts w:ascii="Calibri" w:eastAsia="Calibri" w:hAnsi="Calibri" w:cs="Calibri"/>
          <w:sz w:val="24"/>
          <w:szCs w:val="24"/>
        </w:rPr>
      </w:pPr>
      <w:r w:rsidRPr="03364F5F">
        <w:rPr>
          <w:rFonts w:ascii="Calibri" w:eastAsia="Calibri" w:hAnsi="Calibri" w:cs="Calibri"/>
          <w:sz w:val="24"/>
          <w:szCs w:val="24"/>
        </w:rPr>
        <w:t>Order Item: This entity serves as a bridge between the order and product entities. It represents the individual items included in each order, along with the quantity and associated price. The order item entity helps track the specific products ordered by customers.</w:t>
      </w:r>
    </w:p>
    <w:p w14:paraId="2D15BAAD" w14:textId="1206B00F" w:rsidR="00B21D3C" w:rsidRDefault="00B21D3C" w:rsidP="03364F5F">
      <w:pPr>
        <w:pStyle w:val="ListParagraph"/>
        <w:numPr>
          <w:ilvl w:val="0"/>
          <w:numId w:val="1"/>
        </w:numPr>
        <w:rPr>
          <w:rFonts w:ascii="Calibri" w:eastAsia="Calibri" w:hAnsi="Calibri" w:cs="Calibri"/>
          <w:sz w:val="24"/>
          <w:szCs w:val="24"/>
        </w:rPr>
      </w:pPr>
      <w:r>
        <w:rPr>
          <w:rFonts w:ascii="Calibri" w:eastAsia="Calibri" w:hAnsi="Calibri" w:cs="Calibri"/>
          <w:sz w:val="24"/>
          <w:szCs w:val="24"/>
        </w:rPr>
        <w:t>Shipping and Tax: all information regarding shipping and tax for each order</w:t>
      </w:r>
    </w:p>
    <w:p w14:paraId="676EC3E0" w14:textId="69A24CDC" w:rsidR="00327289" w:rsidRDefault="2F87D1B6" w:rsidP="03364F5F">
      <w:pPr>
        <w:pStyle w:val="ListParagraph"/>
        <w:numPr>
          <w:ilvl w:val="0"/>
          <w:numId w:val="1"/>
        </w:numPr>
        <w:rPr>
          <w:rFonts w:ascii="Calibri" w:eastAsia="Calibri" w:hAnsi="Calibri" w:cs="Calibri"/>
          <w:sz w:val="24"/>
          <w:szCs w:val="24"/>
        </w:rPr>
      </w:pPr>
      <w:r w:rsidRPr="03364F5F">
        <w:rPr>
          <w:rFonts w:ascii="Calibri" w:eastAsia="Calibri" w:hAnsi="Calibri" w:cs="Calibri"/>
          <w:sz w:val="24"/>
          <w:szCs w:val="24"/>
        </w:rPr>
        <w:t>Sales Analytics: This entity stores aggregated data and metrics related to sales performance. It includes information such as total sales revenue, popular products, customer preferences, and other relevant metrics. The sales analytics entity supports data analysis and decision-making processes.</w:t>
      </w:r>
    </w:p>
    <w:p w14:paraId="38D791A0" w14:textId="19D95C8E" w:rsidR="00327289" w:rsidRDefault="2F87D1B6" w:rsidP="03364F5F">
      <w:pPr>
        <w:pStyle w:val="ListParagraph"/>
        <w:numPr>
          <w:ilvl w:val="0"/>
          <w:numId w:val="1"/>
        </w:numPr>
        <w:rPr>
          <w:rFonts w:ascii="Calibri" w:eastAsia="Calibri" w:hAnsi="Calibri" w:cs="Calibri"/>
          <w:sz w:val="24"/>
          <w:szCs w:val="24"/>
        </w:rPr>
      </w:pPr>
      <w:r w:rsidRPr="03364F5F">
        <w:rPr>
          <w:rFonts w:ascii="Calibri" w:eastAsia="Calibri" w:hAnsi="Calibri" w:cs="Calibri"/>
          <w:sz w:val="24"/>
          <w:szCs w:val="24"/>
        </w:rPr>
        <w:t>Category: This entity represents the different categories or types of products offered by the boutique. It includes information such as category name, description, and any other relevant details. The category entity helps organize and classify products for easier browsing and management.</w:t>
      </w:r>
    </w:p>
    <w:p w14:paraId="1F7C23EC" w14:textId="7E152A96" w:rsidR="00433DA6" w:rsidRPr="00A366DC" w:rsidRDefault="00433DA6" w:rsidP="00433DA6">
      <w:pPr>
        <w:rPr>
          <w:rFonts w:ascii="Calibri" w:eastAsia="Calibri" w:hAnsi="Calibri" w:cs="Calibri"/>
          <w:i/>
          <w:iCs/>
          <w:sz w:val="24"/>
          <w:szCs w:val="24"/>
        </w:rPr>
      </w:pPr>
      <w:r w:rsidRPr="00A366DC">
        <w:rPr>
          <w:rFonts w:ascii="Calibri" w:eastAsia="Calibri" w:hAnsi="Calibri" w:cs="Calibri"/>
          <w:i/>
          <w:iCs/>
          <w:sz w:val="24"/>
          <w:szCs w:val="24"/>
        </w:rPr>
        <w:t>Note – other entities exist such as addresses, rewards program, etc. Consider these… make sample data in a spreadsheet, think it through, normalize.</w:t>
      </w:r>
    </w:p>
    <w:p w14:paraId="2C078E63" w14:textId="2B01E46A" w:rsidR="00327289" w:rsidRDefault="00327289" w:rsidP="03364F5F"/>
    <w:sectPr w:rsidR="0032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5F0E2"/>
    <w:multiLevelType w:val="hybridMultilevel"/>
    <w:tmpl w:val="C3C63A06"/>
    <w:lvl w:ilvl="0" w:tplc="5FB6363E">
      <w:start w:val="1"/>
      <w:numFmt w:val="decimal"/>
      <w:lvlText w:val="%1."/>
      <w:lvlJc w:val="left"/>
      <w:pPr>
        <w:ind w:left="720" w:hanging="360"/>
      </w:pPr>
    </w:lvl>
    <w:lvl w:ilvl="1" w:tplc="3202EF50">
      <w:start w:val="1"/>
      <w:numFmt w:val="lowerLetter"/>
      <w:lvlText w:val="%2."/>
      <w:lvlJc w:val="left"/>
      <w:pPr>
        <w:ind w:left="1440" w:hanging="360"/>
      </w:pPr>
    </w:lvl>
    <w:lvl w:ilvl="2" w:tplc="99ACC73C">
      <w:start w:val="1"/>
      <w:numFmt w:val="lowerRoman"/>
      <w:lvlText w:val="%3."/>
      <w:lvlJc w:val="right"/>
      <w:pPr>
        <w:ind w:left="2160" w:hanging="180"/>
      </w:pPr>
    </w:lvl>
    <w:lvl w:ilvl="3" w:tplc="FC9A52BA">
      <w:start w:val="1"/>
      <w:numFmt w:val="decimal"/>
      <w:lvlText w:val="%4."/>
      <w:lvlJc w:val="left"/>
      <w:pPr>
        <w:ind w:left="2880" w:hanging="360"/>
      </w:pPr>
    </w:lvl>
    <w:lvl w:ilvl="4" w:tplc="FFC4BD28">
      <w:start w:val="1"/>
      <w:numFmt w:val="lowerLetter"/>
      <w:lvlText w:val="%5."/>
      <w:lvlJc w:val="left"/>
      <w:pPr>
        <w:ind w:left="3600" w:hanging="360"/>
      </w:pPr>
    </w:lvl>
    <w:lvl w:ilvl="5" w:tplc="62C48AD6">
      <w:start w:val="1"/>
      <w:numFmt w:val="lowerRoman"/>
      <w:lvlText w:val="%6."/>
      <w:lvlJc w:val="right"/>
      <w:pPr>
        <w:ind w:left="4320" w:hanging="180"/>
      </w:pPr>
    </w:lvl>
    <w:lvl w:ilvl="6" w:tplc="AC66464C">
      <w:start w:val="1"/>
      <w:numFmt w:val="decimal"/>
      <w:lvlText w:val="%7."/>
      <w:lvlJc w:val="left"/>
      <w:pPr>
        <w:ind w:left="5040" w:hanging="360"/>
      </w:pPr>
    </w:lvl>
    <w:lvl w:ilvl="7" w:tplc="4E2A1332">
      <w:start w:val="1"/>
      <w:numFmt w:val="lowerLetter"/>
      <w:lvlText w:val="%8."/>
      <w:lvlJc w:val="left"/>
      <w:pPr>
        <w:ind w:left="5760" w:hanging="360"/>
      </w:pPr>
    </w:lvl>
    <w:lvl w:ilvl="8" w:tplc="D41CBDA8">
      <w:start w:val="1"/>
      <w:numFmt w:val="lowerRoman"/>
      <w:lvlText w:val="%9."/>
      <w:lvlJc w:val="right"/>
      <w:pPr>
        <w:ind w:left="6480" w:hanging="180"/>
      </w:pPr>
    </w:lvl>
  </w:abstractNum>
  <w:num w:numId="1" w16cid:durableId="33241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5CB7F1"/>
    <w:rsid w:val="00327289"/>
    <w:rsid w:val="00433DA6"/>
    <w:rsid w:val="007E1803"/>
    <w:rsid w:val="00A366DC"/>
    <w:rsid w:val="00B21D3C"/>
    <w:rsid w:val="00CE6FCC"/>
    <w:rsid w:val="03364F5F"/>
    <w:rsid w:val="15573E21"/>
    <w:rsid w:val="225CB7F1"/>
    <w:rsid w:val="2F87D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357E"/>
  <w15:chartTrackingRefBased/>
  <w15:docId w15:val="{287506C1-2729-42FF-969C-234CC7A4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1F14853D55614CB4C2337A38D2F9C8" ma:contentTypeVersion="10" ma:contentTypeDescription="Create a new document." ma:contentTypeScope="" ma:versionID="6d155627106e6fde7225cfc1f31c01e4">
  <xsd:schema xmlns:xsd="http://www.w3.org/2001/XMLSchema" xmlns:xs="http://www.w3.org/2001/XMLSchema" xmlns:p="http://schemas.microsoft.com/office/2006/metadata/properties" xmlns:ns2="60368f83-b541-4b21-a1e7-21a7d1d50cb2" xmlns:ns3="ea4d700e-bb3a-4d33-bd5c-e37bab34155a" targetNamespace="http://schemas.microsoft.com/office/2006/metadata/properties" ma:root="true" ma:fieldsID="0704ef3c239b749dc7c73d56b7937033" ns2:_="" ns3:_="">
    <xsd:import namespace="60368f83-b541-4b21-a1e7-21a7d1d50cb2"/>
    <xsd:import namespace="ea4d700e-bb3a-4d33-bd5c-e37bab34155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68f83-b541-4b21-a1e7-21a7d1d50c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4d700e-bb3a-4d33-bd5c-e37bab34155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fcf727d-9abe-4c70-b8e4-1329af20bf26}" ma:internalName="TaxCatchAll" ma:showField="CatchAllData" ma:web="ea4d700e-bb3a-4d33-bd5c-e37bab3415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0368f83-b541-4b21-a1e7-21a7d1d50cb2">
      <Terms xmlns="http://schemas.microsoft.com/office/infopath/2007/PartnerControls"/>
    </lcf76f155ced4ddcb4097134ff3c332f>
    <ReferenceId xmlns="60368f83-b541-4b21-a1e7-21a7d1d50cb2" xsi:nil="true"/>
    <TaxCatchAll xmlns="ea4d700e-bb3a-4d33-bd5c-e37bab34155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E5B48C-F558-4FF6-8A53-D1F549943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68f83-b541-4b21-a1e7-21a7d1d50cb2"/>
    <ds:schemaRef ds:uri="ea4d700e-bb3a-4d33-bd5c-e37bab341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1EC92F-B7DB-4141-9B83-62B2507A0C85}">
  <ds:schemaRefs>
    <ds:schemaRef ds:uri="http://schemas.microsoft.com/office/2006/metadata/properties"/>
    <ds:schemaRef ds:uri="http://schemas.microsoft.com/office/infopath/2007/PartnerControls"/>
    <ds:schemaRef ds:uri="60368f83-b541-4b21-a1e7-21a7d1d50cb2"/>
    <ds:schemaRef ds:uri="ea4d700e-bb3a-4d33-bd5c-e37bab34155a"/>
  </ds:schemaRefs>
</ds:datastoreItem>
</file>

<file path=customXml/itemProps3.xml><?xml version="1.0" encoding="utf-8"?>
<ds:datastoreItem xmlns:ds="http://schemas.openxmlformats.org/officeDocument/2006/customXml" ds:itemID="{CF0BF2D5-37CF-4230-845E-2C5C33430C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Abigayle O'Connell</dc:creator>
  <cp:keywords/>
  <dc:description/>
  <cp:lastModifiedBy>Peter Rawsthorne</cp:lastModifiedBy>
  <cp:revision>11</cp:revision>
  <dcterms:created xsi:type="dcterms:W3CDTF">2023-06-12T21:25:00Z</dcterms:created>
  <dcterms:modified xsi:type="dcterms:W3CDTF">2023-10-20T02:24:00Z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0x0101003C1F14853D55614CB4C2337A38D2F9C8</vt:lpwstr>
  </property>
  <property fmtid="{D5CDD505-2E9C-101B-9397-08002B2CF9AE}" pid="3" name="Order">
    <vt:r8>7400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