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3CD3" w14:textId="407094EA" w:rsidR="001D3398" w:rsidRDefault="00A314D9" w:rsidP="00A314D9">
      <w:pPr>
        <w:ind w:left="-851"/>
        <w:jc w:val="center"/>
        <w:rPr>
          <w:sz w:val="40"/>
          <w:szCs w:val="40"/>
        </w:rPr>
      </w:pPr>
      <w:r>
        <w:rPr>
          <w:sz w:val="40"/>
          <w:szCs w:val="40"/>
        </w:rPr>
        <w:t>Tìm hiểu về Advanced Encryption Standard</w:t>
      </w:r>
    </w:p>
    <w:p w14:paraId="5F789EC4" w14:textId="77777777" w:rsidR="00A314D9" w:rsidRDefault="00A314D9" w:rsidP="00A314D9">
      <w:pPr>
        <w:ind w:left="-851"/>
        <w:rPr>
          <w:sz w:val="40"/>
          <w:szCs w:val="40"/>
        </w:rPr>
      </w:pPr>
    </w:p>
    <w:p w14:paraId="2520990C" w14:textId="7F463DAE" w:rsidR="00A314D9" w:rsidRDefault="00907899" w:rsidP="00A314D9">
      <w:pPr>
        <w:ind w:left="-851"/>
        <w:rPr>
          <w:szCs w:val="28"/>
        </w:rPr>
      </w:pPr>
      <w:r>
        <w:rPr>
          <w:szCs w:val="28"/>
        </w:rPr>
        <w:t>I</w:t>
      </w:r>
      <w:r w:rsidR="00A314D9">
        <w:rPr>
          <w:szCs w:val="28"/>
        </w:rPr>
        <w:t>.</w:t>
      </w:r>
      <w:r>
        <w:rPr>
          <w:szCs w:val="28"/>
        </w:rPr>
        <w:t xml:space="preserve"> </w:t>
      </w:r>
      <w:r w:rsidR="00A314D9">
        <w:rPr>
          <w:szCs w:val="28"/>
        </w:rPr>
        <w:t>Khái niệm</w:t>
      </w:r>
    </w:p>
    <w:p w14:paraId="0BE0C67D" w14:textId="33E08D7D" w:rsidR="00A314D9" w:rsidRDefault="00A314D9" w:rsidP="00A314D9">
      <w:pPr>
        <w:ind w:left="-851"/>
        <w:rPr>
          <w:szCs w:val="28"/>
        </w:rPr>
      </w:pPr>
      <w:r>
        <w:rPr>
          <w:szCs w:val="28"/>
        </w:rPr>
        <w:t>Trong mật mã học, Advance Encryption Standard (AES) là một thuật toán mã hóa khối. Giống  như DES, AES được áp dụng trên phạm vi toàn thế giới và đã được nghiên cứu rất kỹ lưỡng. Thuật toán được thiết kế bởi hai nhà mật mã học người Bỉ :Joan Daeman và Vincent Rijmen. Thuật toán được đặt tên là “Rijndael” khi tham gia cuộc thi thiết kế AES.</w:t>
      </w:r>
    </w:p>
    <w:p w14:paraId="1391FFE8" w14:textId="0303FB03" w:rsidR="00A314D9" w:rsidRDefault="00907899" w:rsidP="00A314D9">
      <w:pPr>
        <w:ind w:left="-851"/>
        <w:rPr>
          <w:szCs w:val="28"/>
        </w:rPr>
      </w:pPr>
      <w:r>
        <w:rPr>
          <w:szCs w:val="28"/>
        </w:rPr>
        <w:t>II</w:t>
      </w:r>
      <w:r w:rsidR="00A314D9">
        <w:rPr>
          <w:szCs w:val="28"/>
        </w:rPr>
        <w:t>.</w:t>
      </w:r>
      <w:r>
        <w:rPr>
          <w:szCs w:val="28"/>
        </w:rPr>
        <w:t xml:space="preserve"> </w:t>
      </w:r>
      <w:r w:rsidR="00A314D9">
        <w:rPr>
          <w:szCs w:val="28"/>
        </w:rPr>
        <w:t xml:space="preserve">Phát triển </w:t>
      </w:r>
    </w:p>
    <w:p w14:paraId="6E8E3891" w14:textId="7FB26847" w:rsidR="00A314D9" w:rsidRDefault="00A314D9" w:rsidP="00A314D9">
      <w:pPr>
        <w:ind w:left="-851"/>
        <w:rPr>
          <w:szCs w:val="28"/>
        </w:rPr>
      </w:pPr>
      <w:r>
        <w:rPr>
          <w:szCs w:val="28"/>
        </w:rPr>
        <w:t>Thuật toán được dựa trên bản thiết kế Square có trước đó của Daeman và Rijmen; còn Square lại được thiết kế dựa trên Shark.</w:t>
      </w:r>
    </w:p>
    <w:p w14:paraId="05613833" w14:textId="53157574" w:rsidR="00A314D9" w:rsidRDefault="00A314D9" w:rsidP="00A314D9">
      <w:pPr>
        <w:ind w:left="-851"/>
        <w:rPr>
          <w:szCs w:val="28"/>
        </w:rPr>
      </w:pPr>
      <w:r>
        <w:rPr>
          <w:szCs w:val="28"/>
        </w:rPr>
        <w:t xml:space="preserve">Khác với DES sử dụng mạng Feistel, Rijndael sử dụng mạng thay thế hoán vị. AES có thể dễ dàng thực hiện với tốc độ cao bằng phần mềm hoặc phần cứng và không đòi hỏi nhiều bộ nhớ. Do AES là một tiêu chuẩn mã hóa mới, nó đang được sử dụng đại trà. </w:t>
      </w:r>
    </w:p>
    <w:p w14:paraId="196480C8" w14:textId="494D34C0" w:rsidR="00A314D9" w:rsidRDefault="00907899" w:rsidP="00A314D9">
      <w:pPr>
        <w:ind w:left="-851"/>
        <w:rPr>
          <w:szCs w:val="28"/>
        </w:rPr>
      </w:pPr>
      <w:r>
        <w:rPr>
          <w:szCs w:val="28"/>
        </w:rPr>
        <w:t>III</w:t>
      </w:r>
      <w:r w:rsidR="00281F73">
        <w:rPr>
          <w:szCs w:val="28"/>
        </w:rPr>
        <w:t>.</w:t>
      </w:r>
      <w:r>
        <w:rPr>
          <w:szCs w:val="28"/>
        </w:rPr>
        <w:t xml:space="preserve"> </w:t>
      </w:r>
      <w:r w:rsidR="00281F73">
        <w:rPr>
          <w:szCs w:val="28"/>
        </w:rPr>
        <w:t xml:space="preserve">Mô tả </w:t>
      </w:r>
    </w:p>
    <w:p w14:paraId="49DE4190" w14:textId="4293804C" w:rsidR="00526B95" w:rsidRDefault="004728BC" w:rsidP="00A314D9">
      <w:pPr>
        <w:ind w:left="-851"/>
        <w:rPr>
          <w:szCs w:val="28"/>
        </w:rPr>
      </w:pPr>
      <w:r>
        <w:rPr>
          <w:szCs w:val="28"/>
        </w:rPr>
        <w:t>*</w:t>
      </w:r>
      <w:r w:rsidR="00526B95">
        <w:rPr>
          <w:szCs w:val="28"/>
        </w:rPr>
        <w:t xml:space="preserve"> Đặc điểm kỹ thuật</w:t>
      </w:r>
    </w:p>
    <w:p w14:paraId="00FB33D4" w14:textId="36AF70A5" w:rsidR="0051347F" w:rsidRPr="0051347F" w:rsidRDefault="0051347F" w:rsidP="0051347F">
      <w:pPr>
        <w:pStyle w:val="NormalWeb"/>
        <w:shd w:val="clear" w:color="auto" w:fill="FFFFFF"/>
        <w:spacing w:before="0" w:beforeAutospacing="0"/>
        <w:ind w:left="-851"/>
        <w:jc w:val="both"/>
        <w:rPr>
          <w:color w:val="222222"/>
          <w:sz w:val="28"/>
          <w:szCs w:val="28"/>
        </w:rPr>
      </w:pPr>
      <w:r w:rsidRPr="0051347F">
        <w:rPr>
          <w:color w:val="222222"/>
          <w:sz w:val="28"/>
          <w:szCs w:val="28"/>
        </w:rPr>
        <w:t xml:space="preserve">AES là một thuật toán mã hóa khối đối xứng với độ dài khóa là 128 bít (một chữ số nhị phân có giá trị 0 hoặc 1), 192 bít và 256 bít tương ứng </w:t>
      </w:r>
      <w:r w:rsidR="002A6F2A">
        <w:rPr>
          <w:color w:val="222222"/>
          <w:sz w:val="28"/>
          <w:szCs w:val="28"/>
        </w:rPr>
        <w:t>g</w:t>
      </w:r>
      <w:r w:rsidRPr="0051347F">
        <w:rPr>
          <w:color w:val="222222"/>
          <w:sz w:val="28"/>
          <w:szCs w:val="28"/>
        </w:rPr>
        <w:t>ọi là AES-128, AES-192 và AES-256. AES-128 sử dụng 10 vòng (round), AES-192 sử dụng 12 vòng và AES-256 sử dụng 14 vòng.</w:t>
      </w:r>
    </w:p>
    <w:p w14:paraId="400007E2" w14:textId="77777777" w:rsidR="0051347F" w:rsidRDefault="0051347F" w:rsidP="0051347F">
      <w:pPr>
        <w:pStyle w:val="NormalWeb"/>
        <w:shd w:val="clear" w:color="auto" w:fill="FFFFFF"/>
        <w:spacing w:before="0" w:beforeAutospacing="0"/>
        <w:ind w:left="-851"/>
        <w:jc w:val="both"/>
        <w:rPr>
          <w:color w:val="222222"/>
          <w:sz w:val="28"/>
          <w:szCs w:val="28"/>
        </w:rPr>
      </w:pPr>
      <w:r w:rsidRPr="0051347F">
        <w:rPr>
          <w:color w:val="222222"/>
          <w:sz w:val="28"/>
          <w:szCs w:val="28"/>
        </w:rPr>
        <w:t>Vòng lặp chính của AES thực hiện các hàm sau: SubBytes(), ShiftRows(), MixColumns() và AddRoundKey(). Ba hàm đầu của một vòng AES được thiết kế để ngăn chặn phân tích mã bằng phương thức “mập mờ“ (confusion) và phương thức “khuếch tán“ (diffusion), còn hàm thứ tư mới thực sự được thiết kế để mã hóa dữ liệu. Trong đó “khuếch tán“ có nghĩa là các kiểu mẫu trong bản rõ (Dữ liệu đầu vào của phép mã hóa hoặc dữ liệu đầu ra của phép giải mã) được phân tán trong các bản mã (Dữ liệu đầu ra của phép mã hóa hoặc dữ liệu đầu vào của phép giải mã), “mập mờ“ nghĩa là mối quan hệ giữa bản rõ và bản mã bị che khuất. Một cách đơn giản hơn để xem thứ tự hàm AES là: Trộn từng byte (SubBytes), trộn từng hàng (ShiftRows), trộn từng cột (MixColumns) và mã hóa (AddRoundKey).</w:t>
      </w:r>
    </w:p>
    <w:p w14:paraId="43B3321A" w14:textId="43757B52" w:rsidR="00526B95" w:rsidRDefault="004728BC" w:rsidP="0051347F">
      <w:pPr>
        <w:pStyle w:val="NormalWeb"/>
        <w:shd w:val="clear" w:color="auto" w:fill="FFFFFF"/>
        <w:spacing w:before="0" w:beforeAutospacing="0"/>
        <w:ind w:left="-851"/>
        <w:jc w:val="both"/>
        <w:rPr>
          <w:color w:val="222222"/>
          <w:sz w:val="28"/>
          <w:szCs w:val="28"/>
        </w:rPr>
      </w:pPr>
      <w:r>
        <w:rPr>
          <w:color w:val="222222"/>
          <w:sz w:val="28"/>
          <w:szCs w:val="28"/>
        </w:rPr>
        <w:t xml:space="preserve">* </w:t>
      </w:r>
      <w:r w:rsidR="00526B95">
        <w:rPr>
          <w:color w:val="222222"/>
          <w:sz w:val="28"/>
          <w:szCs w:val="28"/>
        </w:rPr>
        <w:t>Đặc tả thuật toán</w:t>
      </w:r>
    </w:p>
    <w:p w14:paraId="2F150455" w14:textId="77777777" w:rsidR="006A0303" w:rsidRPr="006A0303" w:rsidRDefault="006A0303" w:rsidP="006A0303">
      <w:pPr>
        <w:pStyle w:val="NormalWeb"/>
        <w:shd w:val="clear" w:color="auto" w:fill="FFFFFF"/>
        <w:spacing w:before="0" w:beforeAutospacing="0"/>
        <w:ind w:left="-851"/>
        <w:jc w:val="both"/>
        <w:rPr>
          <w:color w:val="222222"/>
          <w:sz w:val="28"/>
          <w:szCs w:val="28"/>
        </w:rPr>
      </w:pPr>
      <w:r w:rsidRPr="006A0303">
        <w:rPr>
          <w:color w:val="222222"/>
          <w:sz w:val="28"/>
          <w:szCs w:val="28"/>
        </w:rPr>
        <w:t>Đối với thuật toán AES, độ dài của khối đầu vào, khối đầu ra và trạng thái là 128 bít, số các cột (các từ có độ dài 32 bít) tạo nên trạng thái là Nb = 4.</w:t>
      </w:r>
    </w:p>
    <w:p w14:paraId="54540CF8" w14:textId="77777777" w:rsidR="006A0303" w:rsidRPr="006A0303" w:rsidRDefault="006A0303" w:rsidP="006A0303">
      <w:pPr>
        <w:pStyle w:val="NormalWeb"/>
        <w:shd w:val="clear" w:color="auto" w:fill="FFFFFF"/>
        <w:spacing w:before="0" w:beforeAutospacing="0"/>
        <w:ind w:left="-851"/>
        <w:jc w:val="both"/>
        <w:rPr>
          <w:color w:val="222222"/>
          <w:sz w:val="28"/>
          <w:szCs w:val="28"/>
        </w:rPr>
      </w:pPr>
      <w:r w:rsidRPr="006A0303">
        <w:rPr>
          <w:color w:val="222222"/>
          <w:sz w:val="28"/>
          <w:szCs w:val="28"/>
        </w:rPr>
        <w:t>Trong thuật toán AES, độ dài khóa mã K có thể là 128, 192 hay 256 bít. Độ dài khóa được biểu diễn bằng Nk = 4, 6 hoặc 8 thể hiện số lượng các từ 32 bít (số cột) của khóa mã.</w:t>
      </w:r>
    </w:p>
    <w:p w14:paraId="378259A4" w14:textId="77777777" w:rsidR="006A0303" w:rsidRPr="006A0303" w:rsidRDefault="006A0303" w:rsidP="006A0303">
      <w:pPr>
        <w:pStyle w:val="NormalWeb"/>
        <w:shd w:val="clear" w:color="auto" w:fill="FFFFFF"/>
        <w:spacing w:before="0" w:beforeAutospacing="0"/>
        <w:ind w:left="-851"/>
        <w:jc w:val="both"/>
        <w:rPr>
          <w:color w:val="222222"/>
          <w:sz w:val="28"/>
          <w:szCs w:val="28"/>
        </w:rPr>
      </w:pPr>
      <w:r w:rsidRPr="006A0303">
        <w:rPr>
          <w:color w:val="222222"/>
          <w:sz w:val="28"/>
          <w:szCs w:val="28"/>
        </w:rPr>
        <w:lastRenderedPageBreak/>
        <w:t>Đối với thuật toán AES, số vòng được thay đổi trong quá trình thực hiện thuật toán phụ thuộc vào kích cỡ khóa. Số vòng này được ký hiệu là Nr. Nr = 10 khi Nk = 4, Nr = 12 khi Nk = 6 và Nr = 14 khi Nk = 8.</w:t>
      </w:r>
    </w:p>
    <w:tbl>
      <w:tblPr>
        <w:tblStyle w:val="TableGrid"/>
        <w:tblW w:w="10349" w:type="dxa"/>
        <w:tblInd w:w="-851" w:type="dxa"/>
        <w:tblLook w:val="04A0" w:firstRow="1" w:lastRow="0" w:firstColumn="1" w:lastColumn="0" w:noHBand="0" w:noVBand="1"/>
      </w:tblPr>
      <w:tblGrid>
        <w:gridCol w:w="1980"/>
        <w:gridCol w:w="2835"/>
        <w:gridCol w:w="2946"/>
        <w:gridCol w:w="2588"/>
      </w:tblGrid>
      <w:tr w:rsidR="005072A3" w14:paraId="355A63F2" w14:textId="77777777" w:rsidTr="005072A3">
        <w:trPr>
          <w:trHeight w:val="851"/>
        </w:trPr>
        <w:tc>
          <w:tcPr>
            <w:tcW w:w="1980" w:type="dxa"/>
          </w:tcPr>
          <w:p w14:paraId="3B1276E6" w14:textId="77777777" w:rsidR="005072A3" w:rsidRDefault="005072A3" w:rsidP="00CE2B54">
            <w:pPr>
              <w:pStyle w:val="NormalWeb"/>
              <w:spacing w:before="240" w:beforeAutospacing="0"/>
              <w:jc w:val="center"/>
              <w:rPr>
                <w:color w:val="222222"/>
                <w:sz w:val="28"/>
                <w:szCs w:val="28"/>
              </w:rPr>
            </w:pPr>
          </w:p>
        </w:tc>
        <w:tc>
          <w:tcPr>
            <w:tcW w:w="2835" w:type="dxa"/>
          </w:tcPr>
          <w:p w14:paraId="4E6818FD" w14:textId="16563353" w:rsidR="005072A3" w:rsidRDefault="00CE2B54" w:rsidP="00CE2B54">
            <w:pPr>
              <w:pStyle w:val="NormalWeb"/>
              <w:spacing w:before="240" w:beforeAutospacing="0"/>
              <w:jc w:val="center"/>
              <w:rPr>
                <w:color w:val="222222"/>
                <w:sz w:val="28"/>
                <w:szCs w:val="28"/>
              </w:rPr>
            </w:pPr>
            <w:r>
              <w:rPr>
                <w:color w:val="222222"/>
                <w:sz w:val="28"/>
                <w:szCs w:val="28"/>
              </w:rPr>
              <w:t>Độ dài khóa (Nk từ)</w:t>
            </w:r>
          </w:p>
        </w:tc>
        <w:tc>
          <w:tcPr>
            <w:tcW w:w="2946" w:type="dxa"/>
          </w:tcPr>
          <w:p w14:paraId="0A938E09" w14:textId="71C65026" w:rsidR="005072A3" w:rsidRDefault="00CE2B54" w:rsidP="00CE2B54">
            <w:pPr>
              <w:pStyle w:val="NormalWeb"/>
              <w:spacing w:before="240" w:beforeAutospacing="0"/>
              <w:jc w:val="center"/>
              <w:rPr>
                <w:color w:val="222222"/>
                <w:sz w:val="28"/>
                <w:szCs w:val="28"/>
              </w:rPr>
            </w:pPr>
            <w:r>
              <w:rPr>
                <w:color w:val="222222"/>
                <w:sz w:val="28"/>
                <w:szCs w:val="28"/>
              </w:rPr>
              <w:t>Độ dài khối (Nb từ)</w:t>
            </w:r>
          </w:p>
        </w:tc>
        <w:tc>
          <w:tcPr>
            <w:tcW w:w="2588" w:type="dxa"/>
          </w:tcPr>
          <w:p w14:paraId="59BCA6DD" w14:textId="2C2D0178" w:rsidR="005072A3" w:rsidRDefault="00CE2B54" w:rsidP="00CE2B54">
            <w:pPr>
              <w:pStyle w:val="NormalWeb"/>
              <w:spacing w:before="240" w:beforeAutospacing="0"/>
              <w:jc w:val="center"/>
              <w:rPr>
                <w:color w:val="222222"/>
                <w:sz w:val="28"/>
                <w:szCs w:val="28"/>
              </w:rPr>
            </w:pPr>
            <w:r>
              <w:rPr>
                <w:color w:val="222222"/>
                <w:sz w:val="28"/>
                <w:szCs w:val="28"/>
              </w:rPr>
              <w:t>Số vòng (Nr)</w:t>
            </w:r>
          </w:p>
        </w:tc>
      </w:tr>
      <w:tr w:rsidR="005072A3" w14:paraId="662A6564" w14:textId="77777777" w:rsidTr="005072A3">
        <w:trPr>
          <w:trHeight w:val="851"/>
        </w:trPr>
        <w:tc>
          <w:tcPr>
            <w:tcW w:w="1980" w:type="dxa"/>
          </w:tcPr>
          <w:p w14:paraId="67B917D3" w14:textId="6C82F0EF" w:rsidR="005072A3" w:rsidRDefault="00CE2B54" w:rsidP="00CE2B54">
            <w:pPr>
              <w:pStyle w:val="NormalWeb"/>
              <w:spacing w:before="240" w:beforeAutospacing="0"/>
              <w:jc w:val="center"/>
              <w:rPr>
                <w:color w:val="222222"/>
                <w:sz w:val="28"/>
                <w:szCs w:val="28"/>
              </w:rPr>
            </w:pPr>
            <w:r>
              <w:rPr>
                <w:color w:val="222222"/>
                <w:sz w:val="28"/>
                <w:szCs w:val="28"/>
              </w:rPr>
              <w:t>AES-128</w:t>
            </w:r>
          </w:p>
        </w:tc>
        <w:tc>
          <w:tcPr>
            <w:tcW w:w="2835" w:type="dxa"/>
          </w:tcPr>
          <w:p w14:paraId="42D3DC7C" w14:textId="559E2864" w:rsidR="005072A3" w:rsidRDefault="00CE2B54" w:rsidP="00CE2B54">
            <w:pPr>
              <w:pStyle w:val="NormalWeb"/>
              <w:spacing w:before="240" w:beforeAutospacing="0"/>
              <w:jc w:val="center"/>
              <w:rPr>
                <w:color w:val="222222"/>
                <w:sz w:val="28"/>
                <w:szCs w:val="28"/>
              </w:rPr>
            </w:pPr>
            <w:r>
              <w:rPr>
                <w:color w:val="222222"/>
                <w:sz w:val="28"/>
                <w:szCs w:val="28"/>
              </w:rPr>
              <w:t>4</w:t>
            </w:r>
          </w:p>
        </w:tc>
        <w:tc>
          <w:tcPr>
            <w:tcW w:w="2946" w:type="dxa"/>
          </w:tcPr>
          <w:p w14:paraId="54BE4AED" w14:textId="2F806F54" w:rsidR="005072A3" w:rsidRDefault="00CE2B54" w:rsidP="00CE2B54">
            <w:pPr>
              <w:pStyle w:val="NormalWeb"/>
              <w:spacing w:before="240" w:beforeAutospacing="0"/>
              <w:jc w:val="center"/>
              <w:rPr>
                <w:color w:val="222222"/>
                <w:sz w:val="28"/>
                <w:szCs w:val="28"/>
              </w:rPr>
            </w:pPr>
            <w:r>
              <w:rPr>
                <w:color w:val="222222"/>
                <w:sz w:val="28"/>
                <w:szCs w:val="28"/>
              </w:rPr>
              <w:t>4</w:t>
            </w:r>
          </w:p>
        </w:tc>
        <w:tc>
          <w:tcPr>
            <w:tcW w:w="2588" w:type="dxa"/>
          </w:tcPr>
          <w:p w14:paraId="234D43AF" w14:textId="2535F499" w:rsidR="005072A3" w:rsidRDefault="00CE2B54" w:rsidP="00CE2B54">
            <w:pPr>
              <w:pStyle w:val="NormalWeb"/>
              <w:spacing w:before="240" w:beforeAutospacing="0"/>
              <w:jc w:val="center"/>
              <w:rPr>
                <w:color w:val="222222"/>
                <w:sz w:val="28"/>
                <w:szCs w:val="28"/>
              </w:rPr>
            </w:pPr>
            <w:r>
              <w:rPr>
                <w:color w:val="222222"/>
                <w:sz w:val="28"/>
                <w:szCs w:val="28"/>
              </w:rPr>
              <w:t>10</w:t>
            </w:r>
          </w:p>
        </w:tc>
      </w:tr>
      <w:tr w:rsidR="005072A3" w14:paraId="6411AE46" w14:textId="77777777" w:rsidTr="005072A3">
        <w:trPr>
          <w:trHeight w:val="851"/>
        </w:trPr>
        <w:tc>
          <w:tcPr>
            <w:tcW w:w="1980" w:type="dxa"/>
          </w:tcPr>
          <w:p w14:paraId="03809ED9" w14:textId="030434F1" w:rsidR="005072A3" w:rsidRDefault="00CE2B54" w:rsidP="00CE2B54">
            <w:pPr>
              <w:pStyle w:val="NormalWeb"/>
              <w:spacing w:before="240" w:beforeAutospacing="0"/>
              <w:jc w:val="center"/>
              <w:rPr>
                <w:color w:val="222222"/>
                <w:sz w:val="28"/>
                <w:szCs w:val="28"/>
              </w:rPr>
            </w:pPr>
            <w:r>
              <w:rPr>
                <w:color w:val="222222"/>
                <w:sz w:val="28"/>
                <w:szCs w:val="28"/>
              </w:rPr>
              <w:t>AES-196</w:t>
            </w:r>
          </w:p>
        </w:tc>
        <w:tc>
          <w:tcPr>
            <w:tcW w:w="2835" w:type="dxa"/>
          </w:tcPr>
          <w:p w14:paraId="785AA56C" w14:textId="21F56907" w:rsidR="005072A3" w:rsidRDefault="00CE2B54" w:rsidP="00CE2B54">
            <w:pPr>
              <w:pStyle w:val="NormalWeb"/>
              <w:spacing w:before="240" w:beforeAutospacing="0"/>
              <w:jc w:val="center"/>
              <w:rPr>
                <w:color w:val="222222"/>
                <w:sz w:val="28"/>
                <w:szCs w:val="28"/>
              </w:rPr>
            </w:pPr>
            <w:r>
              <w:rPr>
                <w:color w:val="222222"/>
                <w:sz w:val="28"/>
                <w:szCs w:val="28"/>
              </w:rPr>
              <w:t>6</w:t>
            </w:r>
          </w:p>
        </w:tc>
        <w:tc>
          <w:tcPr>
            <w:tcW w:w="2946" w:type="dxa"/>
          </w:tcPr>
          <w:p w14:paraId="48892216" w14:textId="5ECAE40B" w:rsidR="005072A3" w:rsidRDefault="00CE2B54" w:rsidP="00CE2B54">
            <w:pPr>
              <w:pStyle w:val="NormalWeb"/>
              <w:spacing w:before="240" w:beforeAutospacing="0"/>
              <w:jc w:val="center"/>
              <w:rPr>
                <w:color w:val="222222"/>
                <w:sz w:val="28"/>
                <w:szCs w:val="28"/>
              </w:rPr>
            </w:pPr>
            <w:r>
              <w:rPr>
                <w:color w:val="222222"/>
                <w:sz w:val="28"/>
                <w:szCs w:val="28"/>
              </w:rPr>
              <w:t>4</w:t>
            </w:r>
          </w:p>
        </w:tc>
        <w:tc>
          <w:tcPr>
            <w:tcW w:w="2588" w:type="dxa"/>
          </w:tcPr>
          <w:p w14:paraId="4FED7797" w14:textId="6C5EAE38" w:rsidR="005072A3" w:rsidRDefault="00CE2B54" w:rsidP="00CE2B54">
            <w:pPr>
              <w:pStyle w:val="NormalWeb"/>
              <w:spacing w:before="240" w:beforeAutospacing="0"/>
              <w:jc w:val="center"/>
              <w:rPr>
                <w:color w:val="222222"/>
                <w:sz w:val="28"/>
                <w:szCs w:val="28"/>
              </w:rPr>
            </w:pPr>
            <w:r>
              <w:rPr>
                <w:color w:val="222222"/>
                <w:sz w:val="28"/>
                <w:szCs w:val="28"/>
              </w:rPr>
              <w:t>12</w:t>
            </w:r>
          </w:p>
        </w:tc>
      </w:tr>
      <w:tr w:rsidR="005072A3" w14:paraId="34A0030F" w14:textId="77777777" w:rsidTr="005072A3">
        <w:trPr>
          <w:trHeight w:val="851"/>
        </w:trPr>
        <w:tc>
          <w:tcPr>
            <w:tcW w:w="1980" w:type="dxa"/>
          </w:tcPr>
          <w:p w14:paraId="1557AC24" w14:textId="6BE06A83" w:rsidR="005072A3" w:rsidRDefault="00CE2B54" w:rsidP="00CE2B54">
            <w:pPr>
              <w:pStyle w:val="NormalWeb"/>
              <w:spacing w:before="240" w:beforeAutospacing="0"/>
              <w:jc w:val="center"/>
              <w:rPr>
                <w:color w:val="222222"/>
                <w:sz w:val="28"/>
                <w:szCs w:val="28"/>
              </w:rPr>
            </w:pPr>
            <w:r>
              <w:rPr>
                <w:color w:val="222222"/>
                <w:sz w:val="28"/>
                <w:szCs w:val="28"/>
              </w:rPr>
              <w:t>AES-256</w:t>
            </w:r>
          </w:p>
        </w:tc>
        <w:tc>
          <w:tcPr>
            <w:tcW w:w="2835" w:type="dxa"/>
          </w:tcPr>
          <w:p w14:paraId="5F73AC74" w14:textId="6B135B0E" w:rsidR="005072A3" w:rsidRDefault="00CE2B54" w:rsidP="00CE2B54">
            <w:pPr>
              <w:pStyle w:val="NormalWeb"/>
              <w:spacing w:before="240" w:beforeAutospacing="0"/>
              <w:jc w:val="center"/>
              <w:rPr>
                <w:color w:val="222222"/>
                <w:sz w:val="28"/>
                <w:szCs w:val="28"/>
              </w:rPr>
            </w:pPr>
            <w:r>
              <w:rPr>
                <w:color w:val="222222"/>
                <w:sz w:val="28"/>
                <w:szCs w:val="28"/>
              </w:rPr>
              <w:t xml:space="preserve">8 </w:t>
            </w:r>
          </w:p>
        </w:tc>
        <w:tc>
          <w:tcPr>
            <w:tcW w:w="2946" w:type="dxa"/>
          </w:tcPr>
          <w:p w14:paraId="73ABD400" w14:textId="6D891DC4" w:rsidR="005072A3" w:rsidRDefault="00CE2B54" w:rsidP="00CE2B54">
            <w:pPr>
              <w:pStyle w:val="NormalWeb"/>
              <w:spacing w:before="240" w:beforeAutospacing="0"/>
              <w:jc w:val="center"/>
              <w:rPr>
                <w:color w:val="222222"/>
                <w:sz w:val="28"/>
                <w:szCs w:val="28"/>
              </w:rPr>
            </w:pPr>
            <w:r>
              <w:rPr>
                <w:color w:val="222222"/>
                <w:sz w:val="28"/>
                <w:szCs w:val="28"/>
              </w:rPr>
              <w:t xml:space="preserve">4 </w:t>
            </w:r>
          </w:p>
        </w:tc>
        <w:tc>
          <w:tcPr>
            <w:tcW w:w="2588" w:type="dxa"/>
          </w:tcPr>
          <w:p w14:paraId="21F0F97D" w14:textId="1D140480" w:rsidR="005072A3" w:rsidRDefault="00CE2B54" w:rsidP="00CE2B54">
            <w:pPr>
              <w:pStyle w:val="NormalWeb"/>
              <w:spacing w:before="240" w:beforeAutospacing="0"/>
              <w:jc w:val="center"/>
              <w:rPr>
                <w:color w:val="222222"/>
                <w:sz w:val="28"/>
                <w:szCs w:val="28"/>
              </w:rPr>
            </w:pPr>
            <w:r>
              <w:rPr>
                <w:color w:val="222222"/>
                <w:sz w:val="28"/>
                <w:szCs w:val="28"/>
              </w:rPr>
              <w:t>14</w:t>
            </w:r>
          </w:p>
        </w:tc>
      </w:tr>
    </w:tbl>
    <w:p w14:paraId="7C7BBCE9" w14:textId="77777777" w:rsidR="00526B95" w:rsidRPr="0051347F" w:rsidRDefault="00526B95" w:rsidP="0051347F">
      <w:pPr>
        <w:pStyle w:val="NormalWeb"/>
        <w:shd w:val="clear" w:color="auto" w:fill="FFFFFF"/>
        <w:spacing w:before="0" w:beforeAutospacing="0"/>
        <w:ind w:left="-851"/>
        <w:jc w:val="both"/>
        <w:rPr>
          <w:color w:val="222222"/>
          <w:sz w:val="28"/>
          <w:szCs w:val="28"/>
        </w:rPr>
      </w:pPr>
    </w:p>
    <w:p w14:paraId="7FB3276D" w14:textId="5C849ED7" w:rsidR="00281F73" w:rsidRDefault="00176958" w:rsidP="00A314D9">
      <w:pPr>
        <w:ind w:left="-851"/>
        <w:rPr>
          <w:rFonts w:cs="Times New Roman"/>
          <w:color w:val="222222"/>
          <w:shd w:val="clear" w:color="auto" w:fill="FFFFFF"/>
        </w:rPr>
      </w:pPr>
      <w:r w:rsidRPr="00176958">
        <w:rPr>
          <w:rFonts w:cs="Times New Roman"/>
          <w:color w:val="222222"/>
          <w:shd w:val="clear" w:color="auto" w:fill="FFFFFF"/>
        </w:rPr>
        <w:t>Đối với phép mã hóa và phép giải mã, thuật toán AES sử dụng một hàm vòng gồm bốn phép biến đổi byte như sau: phép thay thế byte (một nhóm gồm 8 bít) sử dụng một bảng thay thế (</w:t>
      </w:r>
      <w:r w:rsidR="009F6315">
        <w:rPr>
          <w:rFonts w:cs="Times New Roman"/>
          <w:color w:val="222222"/>
          <w:shd w:val="clear" w:color="auto" w:fill="FFFFFF"/>
        </w:rPr>
        <w:t>S-Box</w:t>
      </w:r>
      <w:r w:rsidRPr="00176958">
        <w:rPr>
          <w:rFonts w:cs="Times New Roman"/>
          <w:color w:val="222222"/>
          <w:shd w:val="clear" w:color="auto" w:fill="FFFFFF"/>
        </w:rPr>
        <w:t>), phép dịch chuyển hàng của mảng trạng thái theo các offset (số lượng byte) khác nhau, phép trộn dữ liệu trong mỗi cột của mảng trạng thái, phép cộng khóa vòng và trạng thái. </w:t>
      </w:r>
    </w:p>
    <w:p w14:paraId="2E58D56F" w14:textId="24EA73D6" w:rsidR="00504961" w:rsidRDefault="00504961" w:rsidP="00A314D9">
      <w:pPr>
        <w:ind w:left="-851"/>
        <w:rPr>
          <w:rFonts w:cs="Times New Roman"/>
          <w:color w:val="222222"/>
          <w:shd w:val="clear" w:color="auto" w:fill="FFFFFF"/>
        </w:rPr>
      </w:pPr>
      <w:r>
        <w:rPr>
          <w:rFonts w:cs="Times New Roman"/>
          <w:color w:val="222222"/>
          <w:shd w:val="clear" w:color="auto" w:fill="FFFFFF"/>
        </w:rPr>
        <w:t xml:space="preserve">- Quá trình mã hóa </w:t>
      </w:r>
    </w:p>
    <w:p w14:paraId="3F81BDC3" w14:textId="77777777" w:rsidR="00614560" w:rsidRDefault="00504961" w:rsidP="00504961">
      <w:pPr>
        <w:ind w:left="-284"/>
        <w:rPr>
          <w:rFonts w:cs="Times New Roman"/>
          <w:color w:val="222222"/>
          <w:shd w:val="clear" w:color="auto" w:fill="FFFFFF"/>
        </w:rPr>
      </w:pPr>
      <w:r>
        <w:rPr>
          <w:rFonts w:cs="Times New Roman"/>
          <w:color w:val="222222"/>
          <w:shd w:val="clear" w:color="auto" w:fill="FFFFFF"/>
        </w:rPr>
        <w:t>+ Bước SubBytes</w:t>
      </w:r>
    </w:p>
    <w:p w14:paraId="00A6059B" w14:textId="6B190C7A" w:rsidR="00504961" w:rsidRDefault="00504961" w:rsidP="00504961">
      <w:pPr>
        <w:ind w:left="-284"/>
        <w:rPr>
          <w:rFonts w:cs="Times New Roman"/>
          <w:color w:val="222222"/>
          <w:shd w:val="clear" w:color="auto" w:fill="FFFFFF"/>
        </w:rPr>
      </w:pPr>
      <w:r>
        <w:rPr>
          <w:rFonts w:cs="Times New Roman"/>
          <w:color w:val="222222"/>
          <w:shd w:val="clear" w:color="auto" w:fill="FFFFFF"/>
        </w:rPr>
        <w:br/>
      </w:r>
      <w:r w:rsidR="00084241">
        <w:rPr>
          <w:rFonts w:cs="Times New Roman"/>
          <w:color w:val="222222"/>
          <w:shd w:val="clear" w:color="auto" w:fill="FFFFFF"/>
        </w:rPr>
        <w:t xml:space="preserve">Ở bước này các byte sẽ được thế thông qua bảng tra S-box. </w:t>
      </w:r>
      <w:r w:rsidR="00C36E51">
        <w:rPr>
          <w:rFonts w:cs="Times New Roman"/>
          <w:color w:val="222222"/>
          <w:shd w:val="clear" w:color="auto" w:fill="FFFFFF"/>
        </w:rPr>
        <w:t>Bước này chính là bước làm nên sự phi tuyến tính của thuật toán. Hộp S-box được tạo ra từ một phép biến đổi khả nghịch</w:t>
      </w:r>
      <w:r w:rsidR="003622AC">
        <w:rPr>
          <w:rFonts w:cs="Times New Roman"/>
          <w:color w:val="222222"/>
          <w:shd w:val="clear" w:color="auto" w:fill="FFFFFF"/>
        </w:rPr>
        <w:t xml:space="preserve"> trong trường hữu hạn </w:t>
      </w:r>
      <w:r w:rsidR="00A935A2">
        <w:rPr>
          <w:rFonts w:cs="Times New Roman"/>
          <w:color w:val="222222"/>
          <w:shd w:val="clear" w:color="auto" w:fill="FFFFFF"/>
        </w:rPr>
        <w:t>GF(</w:t>
      </w:r>
      <w:r w:rsidR="00E6290B" w:rsidRPr="00E6290B">
        <w:rPr>
          <w:rFonts w:cs="Times New Roman"/>
          <w:color w:val="222222"/>
          <w:shd w:val="clear" w:color="auto" w:fill="FFFFFF"/>
        </w:rPr>
        <w:t>2</w:t>
      </w:r>
      <w:r w:rsidR="00E436C1">
        <w:rPr>
          <w:rFonts w:cs="Times New Roman"/>
          <w:color w:val="222222"/>
          <w:shd w:val="clear" w:color="auto" w:fill="FFFFFF"/>
          <w:vertAlign w:val="superscript"/>
        </w:rPr>
        <w:t>8</w:t>
      </w:r>
      <w:r w:rsidR="00A935A2">
        <w:rPr>
          <w:rFonts w:cs="Times New Roman"/>
          <w:color w:val="222222"/>
          <w:shd w:val="clear" w:color="auto" w:fill="FFFFFF"/>
        </w:rPr>
        <w:t>)</w:t>
      </w:r>
      <w:r w:rsidR="00AE3E4B">
        <w:rPr>
          <w:rFonts w:cs="Times New Roman"/>
          <w:color w:val="222222"/>
          <w:shd w:val="clear" w:color="auto" w:fill="FFFFFF"/>
          <w:vertAlign w:val="superscript"/>
        </w:rPr>
        <w:t xml:space="preserve"> </w:t>
      </w:r>
      <w:r w:rsidR="00AE3E4B">
        <w:rPr>
          <w:rFonts w:cs="Times New Roman"/>
          <w:color w:val="222222"/>
          <w:shd w:val="clear" w:color="auto" w:fill="FFFFFF"/>
        </w:rPr>
        <w:t>có tính chất phi tuyến. Để chống lại các cuộc tấn công dựa trên các đặc tính đại số</w:t>
      </w:r>
      <w:r w:rsidR="00436558">
        <w:rPr>
          <w:rFonts w:cs="Times New Roman"/>
          <w:color w:val="222222"/>
          <w:shd w:val="clear" w:color="auto" w:fill="FFFFFF"/>
        </w:rPr>
        <w:t xml:space="preserve">, hộp S-Box này được tạo nên bằng cách liên kết hợp phép nghịch đảo </w:t>
      </w:r>
      <w:r w:rsidR="00E21A5F">
        <w:rPr>
          <w:rFonts w:cs="Times New Roman"/>
          <w:color w:val="222222"/>
          <w:shd w:val="clear" w:color="auto" w:fill="FFFFFF"/>
        </w:rPr>
        <w:t>với một phép biến đổi affine khả nghịch</w:t>
      </w:r>
      <w:r w:rsidR="004368D1">
        <w:rPr>
          <w:rFonts w:cs="Times New Roman"/>
          <w:color w:val="222222"/>
          <w:shd w:val="clear" w:color="auto" w:fill="FFFFFF"/>
        </w:rPr>
        <w:t>. Hộp S-Box cũng được chọn để tránh các điểm bất động (fixed point).</w:t>
      </w:r>
    </w:p>
    <w:p w14:paraId="0850AB6D" w14:textId="30D9C53B" w:rsidR="00DD67D1" w:rsidRDefault="00B03486" w:rsidP="00B03486">
      <w:pPr>
        <w:ind w:left="-284"/>
        <w:jc w:val="center"/>
        <w:rPr>
          <w:rFonts w:cs="Times New Roman"/>
          <w:color w:val="222222"/>
          <w:shd w:val="clear" w:color="auto" w:fill="FFFFFF"/>
        </w:rPr>
      </w:pPr>
      <w:r>
        <w:rPr>
          <w:noProof/>
        </w:rPr>
        <w:lastRenderedPageBreak/>
        <w:drawing>
          <wp:inline distT="0" distB="0" distL="0" distR="0" wp14:anchorId="2D7036F6" wp14:editId="44F93CA1">
            <wp:extent cx="3886200" cy="4000500"/>
            <wp:effectExtent l="0" t="0" r="0" b="0"/>
            <wp:docPr id="1210900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00626" name=""/>
                    <pic:cNvPicPr/>
                  </pic:nvPicPr>
                  <pic:blipFill>
                    <a:blip r:embed="rId5"/>
                    <a:stretch>
                      <a:fillRect/>
                    </a:stretch>
                  </pic:blipFill>
                  <pic:spPr>
                    <a:xfrm>
                      <a:off x="0" y="0"/>
                      <a:ext cx="3886200" cy="4000500"/>
                    </a:xfrm>
                    <a:prstGeom prst="rect">
                      <a:avLst/>
                    </a:prstGeom>
                  </pic:spPr>
                </pic:pic>
              </a:graphicData>
            </a:graphic>
          </wp:inline>
        </w:drawing>
      </w:r>
    </w:p>
    <w:p w14:paraId="5ECAC58A" w14:textId="381D85AA" w:rsidR="00B03486" w:rsidRDefault="00DC442D" w:rsidP="00B03486">
      <w:pPr>
        <w:ind w:left="-284"/>
        <w:jc w:val="center"/>
        <w:rPr>
          <w:rFonts w:cs="Times New Roman"/>
          <w:color w:val="222222"/>
          <w:sz w:val="24"/>
          <w:szCs w:val="24"/>
          <w:shd w:val="clear" w:color="auto" w:fill="FFFFFF"/>
        </w:rPr>
      </w:pPr>
      <w:r>
        <w:rPr>
          <w:rFonts w:cs="Times New Roman"/>
          <w:color w:val="222222"/>
          <w:sz w:val="24"/>
          <w:szCs w:val="24"/>
          <w:shd w:val="clear" w:color="auto" w:fill="FFFFFF"/>
        </w:rPr>
        <w:t xml:space="preserve">Ví dụ về một S-box </w:t>
      </w:r>
      <w:r w:rsidR="000D69B4">
        <w:rPr>
          <w:rFonts w:cs="Times New Roman"/>
          <w:color w:val="222222"/>
          <w:sz w:val="24"/>
          <w:szCs w:val="24"/>
          <w:shd w:val="clear" w:color="auto" w:fill="FFFFFF"/>
        </w:rPr>
        <w:t>có kích thước 16x16</w:t>
      </w:r>
      <w:r w:rsidR="00915F0D">
        <w:rPr>
          <w:rFonts w:cs="Times New Roman"/>
          <w:color w:val="222222"/>
          <w:sz w:val="24"/>
          <w:szCs w:val="24"/>
          <w:shd w:val="clear" w:color="auto" w:fill="FFFFFF"/>
        </w:rPr>
        <w:t xml:space="preserve">. Với </w:t>
      </w:r>
      <w:r w:rsidR="00831F27">
        <w:rPr>
          <w:rFonts w:cs="Times New Roman"/>
          <w:color w:val="222222"/>
          <w:sz w:val="24"/>
          <w:szCs w:val="24"/>
          <w:shd w:val="clear" w:color="auto" w:fill="FFFFFF"/>
        </w:rPr>
        <w:t>các khối dữ liệu đầu vào 8</w:t>
      </w:r>
      <w:r w:rsidR="002D07AE">
        <w:rPr>
          <w:rFonts w:cs="Times New Roman"/>
          <w:color w:val="222222"/>
          <w:sz w:val="24"/>
          <w:szCs w:val="24"/>
          <w:shd w:val="clear" w:color="auto" w:fill="FFFFFF"/>
        </w:rPr>
        <w:t xml:space="preserve"> bit (4</w:t>
      </w:r>
      <w:r w:rsidR="007615E5">
        <w:rPr>
          <w:rFonts w:cs="Times New Roman"/>
          <w:color w:val="222222"/>
          <w:sz w:val="24"/>
          <w:szCs w:val="24"/>
          <w:shd w:val="clear" w:color="auto" w:fill="FFFFFF"/>
        </w:rPr>
        <w:t xml:space="preserve"> </w:t>
      </w:r>
      <w:r w:rsidR="002D07AE">
        <w:rPr>
          <w:rFonts w:cs="Times New Roman"/>
          <w:color w:val="222222"/>
          <w:sz w:val="24"/>
          <w:szCs w:val="24"/>
          <w:shd w:val="clear" w:color="auto" w:fill="FFFFFF"/>
        </w:rPr>
        <w:t>bit mỗi ký tự) cũng như các khối dữ liệu đầu ra cũng sẽ là 8 bit</w:t>
      </w:r>
      <w:r w:rsidR="00F34923">
        <w:rPr>
          <w:rFonts w:cs="Times New Roman"/>
          <w:color w:val="222222"/>
          <w:sz w:val="24"/>
          <w:szCs w:val="24"/>
          <w:shd w:val="clear" w:color="auto" w:fill="FFFFFF"/>
        </w:rPr>
        <w:t>. Giả sử dữ liệu đầu vào</w:t>
      </w:r>
      <w:r w:rsidR="00850535">
        <w:rPr>
          <w:rFonts w:cs="Times New Roman"/>
          <w:color w:val="222222"/>
          <w:sz w:val="24"/>
          <w:szCs w:val="24"/>
          <w:shd w:val="clear" w:color="auto" w:fill="FFFFFF"/>
        </w:rPr>
        <w:t xml:space="preserve"> 8 bit</w:t>
      </w:r>
      <w:r w:rsidR="00F34923">
        <w:rPr>
          <w:rFonts w:cs="Times New Roman"/>
          <w:color w:val="222222"/>
          <w:sz w:val="24"/>
          <w:szCs w:val="24"/>
          <w:shd w:val="clear" w:color="auto" w:fill="FFFFFF"/>
        </w:rPr>
        <w:t xml:space="preserve"> của chúng ta là </w:t>
      </w:r>
      <w:r w:rsidR="008B26F0">
        <w:rPr>
          <w:rFonts w:cs="Times New Roman"/>
          <w:color w:val="222222"/>
          <w:sz w:val="24"/>
          <w:szCs w:val="24"/>
          <w:shd w:val="clear" w:color="auto" w:fill="FFFFFF"/>
        </w:rPr>
        <w:t>69</w:t>
      </w:r>
      <w:r w:rsidR="00850535">
        <w:rPr>
          <w:rFonts w:cs="Times New Roman"/>
          <w:color w:val="222222"/>
          <w:sz w:val="24"/>
          <w:szCs w:val="24"/>
          <w:shd w:val="clear" w:color="auto" w:fill="FFFFFF"/>
        </w:rPr>
        <w:t xml:space="preserve"> ( tương ứng với hàng </w:t>
      </w:r>
      <w:r w:rsidR="008B26F0">
        <w:rPr>
          <w:rFonts w:cs="Times New Roman"/>
          <w:color w:val="222222"/>
          <w:sz w:val="24"/>
          <w:szCs w:val="24"/>
          <w:shd w:val="clear" w:color="auto" w:fill="FFFFFF"/>
        </w:rPr>
        <w:t>6</w:t>
      </w:r>
      <w:r w:rsidR="00850535">
        <w:rPr>
          <w:rFonts w:cs="Times New Roman"/>
          <w:color w:val="222222"/>
          <w:sz w:val="24"/>
          <w:szCs w:val="24"/>
          <w:shd w:val="clear" w:color="auto" w:fill="FFFFFF"/>
        </w:rPr>
        <w:t xml:space="preserve"> cột 9). Từ đó chúng ta có thể rút ra được dữ liệu đầu ra 8 bit sau khi đi qua S-box sẽ là </w:t>
      </w:r>
      <w:r w:rsidR="008B26F0">
        <w:rPr>
          <w:rFonts w:cs="Times New Roman"/>
          <w:color w:val="222222"/>
          <w:sz w:val="24"/>
          <w:szCs w:val="24"/>
          <w:shd w:val="clear" w:color="auto" w:fill="FFFFFF"/>
        </w:rPr>
        <w:t>f</w:t>
      </w:r>
      <w:r w:rsidR="00C45051">
        <w:rPr>
          <w:rFonts w:cs="Times New Roman"/>
          <w:color w:val="222222"/>
          <w:sz w:val="24"/>
          <w:szCs w:val="24"/>
          <w:shd w:val="clear" w:color="auto" w:fill="FFFFFF"/>
        </w:rPr>
        <w:t>9.</w:t>
      </w:r>
    </w:p>
    <w:p w14:paraId="52794976" w14:textId="63A5F325" w:rsidR="00707640" w:rsidRDefault="00614560" w:rsidP="00707640">
      <w:pPr>
        <w:ind w:left="-284"/>
        <w:rPr>
          <w:rFonts w:cs="Times New Roman"/>
          <w:color w:val="222222"/>
          <w:szCs w:val="28"/>
          <w:shd w:val="clear" w:color="auto" w:fill="FFFFFF"/>
        </w:rPr>
      </w:pPr>
      <w:r w:rsidRPr="00614560">
        <w:rPr>
          <w:rFonts w:cs="Times New Roman"/>
          <w:color w:val="222222"/>
          <w:szCs w:val="28"/>
          <w:shd w:val="clear" w:color="auto" w:fill="FFFFFF"/>
        </w:rPr>
        <w:t xml:space="preserve">+ </w:t>
      </w:r>
      <w:r>
        <w:rPr>
          <w:rFonts w:cs="Times New Roman"/>
          <w:color w:val="222222"/>
          <w:szCs w:val="28"/>
          <w:shd w:val="clear" w:color="auto" w:fill="FFFFFF"/>
        </w:rPr>
        <w:t>Bước ShiftRow</w:t>
      </w:r>
    </w:p>
    <w:p w14:paraId="5F1D63EB" w14:textId="74B4727E" w:rsidR="00614560" w:rsidRDefault="007252BD" w:rsidP="00707640">
      <w:pPr>
        <w:ind w:left="-284"/>
        <w:rPr>
          <w:rFonts w:cs="Times New Roman"/>
          <w:color w:val="222222"/>
          <w:szCs w:val="28"/>
          <w:shd w:val="clear" w:color="auto" w:fill="FFFFFF"/>
        </w:rPr>
      </w:pPr>
      <w:r>
        <w:rPr>
          <w:rFonts w:cs="Times New Roman"/>
          <w:color w:val="222222"/>
          <w:szCs w:val="28"/>
          <w:shd w:val="clear" w:color="auto" w:fill="FFFFFF"/>
        </w:rPr>
        <w:t xml:space="preserve">Đúng như cái tên của nó: ShiftRow. Ở bước này các hàng được </w:t>
      </w:r>
      <w:r w:rsidR="004848B3">
        <w:rPr>
          <w:rFonts w:cs="Times New Roman"/>
          <w:color w:val="222222"/>
          <w:szCs w:val="28"/>
          <w:shd w:val="clear" w:color="auto" w:fill="FFFFFF"/>
        </w:rPr>
        <w:t>dịch theo một số bước nhất định. Trong AES, hàng đầu sẽ được giữ nguyên</w:t>
      </w:r>
      <w:r w:rsidR="004C4498">
        <w:rPr>
          <w:rFonts w:cs="Times New Roman"/>
          <w:color w:val="222222"/>
          <w:szCs w:val="28"/>
          <w:shd w:val="clear" w:color="auto" w:fill="FFFFFF"/>
        </w:rPr>
        <w:t>. Mỗi byte của hàng thứ 2 được dịch sang trái một vị trí</w:t>
      </w:r>
      <w:r w:rsidR="00995AB3">
        <w:rPr>
          <w:rFonts w:cs="Times New Roman"/>
          <w:color w:val="222222"/>
          <w:szCs w:val="28"/>
          <w:shd w:val="clear" w:color="auto" w:fill="FFFFFF"/>
        </w:rPr>
        <w:t>, hàng thứ 3 sẽ được dịch 2 vòng và hàng thứ 4 sẽ được dịch 3 vòng.</w:t>
      </w:r>
      <w:r w:rsidR="00AB4B56">
        <w:rPr>
          <w:rFonts w:cs="Times New Roman"/>
          <w:color w:val="222222"/>
          <w:szCs w:val="28"/>
          <w:shd w:val="clear" w:color="auto" w:fill="FFFFFF"/>
        </w:rPr>
        <w:t xml:space="preserve"> Vì vậy các byte ở </w:t>
      </w:r>
      <w:r w:rsidR="00401685">
        <w:rPr>
          <w:rFonts w:cs="Times New Roman"/>
          <w:color w:val="222222"/>
          <w:szCs w:val="28"/>
          <w:shd w:val="clear" w:color="auto" w:fill="FFFFFF"/>
        </w:rPr>
        <w:t xml:space="preserve"> mỗi cột </w:t>
      </w:r>
      <w:r w:rsidR="00AB4B56">
        <w:rPr>
          <w:rFonts w:cs="Times New Roman"/>
          <w:color w:val="222222"/>
          <w:szCs w:val="28"/>
          <w:shd w:val="clear" w:color="auto" w:fill="FFFFFF"/>
        </w:rPr>
        <w:t xml:space="preserve">khối đầu ra </w:t>
      </w:r>
      <w:r w:rsidR="00401685">
        <w:rPr>
          <w:rFonts w:cs="Times New Roman"/>
          <w:color w:val="222222"/>
          <w:szCs w:val="28"/>
          <w:shd w:val="clear" w:color="auto" w:fill="FFFFFF"/>
        </w:rPr>
        <w:t>sẽ bao gồm đầy đủ các byte ở 4 cột khối đầu vào</w:t>
      </w:r>
      <w:r w:rsidR="0016577E">
        <w:rPr>
          <w:rFonts w:cs="Times New Roman"/>
          <w:color w:val="222222"/>
          <w:szCs w:val="28"/>
          <w:shd w:val="clear" w:color="auto" w:fill="FFFFFF"/>
        </w:rPr>
        <w:t xml:space="preserve">. Với các trường hợp độ dài khối lớn hơn, số </w:t>
      </w:r>
      <w:r w:rsidR="001528B0">
        <w:rPr>
          <w:rFonts w:cs="Times New Roman"/>
          <w:color w:val="222222"/>
          <w:szCs w:val="28"/>
          <w:shd w:val="clear" w:color="auto" w:fill="FFFFFF"/>
        </w:rPr>
        <w:t xml:space="preserve">vị trí dịch chuyển cũng sẽ lớn hơn. </w:t>
      </w:r>
    </w:p>
    <w:p w14:paraId="3BDCE795" w14:textId="77777777" w:rsidR="00D53A2B" w:rsidRDefault="00D53A2B" w:rsidP="00707640">
      <w:pPr>
        <w:ind w:left="-284"/>
        <w:rPr>
          <w:rFonts w:cs="Times New Roman"/>
          <w:color w:val="222222"/>
          <w:szCs w:val="28"/>
          <w:shd w:val="clear" w:color="auto" w:fill="FFFFFF"/>
        </w:rPr>
      </w:pPr>
    </w:p>
    <w:p w14:paraId="204D4C23" w14:textId="1F87888D" w:rsidR="00D53A2B" w:rsidRPr="00614560" w:rsidRDefault="00D53A2B" w:rsidP="00D53A2B">
      <w:pPr>
        <w:ind w:left="-284"/>
        <w:jc w:val="center"/>
        <w:rPr>
          <w:rFonts w:cs="Times New Roman"/>
          <w:color w:val="222222"/>
          <w:szCs w:val="28"/>
          <w:shd w:val="clear" w:color="auto" w:fill="FFFFFF"/>
        </w:rPr>
      </w:pPr>
      <w:r>
        <w:rPr>
          <w:noProof/>
        </w:rPr>
        <w:drawing>
          <wp:inline distT="0" distB="0" distL="0" distR="0" wp14:anchorId="25C6E5D2" wp14:editId="27EA5ED0">
            <wp:extent cx="6092825" cy="2078990"/>
            <wp:effectExtent l="0" t="0" r="0" b="0"/>
            <wp:docPr id="766528624" name="Picture 1" descr="Advanced Encryption Standard | COMP3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Encryption Standard | COMP384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2825" cy="2078990"/>
                    </a:xfrm>
                    <a:prstGeom prst="rect">
                      <a:avLst/>
                    </a:prstGeom>
                    <a:noFill/>
                    <a:ln>
                      <a:noFill/>
                    </a:ln>
                  </pic:spPr>
                </pic:pic>
              </a:graphicData>
            </a:graphic>
          </wp:inline>
        </w:drawing>
      </w:r>
    </w:p>
    <w:p w14:paraId="6CCF665C" w14:textId="72C9E405" w:rsidR="00DD67D1" w:rsidRDefault="00660306" w:rsidP="00D53A2B">
      <w:pPr>
        <w:ind w:left="-284"/>
        <w:jc w:val="center"/>
        <w:rPr>
          <w:rFonts w:cs="Times New Roman"/>
          <w:sz w:val="24"/>
          <w:szCs w:val="24"/>
        </w:rPr>
      </w:pPr>
      <w:r>
        <w:rPr>
          <w:rFonts w:cs="Times New Roman"/>
          <w:sz w:val="24"/>
          <w:szCs w:val="24"/>
        </w:rPr>
        <w:lastRenderedPageBreak/>
        <w:t xml:space="preserve">Ví dụ về cách bước ShiftRow hoạt động. </w:t>
      </w:r>
      <w:r w:rsidR="00310FA1">
        <w:rPr>
          <w:rFonts w:cs="Times New Roman"/>
          <w:sz w:val="24"/>
          <w:szCs w:val="24"/>
        </w:rPr>
        <w:t xml:space="preserve">Ban đầu chúng ta sẽ có một khối có kích thước 4 x 4. Áp dụng lý thuyết ở trên thì với hàng đầu </w:t>
      </w:r>
      <w:r w:rsidR="000B688C">
        <w:rPr>
          <w:rFonts w:cs="Times New Roman"/>
          <w:sz w:val="24"/>
          <w:szCs w:val="24"/>
        </w:rPr>
        <w:t>tiên ( chứa các byte được đánh dấu là S</w:t>
      </w:r>
      <w:r w:rsidR="000B688C" w:rsidRPr="000B688C">
        <w:rPr>
          <w:rFonts w:cs="Times New Roman"/>
          <w:sz w:val="24"/>
          <w:szCs w:val="24"/>
          <w:vertAlign w:val="subscript"/>
        </w:rPr>
        <w:t>0</w:t>
      </w:r>
      <w:r w:rsidR="000B688C">
        <w:rPr>
          <w:rFonts w:cs="Times New Roman"/>
          <w:sz w:val="24"/>
          <w:szCs w:val="24"/>
        </w:rPr>
        <w:t>, S</w:t>
      </w:r>
      <w:r w:rsidR="000B688C" w:rsidRPr="000B688C">
        <w:rPr>
          <w:rFonts w:cs="Times New Roman"/>
          <w:sz w:val="24"/>
          <w:szCs w:val="24"/>
          <w:vertAlign w:val="subscript"/>
        </w:rPr>
        <w:t>4</w:t>
      </w:r>
      <w:r w:rsidR="000B688C">
        <w:rPr>
          <w:rFonts w:cs="Times New Roman"/>
          <w:sz w:val="24"/>
          <w:szCs w:val="24"/>
        </w:rPr>
        <w:t>, S</w:t>
      </w:r>
      <w:r w:rsidR="000B688C" w:rsidRPr="000B688C">
        <w:rPr>
          <w:rFonts w:cs="Times New Roman"/>
          <w:sz w:val="24"/>
          <w:szCs w:val="24"/>
          <w:vertAlign w:val="subscript"/>
        </w:rPr>
        <w:t>8</w:t>
      </w:r>
      <w:r w:rsidR="000B688C">
        <w:rPr>
          <w:rFonts w:cs="Times New Roman"/>
          <w:sz w:val="24"/>
          <w:szCs w:val="24"/>
        </w:rPr>
        <w:t xml:space="preserve"> và S</w:t>
      </w:r>
      <w:r w:rsidR="000B688C" w:rsidRPr="000B688C">
        <w:rPr>
          <w:rFonts w:cs="Times New Roman"/>
          <w:sz w:val="24"/>
          <w:szCs w:val="24"/>
          <w:vertAlign w:val="subscript"/>
        </w:rPr>
        <w:t>12</w:t>
      </w:r>
      <w:r w:rsidR="000B688C">
        <w:rPr>
          <w:rFonts w:cs="Times New Roman"/>
          <w:sz w:val="24"/>
          <w:szCs w:val="24"/>
          <w:vertAlign w:val="subscript"/>
        </w:rPr>
        <w:t xml:space="preserve"> </w:t>
      </w:r>
      <w:r w:rsidR="000B688C">
        <w:rPr>
          <w:rFonts w:cs="Times New Roman"/>
          <w:sz w:val="24"/>
          <w:szCs w:val="24"/>
        </w:rPr>
        <w:t xml:space="preserve">) sẽ được giữ nguyên. Ở hàng thứ hai </w:t>
      </w:r>
      <w:r w:rsidR="00ED4F83">
        <w:rPr>
          <w:rFonts w:cs="Times New Roman"/>
          <w:sz w:val="24"/>
          <w:szCs w:val="24"/>
        </w:rPr>
        <w:t>các khối</w:t>
      </w:r>
      <w:r w:rsidR="000B688C">
        <w:rPr>
          <w:rFonts w:cs="Times New Roman"/>
          <w:sz w:val="24"/>
          <w:szCs w:val="24"/>
        </w:rPr>
        <w:t xml:space="preserve"> sẽ phải dịch sa</w:t>
      </w:r>
      <w:r w:rsidR="00BF4D9C">
        <w:rPr>
          <w:rFonts w:cs="Times New Roman"/>
          <w:sz w:val="24"/>
          <w:szCs w:val="24"/>
        </w:rPr>
        <w:t>ng trái một vị trí ( S</w:t>
      </w:r>
      <w:r w:rsidR="00BF4D9C" w:rsidRPr="00734D75">
        <w:rPr>
          <w:rFonts w:cs="Times New Roman"/>
          <w:sz w:val="24"/>
          <w:szCs w:val="24"/>
          <w:vertAlign w:val="subscript"/>
        </w:rPr>
        <w:t>5</w:t>
      </w:r>
      <w:r w:rsidR="00BF4D9C">
        <w:rPr>
          <w:rFonts w:cs="Times New Roman"/>
          <w:sz w:val="24"/>
          <w:szCs w:val="24"/>
        </w:rPr>
        <w:t xml:space="preserve"> thế chỗ S</w:t>
      </w:r>
      <w:r w:rsidR="00BF4D9C" w:rsidRPr="00734D75">
        <w:rPr>
          <w:rFonts w:cs="Times New Roman"/>
          <w:sz w:val="24"/>
          <w:szCs w:val="24"/>
          <w:vertAlign w:val="subscript"/>
        </w:rPr>
        <w:t>1</w:t>
      </w:r>
      <w:r w:rsidR="00734D75">
        <w:rPr>
          <w:rFonts w:cs="Times New Roman"/>
          <w:sz w:val="24"/>
          <w:szCs w:val="24"/>
        </w:rPr>
        <w:t>, S</w:t>
      </w:r>
      <w:r w:rsidR="00734D75" w:rsidRPr="00734D75">
        <w:rPr>
          <w:rFonts w:cs="Times New Roman"/>
          <w:sz w:val="24"/>
          <w:szCs w:val="24"/>
          <w:vertAlign w:val="subscript"/>
        </w:rPr>
        <w:t>9</w:t>
      </w:r>
      <w:r w:rsidR="00734D75">
        <w:rPr>
          <w:rFonts w:cs="Times New Roman"/>
          <w:sz w:val="24"/>
          <w:szCs w:val="24"/>
        </w:rPr>
        <w:t xml:space="preserve"> thế chỗ S</w:t>
      </w:r>
      <w:r w:rsidR="00734D75" w:rsidRPr="00734D75">
        <w:rPr>
          <w:rFonts w:cs="Times New Roman"/>
          <w:sz w:val="24"/>
          <w:szCs w:val="24"/>
          <w:vertAlign w:val="subscript"/>
        </w:rPr>
        <w:t>5</w:t>
      </w:r>
      <w:r w:rsidR="00734D75">
        <w:rPr>
          <w:rFonts w:cs="Times New Roman"/>
          <w:sz w:val="24"/>
          <w:szCs w:val="24"/>
        </w:rPr>
        <w:t>, S</w:t>
      </w:r>
      <w:r w:rsidR="00734D75" w:rsidRPr="00734D75">
        <w:rPr>
          <w:rFonts w:cs="Times New Roman"/>
          <w:sz w:val="24"/>
          <w:szCs w:val="24"/>
          <w:vertAlign w:val="subscript"/>
        </w:rPr>
        <w:t>13</w:t>
      </w:r>
      <w:r w:rsidR="00734D75">
        <w:rPr>
          <w:rFonts w:cs="Times New Roman"/>
          <w:sz w:val="24"/>
          <w:szCs w:val="24"/>
        </w:rPr>
        <w:t xml:space="preserve"> thế chỗ S</w:t>
      </w:r>
      <w:r w:rsidR="00734D75" w:rsidRPr="00734D75">
        <w:rPr>
          <w:rFonts w:cs="Times New Roman"/>
          <w:sz w:val="24"/>
          <w:szCs w:val="24"/>
          <w:vertAlign w:val="subscript"/>
        </w:rPr>
        <w:t>9</w:t>
      </w:r>
      <w:r w:rsidR="00734D75">
        <w:rPr>
          <w:rFonts w:cs="Times New Roman"/>
          <w:sz w:val="24"/>
          <w:szCs w:val="24"/>
        </w:rPr>
        <w:t xml:space="preserve"> và S</w:t>
      </w:r>
      <w:r w:rsidR="00734D75" w:rsidRPr="00734D75">
        <w:rPr>
          <w:rFonts w:cs="Times New Roman"/>
          <w:sz w:val="24"/>
          <w:szCs w:val="24"/>
          <w:vertAlign w:val="subscript"/>
        </w:rPr>
        <w:t>1</w:t>
      </w:r>
      <w:r w:rsidR="00734D75">
        <w:rPr>
          <w:rFonts w:cs="Times New Roman"/>
          <w:sz w:val="24"/>
          <w:szCs w:val="24"/>
        </w:rPr>
        <w:t xml:space="preserve"> thế chỗ S</w:t>
      </w:r>
      <w:r w:rsidR="00734D75" w:rsidRPr="00734D75">
        <w:rPr>
          <w:rFonts w:cs="Times New Roman"/>
          <w:sz w:val="24"/>
          <w:szCs w:val="24"/>
          <w:vertAlign w:val="subscript"/>
        </w:rPr>
        <w:t>13</w:t>
      </w:r>
      <w:r w:rsidR="004F28A3">
        <w:rPr>
          <w:rFonts w:cs="Times New Roman"/>
          <w:sz w:val="24"/>
          <w:szCs w:val="24"/>
        </w:rPr>
        <w:t xml:space="preserve">). Tương tự với hàng thứ ba </w:t>
      </w:r>
      <w:r w:rsidR="00ED4F83">
        <w:rPr>
          <w:rFonts w:cs="Times New Roman"/>
          <w:sz w:val="24"/>
          <w:szCs w:val="24"/>
        </w:rPr>
        <w:t>các khối sẽ dịch sang trái 2 vị trí (</w:t>
      </w:r>
      <w:r w:rsidR="00AF147F">
        <w:rPr>
          <w:rFonts w:cs="Times New Roman"/>
          <w:sz w:val="24"/>
          <w:szCs w:val="24"/>
        </w:rPr>
        <w:t>S</w:t>
      </w:r>
      <w:r w:rsidR="00AF147F" w:rsidRPr="00AF147F">
        <w:rPr>
          <w:rFonts w:cs="Times New Roman"/>
          <w:sz w:val="24"/>
          <w:szCs w:val="24"/>
          <w:vertAlign w:val="subscript"/>
        </w:rPr>
        <w:t xml:space="preserve">2 </w:t>
      </w:r>
      <w:r w:rsidR="00AF147F">
        <w:rPr>
          <w:rFonts w:cs="Times New Roman"/>
          <w:sz w:val="24"/>
          <w:szCs w:val="24"/>
        </w:rPr>
        <w:t>thế chỗ S</w:t>
      </w:r>
      <w:r w:rsidR="00AF147F" w:rsidRPr="00AF147F">
        <w:rPr>
          <w:rFonts w:cs="Times New Roman"/>
          <w:sz w:val="24"/>
          <w:szCs w:val="24"/>
          <w:vertAlign w:val="subscript"/>
        </w:rPr>
        <w:t>10</w:t>
      </w:r>
      <w:r w:rsidR="00AF147F">
        <w:rPr>
          <w:rFonts w:cs="Times New Roman"/>
          <w:sz w:val="24"/>
          <w:szCs w:val="24"/>
        </w:rPr>
        <w:t xml:space="preserve"> và ngược lại ) và ở hàng thứ 4 sẽ là 3 vị trí (</w:t>
      </w:r>
      <w:r w:rsidR="00F1546E">
        <w:rPr>
          <w:rFonts w:cs="Times New Roman"/>
          <w:sz w:val="24"/>
          <w:szCs w:val="24"/>
        </w:rPr>
        <w:t xml:space="preserve"> S</w:t>
      </w:r>
      <w:r w:rsidR="00F1546E" w:rsidRPr="00F1546E">
        <w:rPr>
          <w:rFonts w:cs="Times New Roman"/>
          <w:sz w:val="24"/>
          <w:szCs w:val="24"/>
          <w:vertAlign w:val="subscript"/>
        </w:rPr>
        <w:t>15</w:t>
      </w:r>
      <w:r w:rsidR="00F1546E">
        <w:rPr>
          <w:rFonts w:cs="Times New Roman"/>
          <w:sz w:val="24"/>
          <w:szCs w:val="24"/>
        </w:rPr>
        <w:t xml:space="preserve"> thế chỗ S</w:t>
      </w:r>
      <w:r w:rsidR="00F1546E" w:rsidRPr="00F1546E">
        <w:rPr>
          <w:rFonts w:cs="Times New Roman"/>
          <w:sz w:val="24"/>
          <w:szCs w:val="24"/>
          <w:vertAlign w:val="subscript"/>
        </w:rPr>
        <w:t>3</w:t>
      </w:r>
      <w:r w:rsidR="00F1546E">
        <w:rPr>
          <w:rFonts w:cs="Times New Roman"/>
          <w:sz w:val="24"/>
          <w:szCs w:val="24"/>
        </w:rPr>
        <w:t xml:space="preserve"> ).</w:t>
      </w:r>
    </w:p>
    <w:p w14:paraId="5999C0C6" w14:textId="77777777" w:rsidR="00195E0D" w:rsidRDefault="00195E0D" w:rsidP="00D53A2B">
      <w:pPr>
        <w:ind w:left="-284"/>
        <w:jc w:val="center"/>
        <w:rPr>
          <w:rFonts w:cs="Times New Roman"/>
          <w:sz w:val="24"/>
          <w:szCs w:val="24"/>
        </w:rPr>
      </w:pPr>
    </w:p>
    <w:p w14:paraId="68D7A573" w14:textId="5F1907FB" w:rsidR="00195E0D" w:rsidRDefault="00195E0D" w:rsidP="00195E0D">
      <w:pPr>
        <w:ind w:left="-284"/>
        <w:rPr>
          <w:rFonts w:cs="Times New Roman"/>
          <w:szCs w:val="28"/>
        </w:rPr>
      </w:pPr>
      <w:r>
        <w:rPr>
          <w:rFonts w:cs="Times New Roman"/>
          <w:szCs w:val="28"/>
        </w:rPr>
        <w:t>- B</w:t>
      </w:r>
      <w:r w:rsidR="00020154">
        <w:rPr>
          <w:rFonts w:cs="Times New Roman"/>
          <w:szCs w:val="28"/>
        </w:rPr>
        <w:t>ước MixColumns</w:t>
      </w:r>
    </w:p>
    <w:p w14:paraId="11290943" w14:textId="013F0A6D" w:rsidR="00020154" w:rsidRDefault="00635BF2" w:rsidP="009E0924">
      <w:pPr>
        <w:rPr>
          <w:rFonts w:cs="Times New Roman"/>
          <w:szCs w:val="28"/>
        </w:rPr>
      </w:pPr>
      <w:r>
        <w:rPr>
          <w:rFonts w:cs="Times New Roman"/>
          <w:szCs w:val="28"/>
        </w:rPr>
        <w:t xml:space="preserve">Bốn byte trong từng cột được kết hợp lại theo một phép biến đổi tuyến tính khả nghịch. Mỗi khối 4 byte đầu vào sẽ </w:t>
      </w:r>
      <w:r w:rsidR="00A34934">
        <w:rPr>
          <w:rFonts w:cs="Times New Roman"/>
          <w:szCs w:val="28"/>
        </w:rPr>
        <w:t>cho một khối 4 byte ở đầu ra với tính chất mỗi byte ở đầu vào đều ảnh hưởng tới cả 4 byte  đầu ra. Cùng với bước ShiftRow</w:t>
      </w:r>
      <w:r w:rsidR="000C7E39">
        <w:rPr>
          <w:rFonts w:cs="Times New Roman"/>
          <w:szCs w:val="28"/>
        </w:rPr>
        <w:t xml:space="preserve">, MixColumns đã tạo ra tính chất khuếch tán cho thuật toán. Mỗi cột được xem như một đa thức trong trường hữu hạn </w:t>
      </w:r>
      <w:r w:rsidR="006B7DD8">
        <w:rPr>
          <w:rFonts w:cs="Times New Roman"/>
          <w:szCs w:val="28"/>
        </w:rPr>
        <w:t xml:space="preserve">và được nhân với đa thức: </w:t>
      </w:r>
    </w:p>
    <w:p w14:paraId="3BD90BD9" w14:textId="0BF10EC7" w:rsidR="006B7DD8" w:rsidRDefault="006B7DD8" w:rsidP="006B7DD8">
      <w:pPr>
        <w:jc w:val="center"/>
        <w:rPr>
          <w:rFonts w:cs="Times New Roman"/>
          <w:szCs w:val="28"/>
        </w:rPr>
      </w:pPr>
      <w:r>
        <w:rPr>
          <w:rFonts w:cs="Times New Roman"/>
          <w:szCs w:val="28"/>
        </w:rPr>
        <w:t>c(x) = 3x</w:t>
      </w:r>
      <w:r>
        <w:rPr>
          <w:rFonts w:cs="Times New Roman"/>
          <w:szCs w:val="28"/>
          <w:vertAlign w:val="superscript"/>
        </w:rPr>
        <w:t>3</w:t>
      </w:r>
      <w:r>
        <w:rPr>
          <w:rFonts w:cs="Times New Roman"/>
          <w:szCs w:val="28"/>
        </w:rPr>
        <w:t xml:space="preserve"> + x</w:t>
      </w:r>
      <w:r>
        <w:rPr>
          <w:rFonts w:cs="Times New Roman"/>
          <w:szCs w:val="28"/>
          <w:vertAlign w:val="superscript"/>
        </w:rPr>
        <w:t>2</w:t>
      </w:r>
      <w:r>
        <w:rPr>
          <w:rFonts w:cs="Times New Roman"/>
          <w:szCs w:val="28"/>
        </w:rPr>
        <w:t xml:space="preserve"> + x + 2 </w:t>
      </w:r>
      <w:r w:rsidR="0090096B">
        <w:rPr>
          <w:rFonts w:cs="Times New Roman"/>
          <w:szCs w:val="28"/>
        </w:rPr>
        <w:t>(modul</w:t>
      </w:r>
      <w:r w:rsidR="00316CC1">
        <w:rPr>
          <w:rFonts w:cs="Times New Roman"/>
          <w:szCs w:val="28"/>
        </w:rPr>
        <w:t>o x</w:t>
      </w:r>
      <w:r w:rsidR="00316CC1">
        <w:rPr>
          <w:rFonts w:cs="Times New Roman"/>
          <w:szCs w:val="28"/>
          <w:vertAlign w:val="superscript"/>
        </w:rPr>
        <w:t>4</w:t>
      </w:r>
      <w:r w:rsidR="00316CC1">
        <w:rPr>
          <w:rFonts w:cs="Times New Roman"/>
          <w:szCs w:val="28"/>
        </w:rPr>
        <w:t xml:space="preserve"> + 1)</w:t>
      </w:r>
    </w:p>
    <w:p w14:paraId="2A107F9E" w14:textId="140489F1" w:rsidR="000B7A05" w:rsidRDefault="000B7A05" w:rsidP="000B7A05">
      <w:pPr>
        <w:rPr>
          <w:rFonts w:cs="Times New Roman"/>
          <w:szCs w:val="28"/>
        </w:rPr>
      </w:pPr>
      <w:r>
        <w:rPr>
          <w:rFonts w:cs="Times New Roman"/>
          <w:szCs w:val="28"/>
        </w:rPr>
        <w:t xml:space="preserve">Vì thế, bước </w:t>
      </w:r>
      <w:r w:rsidR="00C46512">
        <w:rPr>
          <w:rFonts w:cs="Times New Roman"/>
          <w:szCs w:val="28"/>
        </w:rPr>
        <w:t>này có thể được xem là một phép nhân ma trận trong trường hữu hạn</w:t>
      </w:r>
      <w:r w:rsidR="00517A64">
        <w:rPr>
          <w:rFonts w:cs="Times New Roman"/>
          <w:szCs w:val="28"/>
        </w:rPr>
        <w:t>.</w:t>
      </w:r>
    </w:p>
    <w:p w14:paraId="0552FBE3" w14:textId="77777777" w:rsidR="00517A64" w:rsidRDefault="00517A64" w:rsidP="000B7A05">
      <w:pPr>
        <w:rPr>
          <w:rFonts w:cs="Times New Roman"/>
          <w:szCs w:val="28"/>
        </w:rPr>
      </w:pPr>
    </w:p>
    <w:p w14:paraId="058B1DB2" w14:textId="0CC1FDEB" w:rsidR="00F920B3" w:rsidRDefault="00F920B3" w:rsidP="00A33507">
      <w:pPr>
        <w:jc w:val="center"/>
        <w:rPr>
          <w:rFonts w:cs="Times New Roman"/>
          <w:szCs w:val="28"/>
        </w:rPr>
      </w:pPr>
      <w:r>
        <w:rPr>
          <w:noProof/>
        </w:rPr>
        <w:drawing>
          <wp:inline distT="0" distB="0" distL="0" distR="0" wp14:anchorId="56D33049" wp14:editId="7C14209C">
            <wp:extent cx="5940425" cy="2167255"/>
            <wp:effectExtent l="0" t="0" r="3175" b="4445"/>
            <wp:docPr id="8130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4897" name=""/>
                    <pic:cNvPicPr/>
                  </pic:nvPicPr>
                  <pic:blipFill>
                    <a:blip r:embed="rId7"/>
                    <a:stretch>
                      <a:fillRect/>
                    </a:stretch>
                  </pic:blipFill>
                  <pic:spPr>
                    <a:xfrm>
                      <a:off x="0" y="0"/>
                      <a:ext cx="5940425" cy="2167255"/>
                    </a:xfrm>
                    <a:prstGeom prst="rect">
                      <a:avLst/>
                    </a:prstGeom>
                  </pic:spPr>
                </pic:pic>
              </a:graphicData>
            </a:graphic>
          </wp:inline>
        </w:drawing>
      </w:r>
    </w:p>
    <w:p w14:paraId="18BA4E60" w14:textId="133976B9" w:rsidR="00A33507" w:rsidRPr="00E436C1" w:rsidRDefault="007555EB" w:rsidP="00A33507">
      <w:pPr>
        <w:jc w:val="center"/>
        <w:rPr>
          <w:rFonts w:cs="Times New Roman"/>
          <w:sz w:val="24"/>
          <w:szCs w:val="24"/>
        </w:rPr>
      </w:pPr>
      <w:r>
        <w:rPr>
          <w:rFonts w:cs="Times New Roman"/>
          <w:sz w:val="24"/>
          <w:szCs w:val="24"/>
        </w:rPr>
        <w:t>Ví dụ thể hiện phương thức hoạt động tổng quát của bước MixColumns.</w:t>
      </w:r>
      <w:r w:rsidR="00DD4E31">
        <w:rPr>
          <w:rFonts w:cs="Times New Roman"/>
          <w:sz w:val="24"/>
          <w:szCs w:val="24"/>
        </w:rPr>
        <w:t xml:space="preserve"> Ma trận ở chính giữa hình là </w:t>
      </w:r>
      <w:r w:rsidR="00A935A2">
        <w:rPr>
          <w:rFonts w:cs="Times New Roman"/>
          <w:sz w:val="24"/>
          <w:szCs w:val="24"/>
        </w:rPr>
        <w:t xml:space="preserve">hình thức diễn giải cụ thể của trường </w:t>
      </w:r>
      <w:r w:rsidR="00E436C1">
        <w:rPr>
          <w:rFonts w:cs="Times New Roman"/>
          <w:sz w:val="24"/>
          <w:szCs w:val="24"/>
        </w:rPr>
        <w:t>GF(2</w:t>
      </w:r>
      <w:r w:rsidR="00E436C1">
        <w:rPr>
          <w:rFonts w:cs="Times New Roman"/>
          <w:sz w:val="24"/>
          <w:szCs w:val="24"/>
          <w:vertAlign w:val="superscript"/>
        </w:rPr>
        <w:t>8</w:t>
      </w:r>
      <w:r w:rsidR="00E436C1">
        <w:rPr>
          <w:rFonts w:cs="Times New Roman"/>
          <w:sz w:val="24"/>
          <w:szCs w:val="24"/>
        </w:rPr>
        <w:t>)</w:t>
      </w:r>
      <w:r w:rsidR="00903D53">
        <w:rPr>
          <w:rFonts w:cs="Times New Roman"/>
          <w:sz w:val="24"/>
          <w:szCs w:val="24"/>
        </w:rPr>
        <w:t xml:space="preserve"> dưới dạng ma trận.</w:t>
      </w:r>
    </w:p>
    <w:p w14:paraId="62495B66" w14:textId="6199B82F" w:rsidR="007555EB" w:rsidRDefault="00317EAC" w:rsidP="00A33507">
      <w:pPr>
        <w:jc w:val="center"/>
        <w:rPr>
          <w:rFonts w:cs="Times New Roman"/>
          <w:sz w:val="24"/>
          <w:szCs w:val="24"/>
        </w:rPr>
      </w:pPr>
      <w:r>
        <w:rPr>
          <w:noProof/>
        </w:rPr>
        <w:lastRenderedPageBreak/>
        <w:drawing>
          <wp:inline distT="0" distB="0" distL="0" distR="0" wp14:anchorId="613BCD65" wp14:editId="3F94C4EB">
            <wp:extent cx="5940425" cy="3197860"/>
            <wp:effectExtent l="0" t="0" r="3175" b="2540"/>
            <wp:docPr id="31016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66800" name=""/>
                    <pic:cNvPicPr/>
                  </pic:nvPicPr>
                  <pic:blipFill>
                    <a:blip r:embed="rId8"/>
                    <a:stretch>
                      <a:fillRect/>
                    </a:stretch>
                  </pic:blipFill>
                  <pic:spPr>
                    <a:xfrm>
                      <a:off x="0" y="0"/>
                      <a:ext cx="5940425" cy="3197860"/>
                    </a:xfrm>
                    <a:prstGeom prst="rect">
                      <a:avLst/>
                    </a:prstGeom>
                  </pic:spPr>
                </pic:pic>
              </a:graphicData>
            </a:graphic>
          </wp:inline>
        </w:drawing>
      </w:r>
    </w:p>
    <w:p w14:paraId="178DBD15" w14:textId="07D53641" w:rsidR="00317EAC" w:rsidRDefault="00E51386" w:rsidP="00A33507">
      <w:pPr>
        <w:jc w:val="center"/>
        <w:rPr>
          <w:rFonts w:cs="Times New Roman"/>
          <w:sz w:val="24"/>
          <w:szCs w:val="24"/>
        </w:rPr>
      </w:pPr>
      <w:r>
        <w:rPr>
          <w:rFonts w:cs="Times New Roman"/>
          <w:sz w:val="24"/>
          <w:szCs w:val="24"/>
        </w:rPr>
        <w:t xml:space="preserve">Ví dụ chi tiết về phương thức hoạt động của bước MixColumns. </w:t>
      </w:r>
      <w:r w:rsidR="00C442B8">
        <w:rPr>
          <w:rFonts w:cs="Times New Roman"/>
          <w:sz w:val="24"/>
          <w:szCs w:val="24"/>
        </w:rPr>
        <w:t xml:space="preserve">Bằng cách </w:t>
      </w:r>
      <w:r w:rsidR="009108FE">
        <w:rPr>
          <w:rFonts w:cs="Times New Roman"/>
          <w:sz w:val="24"/>
          <w:szCs w:val="24"/>
        </w:rPr>
        <w:t>thực hiện phép nhân ma trận bình thường</w:t>
      </w:r>
      <w:r w:rsidR="00A6179C">
        <w:rPr>
          <w:rFonts w:cs="Times New Roman"/>
          <w:sz w:val="24"/>
          <w:szCs w:val="24"/>
        </w:rPr>
        <w:t>, mà ở trong ví dụ này là lấy cột một của ma trận ngoài cùng bên trái ( gồm D4, BF, 5D, 30)</w:t>
      </w:r>
      <w:r w:rsidR="00F61335">
        <w:rPr>
          <w:rFonts w:cs="Times New Roman"/>
          <w:sz w:val="24"/>
          <w:szCs w:val="24"/>
        </w:rPr>
        <w:t xml:space="preserve"> nhân theo đúng thứ tự với hàng một của ma trận biến đổi ở chính giữa</w:t>
      </w:r>
      <w:r w:rsidR="006A775F">
        <w:rPr>
          <w:rFonts w:cs="Times New Roman"/>
          <w:sz w:val="24"/>
          <w:szCs w:val="24"/>
        </w:rPr>
        <w:t xml:space="preserve"> ( gồm 02, 03, 01, 01) để cho ra </w:t>
      </w:r>
      <w:r w:rsidR="00153C8D">
        <w:rPr>
          <w:rFonts w:cs="Times New Roman"/>
          <w:sz w:val="24"/>
          <w:szCs w:val="24"/>
        </w:rPr>
        <w:t>giá trị</w:t>
      </w:r>
      <w:r w:rsidR="006A775F">
        <w:rPr>
          <w:rFonts w:cs="Times New Roman"/>
          <w:sz w:val="24"/>
          <w:szCs w:val="24"/>
        </w:rPr>
        <w:t xml:space="preserve"> của S’</w:t>
      </w:r>
      <w:r w:rsidR="006A775F">
        <w:rPr>
          <w:rFonts w:cs="Times New Roman"/>
          <w:sz w:val="24"/>
          <w:szCs w:val="24"/>
          <w:vertAlign w:val="subscript"/>
        </w:rPr>
        <w:t xml:space="preserve">1,1 </w:t>
      </w:r>
      <w:r w:rsidR="00756ADA">
        <w:rPr>
          <w:rFonts w:cs="Times New Roman"/>
          <w:sz w:val="24"/>
          <w:szCs w:val="24"/>
        </w:rPr>
        <w:t xml:space="preserve">ở phía ma trận ngoài cùng bên phải là 04. Ví dụ này thể hiện cho chúng ta thấy </w:t>
      </w:r>
      <w:r w:rsidR="00CA4ABB">
        <w:rPr>
          <w:rFonts w:cs="Times New Roman"/>
          <w:sz w:val="24"/>
          <w:szCs w:val="24"/>
        </w:rPr>
        <w:t xml:space="preserve">tính chất khuếch tán của bước MixColumns khi mà tính chất 4 byte đầu vào ( cột một ma trận ngoài cùng ) </w:t>
      </w:r>
      <w:r w:rsidR="00153C8D">
        <w:rPr>
          <w:rFonts w:cs="Times New Roman"/>
          <w:sz w:val="24"/>
          <w:szCs w:val="24"/>
        </w:rPr>
        <w:t xml:space="preserve">đều sẽ ảnh hưởng tới việc cho ra giá trị </w:t>
      </w:r>
      <w:r w:rsidR="00153C8D">
        <w:rPr>
          <w:rFonts w:cs="Times New Roman"/>
          <w:sz w:val="24"/>
          <w:szCs w:val="24"/>
        </w:rPr>
        <w:t>của S’</w:t>
      </w:r>
      <w:r w:rsidR="00153C8D">
        <w:rPr>
          <w:rFonts w:cs="Times New Roman"/>
          <w:sz w:val="24"/>
          <w:szCs w:val="24"/>
          <w:vertAlign w:val="subscript"/>
        </w:rPr>
        <w:t xml:space="preserve">1,1 </w:t>
      </w:r>
      <w:r w:rsidR="00153C8D">
        <w:rPr>
          <w:rFonts w:cs="Times New Roman"/>
          <w:sz w:val="24"/>
          <w:szCs w:val="24"/>
        </w:rPr>
        <w:t>ở phía ma trận ngoài cùng bên phả</w:t>
      </w:r>
      <w:r w:rsidR="00153C8D">
        <w:rPr>
          <w:rFonts w:cs="Times New Roman"/>
          <w:sz w:val="24"/>
          <w:szCs w:val="24"/>
        </w:rPr>
        <w:t>i.</w:t>
      </w:r>
    </w:p>
    <w:p w14:paraId="352FC220" w14:textId="77777777" w:rsidR="00A32B5D" w:rsidRDefault="00A32B5D" w:rsidP="00A33507">
      <w:pPr>
        <w:jc w:val="center"/>
        <w:rPr>
          <w:rFonts w:cs="Times New Roman"/>
          <w:sz w:val="24"/>
          <w:szCs w:val="24"/>
        </w:rPr>
      </w:pPr>
    </w:p>
    <w:p w14:paraId="50579A11" w14:textId="1085E05A" w:rsidR="00A32B5D" w:rsidRDefault="00A32B5D" w:rsidP="00A32B5D">
      <w:pPr>
        <w:rPr>
          <w:rFonts w:cs="Times New Roman"/>
          <w:szCs w:val="28"/>
        </w:rPr>
      </w:pPr>
      <w:r>
        <w:rPr>
          <w:rFonts w:cs="Times New Roman"/>
          <w:szCs w:val="28"/>
        </w:rPr>
        <w:t xml:space="preserve">- Bước </w:t>
      </w:r>
      <w:r w:rsidR="002C152B">
        <w:rPr>
          <w:rFonts w:cs="Times New Roman"/>
          <w:szCs w:val="28"/>
        </w:rPr>
        <w:t>AddRoundKey</w:t>
      </w:r>
    </w:p>
    <w:p w14:paraId="56736BAA" w14:textId="6251BC35" w:rsidR="00F44ADF" w:rsidRDefault="00F44ADF" w:rsidP="00A32B5D">
      <w:pPr>
        <w:rPr>
          <w:rFonts w:cs="Times New Roman"/>
          <w:szCs w:val="28"/>
        </w:rPr>
      </w:pPr>
      <w:r>
        <w:rPr>
          <w:rFonts w:cs="Times New Roman"/>
          <w:szCs w:val="28"/>
        </w:rPr>
        <w:t>Tại bước này</w:t>
      </w:r>
      <w:r w:rsidR="001B5079">
        <w:rPr>
          <w:rFonts w:cs="Times New Roman"/>
          <w:szCs w:val="28"/>
        </w:rPr>
        <w:t>, các khóa con sẽ được kết hợp với các khối tương ứng</w:t>
      </w:r>
      <w:r w:rsidR="00D43372">
        <w:rPr>
          <w:rFonts w:cs="Times New Roman"/>
          <w:szCs w:val="28"/>
        </w:rPr>
        <w:t xml:space="preserve">. Khóa con trong mỗi chu trình </w:t>
      </w:r>
      <w:r w:rsidR="00D633E3">
        <w:rPr>
          <w:rFonts w:cs="Times New Roman"/>
          <w:szCs w:val="28"/>
        </w:rPr>
        <w:t>được tạo ra từ khóa chính với quá trình tạo kháo con Rijndael. Mỗi khóa con đều có độ dài tương tự các khối.</w:t>
      </w:r>
      <w:r w:rsidR="006B3D6C">
        <w:rPr>
          <w:rFonts w:cs="Times New Roman"/>
          <w:szCs w:val="28"/>
        </w:rPr>
        <w:t xml:space="preserve"> Quá trình kết hợp được thực hiện bằng cách XOR từng bit của khóa con với khối dữ liệu. </w:t>
      </w:r>
    </w:p>
    <w:p w14:paraId="56A19AEA" w14:textId="7041E25A" w:rsidR="006B3D6C" w:rsidRDefault="006B3D6C" w:rsidP="00731B40">
      <w:pPr>
        <w:rPr>
          <w:rFonts w:cs="Times New Roman"/>
          <w:szCs w:val="28"/>
        </w:rPr>
      </w:pPr>
    </w:p>
    <w:p w14:paraId="469A1503" w14:textId="315DAE94" w:rsidR="00731B40" w:rsidRDefault="00465E55" w:rsidP="00465E55">
      <w:pPr>
        <w:ind w:left="-709"/>
        <w:jc w:val="center"/>
        <w:rPr>
          <w:rFonts w:cs="Times New Roman"/>
          <w:szCs w:val="28"/>
        </w:rPr>
      </w:pPr>
      <w:r>
        <w:rPr>
          <w:rFonts w:cs="Times New Roman"/>
          <w:noProof/>
          <w:szCs w:val="28"/>
        </w:rPr>
        <w:lastRenderedPageBreak/>
        <w:drawing>
          <wp:inline distT="0" distB="0" distL="0" distR="0" wp14:anchorId="71FF416C" wp14:editId="2CB048F4">
            <wp:extent cx="5940425" cy="4622165"/>
            <wp:effectExtent l="0" t="0" r="3175" b="6985"/>
            <wp:docPr id="1910933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33962" name="Picture 1910933962"/>
                    <pic:cNvPicPr/>
                  </pic:nvPicPr>
                  <pic:blipFill>
                    <a:blip r:embed="rId9">
                      <a:extLst>
                        <a:ext uri="{28A0092B-C50C-407E-A947-70E740481C1C}">
                          <a14:useLocalDpi xmlns:a14="http://schemas.microsoft.com/office/drawing/2010/main" val="0"/>
                        </a:ext>
                      </a:extLst>
                    </a:blip>
                    <a:stretch>
                      <a:fillRect/>
                    </a:stretch>
                  </pic:blipFill>
                  <pic:spPr>
                    <a:xfrm>
                      <a:off x="0" y="0"/>
                      <a:ext cx="5940425" cy="4622165"/>
                    </a:xfrm>
                    <a:prstGeom prst="rect">
                      <a:avLst/>
                    </a:prstGeom>
                  </pic:spPr>
                </pic:pic>
              </a:graphicData>
            </a:graphic>
          </wp:inline>
        </w:drawing>
      </w:r>
    </w:p>
    <w:p w14:paraId="69E615E6" w14:textId="5C5A3F25" w:rsidR="00465E55" w:rsidRDefault="00465E55" w:rsidP="00465E55">
      <w:pPr>
        <w:ind w:left="-709"/>
        <w:jc w:val="center"/>
        <w:rPr>
          <w:rFonts w:cs="Times New Roman"/>
          <w:sz w:val="24"/>
          <w:szCs w:val="24"/>
        </w:rPr>
      </w:pPr>
      <w:r>
        <w:rPr>
          <w:rFonts w:cs="Times New Roman"/>
          <w:sz w:val="24"/>
          <w:szCs w:val="24"/>
        </w:rPr>
        <w:t xml:space="preserve">Ví dụ tổng quát về </w:t>
      </w:r>
      <w:r w:rsidR="00453876">
        <w:rPr>
          <w:rFonts w:cs="Times New Roman"/>
          <w:sz w:val="24"/>
          <w:szCs w:val="24"/>
        </w:rPr>
        <w:t>phương thức thực hiện của bước AddRoundKey.</w:t>
      </w:r>
    </w:p>
    <w:p w14:paraId="27EC903A" w14:textId="78A917D2" w:rsidR="002A0031" w:rsidRDefault="004E26DD" w:rsidP="00465E55">
      <w:pPr>
        <w:ind w:left="-709"/>
        <w:jc w:val="center"/>
        <w:rPr>
          <w:rFonts w:cs="Times New Roman"/>
          <w:sz w:val="24"/>
          <w:szCs w:val="24"/>
        </w:rPr>
      </w:pPr>
      <w:r>
        <w:rPr>
          <w:noProof/>
        </w:rPr>
        <w:drawing>
          <wp:inline distT="0" distB="0" distL="0" distR="0" wp14:anchorId="0A03DA17" wp14:editId="20E2033E">
            <wp:extent cx="5940425" cy="3360420"/>
            <wp:effectExtent l="0" t="0" r="3175" b="0"/>
            <wp:docPr id="84232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28839" name=""/>
                    <pic:cNvPicPr/>
                  </pic:nvPicPr>
                  <pic:blipFill>
                    <a:blip r:embed="rId10"/>
                    <a:stretch>
                      <a:fillRect/>
                    </a:stretch>
                  </pic:blipFill>
                  <pic:spPr>
                    <a:xfrm>
                      <a:off x="0" y="0"/>
                      <a:ext cx="5940425" cy="3360420"/>
                    </a:xfrm>
                    <a:prstGeom prst="rect">
                      <a:avLst/>
                    </a:prstGeom>
                  </pic:spPr>
                </pic:pic>
              </a:graphicData>
            </a:graphic>
          </wp:inline>
        </w:drawing>
      </w:r>
    </w:p>
    <w:p w14:paraId="2207600D" w14:textId="4F684FB1" w:rsidR="004E26DD" w:rsidRDefault="004E26DD" w:rsidP="00465E55">
      <w:pPr>
        <w:ind w:left="-709"/>
        <w:jc w:val="center"/>
        <w:rPr>
          <w:rFonts w:cs="Times New Roman"/>
          <w:sz w:val="24"/>
          <w:szCs w:val="24"/>
        </w:rPr>
      </w:pPr>
      <w:r>
        <w:rPr>
          <w:rFonts w:cs="Times New Roman"/>
          <w:sz w:val="24"/>
          <w:szCs w:val="24"/>
        </w:rPr>
        <w:t xml:space="preserve">Ví dụ chi tiết về phương thức thực hiện của bước AddRoundKey. </w:t>
      </w:r>
      <w:r w:rsidR="00137CAF">
        <w:rPr>
          <w:rFonts w:cs="Times New Roman"/>
          <w:sz w:val="24"/>
          <w:szCs w:val="24"/>
        </w:rPr>
        <w:t xml:space="preserve">Ở đây chúng ta có một ma trận các khối chứa dữ liệu 1 byte ở góc trên bên trái và một </w:t>
      </w:r>
      <w:r w:rsidR="004941C9">
        <w:rPr>
          <w:rFonts w:cs="Times New Roman"/>
          <w:sz w:val="24"/>
          <w:szCs w:val="24"/>
        </w:rPr>
        <w:t>ma trận khoác con có kích thước tương tự ở góc trên bên phải</w:t>
      </w:r>
      <w:r w:rsidR="008D3A1D">
        <w:rPr>
          <w:rFonts w:cs="Times New Roman"/>
          <w:sz w:val="24"/>
          <w:szCs w:val="24"/>
        </w:rPr>
        <w:t>. Ta lấy trường hợp của khối S</w:t>
      </w:r>
      <w:r w:rsidR="009B43EF">
        <w:rPr>
          <w:rFonts w:cs="Times New Roman"/>
          <w:sz w:val="24"/>
          <w:szCs w:val="24"/>
          <w:vertAlign w:val="subscript"/>
        </w:rPr>
        <w:t>4,4</w:t>
      </w:r>
      <w:r w:rsidR="009B43EF">
        <w:rPr>
          <w:rFonts w:cs="Times New Roman"/>
          <w:sz w:val="24"/>
          <w:szCs w:val="24"/>
        </w:rPr>
        <w:t xml:space="preserve"> có giá trị 50</w:t>
      </w:r>
      <w:r w:rsidR="005347EB">
        <w:rPr>
          <w:rFonts w:cs="Times New Roman"/>
          <w:sz w:val="24"/>
          <w:szCs w:val="24"/>
        </w:rPr>
        <w:t xml:space="preserve">, sau khi chuyển giá trị từ Hex về Binary thì </w:t>
      </w:r>
      <w:r w:rsidR="00EF77D4">
        <w:rPr>
          <w:rFonts w:cs="Times New Roman"/>
          <w:sz w:val="24"/>
          <w:szCs w:val="24"/>
        </w:rPr>
        <w:t>giá t</w:t>
      </w:r>
      <w:r w:rsidR="008006F5">
        <w:rPr>
          <w:rFonts w:cs="Times New Roman"/>
          <w:sz w:val="24"/>
          <w:szCs w:val="24"/>
        </w:rPr>
        <w:t xml:space="preserve">rị </w:t>
      </w:r>
      <w:r w:rsidR="008006F5">
        <w:rPr>
          <w:rFonts w:cs="Times New Roman"/>
          <w:sz w:val="24"/>
          <w:szCs w:val="24"/>
        </w:rPr>
        <w:lastRenderedPageBreak/>
        <w:t xml:space="preserve">sẽ trở thành 1010000. Tương tự với </w:t>
      </w:r>
      <w:r w:rsidR="002F301D">
        <w:rPr>
          <w:rFonts w:cs="Times New Roman"/>
          <w:sz w:val="24"/>
          <w:szCs w:val="24"/>
        </w:rPr>
        <w:t>khối K</w:t>
      </w:r>
      <w:r w:rsidR="002F301D">
        <w:rPr>
          <w:rFonts w:cs="Times New Roman"/>
          <w:sz w:val="24"/>
          <w:szCs w:val="24"/>
          <w:vertAlign w:val="subscript"/>
        </w:rPr>
        <w:t xml:space="preserve">4,4 </w:t>
      </w:r>
      <w:r w:rsidR="002F301D">
        <w:rPr>
          <w:rFonts w:cs="Times New Roman"/>
          <w:sz w:val="24"/>
          <w:szCs w:val="24"/>
        </w:rPr>
        <w:t xml:space="preserve">thì giá trị sau khi được chuyển từ Hex về Binary sẽ là </w:t>
      </w:r>
      <w:r w:rsidR="007B56D3">
        <w:rPr>
          <w:rFonts w:cs="Times New Roman"/>
          <w:sz w:val="24"/>
          <w:szCs w:val="24"/>
        </w:rPr>
        <w:t xml:space="preserve">11111111. XOR </w:t>
      </w:r>
      <w:r w:rsidR="00417B68">
        <w:rPr>
          <w:rFonts w:cs="Times New Roman"/>
          <w:sz w:val="24"/>
          <w:szCs w:val="24"/>
        </w:rPr>
        <w:t>hai giá trị này lại với nhau và chúng ta sẽ có một giá trị nhị phân mới là 10101111 tương ứng với AF ở dạng Hex ( kết quả ở khối S’</w:t>
      </w:r>
      <w:r w:rsidR="00417B68">
        <w:rPr>
          <w:rFonts w:cs="Times New Roman"/>
          <w:sz w:val="24"/>
          <w:szCs w:val="24"/>
          <w:vertAlign w:val="subscript"/>
        </w:rPr>
        <w:t>4,4</w:t>
      </w:r>
      <w:r w:rsidR="00417B68">
        <w:rPr>
          <w:rFonts w:cs="Times New Roman"/>
          <w:sz w:val="24"/>
          <w:szCs w:val="24"/>
        </w:rPr>
        <w:t xml:space="preserve"> ở góc dưới bên phải hình )</w:t>
      </w:r>
    </w:p>
    <w:p w14:paraId="1C7D21E4" w14:textId="5215D08E" w:rsidR="00417B68" w:rsidRDefault="00AE6E11" w:rsidP="00465E55">
      <w:pPr>
        <w:ind w:left="-709"/>
        <w:jc w:val="center"/>
        <w:rPr>
          <w:rFonts w:cs="Times New Roman"/>
          <w:sz w:val="24"/>
          <w:szCs w:val="24"/>
        </w:rPr>
      </w:pPr>
      <w:r>
        <w:rPr>
          <w:rFonts w:cs="Times New Roman"/>
          <w:sz w:val="24"/>
          <w:szCs w:val="24"/>
        </w:rPr>
        <w:t xml:space="preserve"> </w:t>
      </w:r>
    </w:p>
    <w:p w14:paraId="47D6D4B7" w14:textId="77777777" w:rsidR="00AE6E11" w:rsidRDefault="00AE6E11" w:rsidP="00465E55">
      <w:pPr>
        <w:ind w:left="-709"/>
        <w:jc w:val="center"/>
        <w:rPr>
          <w:rFonts w:cs="Times New Roman"/>
          <w:sz w:val="24"/>
          <w:szCs w:val="24"/>
        </w:rPr>
      </w:pPr>
    </w:p>
    <w:p w14:paraId="2587E743" w14:textId="77777777" w:rsidR="00B322CE" w:rsidRDefault="00B322CE" w:rsidP="00465E55">
      <w:pPr>
        <w:ind w:left="-709"/>
        <w:jc w:val="center"/>
        <w:rPr>
          <w:noProof/>
        </w:rPr>
      </w:pPr>
    </w:p>
    <w:p w14:paraId="20074C35" w14:textId="32A2AB07" w:rsidR="00AE6E11" w:rsidRDefault="00B229B5" w:rsidP="00465E55">
      <w:pPr>
        <w:ind w:left="-709"/>
        <w:jc w:val="center"/>
        <w:rPr>
          <w:rFonts w:cs="Times New Roman"/>
          <w:sz w:val="24"/>
          <w:szCs w:val="24"/>
        </w:rPr>
      </w:pPr>
      <w:r>
        <w:rPr>
          <w:noProof/>
        </w:rPr>
        <w:drawing>
          <wp:inline distT="0" distB="0" distL="0" distR="0" wp14:anchorId="149D3D45" wp14:editId="70FCF07C">
            <wp:extent cx="5940425" cy="4486275"/>
            <wp:effectExtent l="0" t="0" r="3175" b="9525"/>
            <wp:docPr id="1069147660" name="Picture 6" descr="Implementation of Advanced Encryption Standard Algorithm with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lementation of Advanced Encryption Standard Algorithm with Key"/>
                    <pic:cNvPicPr>
                      <a:picLocks noChangeAspect="1" noChangeArrowheads="1"/>
                    </pic:cNvPicPr>
                  </pic:nvPicPr>
                  <pic:blipFill rotWithShape="1">
                    <a:blip r:embed="rId11">
                      <a:extLst>
                        <a:ext uri="{28A0092B-C50C-407E-A947-70E740481C1C}">
                          <a14:useLocalDpi xmlns:a14="http://schemas.microsoft.com/office/drawing/2010/main" val="0"/>
                        </a:ext>
                      </a:extLst>
                    </a:blip>
                    <a:srcRect b="18793"/>
                    <a:stretch/>
                  </pic:blipFill>
                  <pic:spPr bwMode="auto">
                    <a:xfrm>
                      <a:off x="0" y="0"/>
                      <a:ext cx="5940425" cy="4486275"/>
                    </a:xfrm>
                    <a:prstGeom prst="rect">
                      <a:avLst/>
                    </a:prstGeom>
                    <a:noFill/>
                    <a:ln>
                      <a:noFill/>
                    </a:ln>
                    <a:extLst>
                      <a:ext uri="{53640926-AAD7-44D8-BBD7-CCE9431645EC}">
                        <a14:shadowObscured xmlns:a14="http://schemas.microsoft.com/office/drawing/2010/main"/>
                      </a:ext>
                    </a:extLst>
                  </pic:spPr>
                </pic:pic>
              </a:graphicData>
            </a:graphic>
          </wp:inline>
        </w:drawing>
      </w:r>
    </w:p>
    <w:p w14:paraId="7D25D8C5" w14:textId="17A43E23" w:rsidR="00B322CE" w:rsidRDefault="00B322CE" w:rsidP="00465E55">
      <w:pPr>
        <w:ind w:left="-709"/>
        <w:jc w:val="center"/>
        <w:rPr>
          <w:rFonts w:cs="Times New Roman"/>
          <w:sz w:val="24"/>
          <w:szCs w:val="24"/>
        </w:rPr>
      </w:pPr>
      <w:r>
        <w:rPr>
          <w:rFonts w:cs="Times New Roman"/>
          <w:sz w:val="24"/>
          <w:szCs w:val="24"/>
        </w:rPr>
        <w:t xml:space="preserve">Sơ đồ hoạt động của toàn bộ quá trình mã hóa AES. </w:t>
      </w:r>
      <w:r w:rsidR="008D5BA6">
        <w:rPr>
          <w:rFonts w:cs="Times New Roman"/>
          <w:sz w:val="24"/>
          <w:szCs w:val="24"/>
        </w:rPr>
        <w:t xml:space="preserve">Như có thể thấy ở trên hình, các bước được liệt kê ở phía trên được lặp lại </w:t>
      </w:r>
      <w:r w:rsidR="006B59AC">
        <w:rPr>
          <w:rFonts w:cs="Times New Roman"/>
          <w:sz w:val="24"/>
          <w:szCs w:val="24"/>
        </w:rPr>
        <w:t xml:space="preserve">ở mỗi vòng mã hóa ( mỗi Round ). </w:t>
      </w:r>
      <w:r w:rsidR="00334809">
        <w:rPr>
          <w:rFonts w:cs="Times New Roman"/>
          <w:sz w:val="24"/>
          <w:szCs w:val="24"/>
        </w:rPr>
        <w:t xml:space="preserve">Bên trái chính là quá trình encrypt và bên phải chính là quá trình decrypt. </w:t>
      </w:r>
      <w:r w:rsidR="004F45BB">
        <w:rPr>
          <w:rFonts w:cs="Times New Roman"/>
          <w:sz w:val="24"/>
          <w:szCs w:val="24"/>
        </w:rPr>
        <w:t xml:space="preserve">Ở quá trình encrypt ta có thể thấy một bước AddRoundKey được khởi động ngay trước khi các vòng </w:t>
      </w:r>
      <w:r w:rsidR="00B243C9">
        <w:rPr>
          <w:rFonts w:cs="Times New Roman"/>
          <w:sz w:val="24"/>
          <w:szCs w:val="24"/>
        </w:rPr>
        <w:t xml:space="preserve">mã hóa được bắt đầu. Chính ma trận key được sử dụng ở trong bước này sẽ là nền tảng để sinh ra </w:t>
      </w:r>
      <w:r w:rsidR="008C2A1E">
        <w:rPr>
          <w:rFonts w:cs="Times New Roman"/>
          <w:sz w:val="24"/>
          <w:szCs w:val="24"/>
        </w:rPr>
        <w:t xml:space="preserve">ma trận key mới được sử dụng cho </w:t>
      </w:r>
      <w:r w:rsidR="00EB3154">
        <w:rPr>
          <w:rFonts w:cs="Times New Roman"/>
          <w:sz w:val="24"/>
          <w:szCs w:val="24"/>
        </w:rPr>
        <w:t>các vòng mã hóa tiếp theo sẽ xảy ra. Quá trình này được gọi là KeyExpan</w:t>
      </w:r>
      <w:r w:rsidR="00F54F6C">
        <w:rPr>
          <w:rFonts w:cs="Times New Roman"/>
          <w:sz w:val="24"/>
          <w:szCs w:val="24"/>
        </w:rPr>
        <w:t>sion.</w:t>
      </w:r>
    </w:p>
    <w:p w14:paraId="0B48677D" w14:textId="77777777" w:rsidR="00DC1204" w:rsidRDefault="00DC1204" w:rsidP="00465E55">
      <w:pPr>
        <w:ind w:left="-709"/>
        <w:jc w:val="center"/>
        <w:rPr>
          <w:rFonts w:cs="Times New Roman"/>
          <w:sz w:val="24"/>
          <w:szCs w:val="24"/>
        </w:rPr>
      </w:pPr>
    </w:p>
    <w:p w14:paraId="2251C1F1" w14:textId="40BF88D4" w:rsidR="0093610A" w:rsidRDefault="0093610A" w:rsidP="00D470B5">
      <w:pPr>
        <w:ind w:left="-993"/>
        <w:rPr>
          <w:rFonts w:cs="Times New Roman"/>
          <w:szCs w:val="28"/>
        </w:rPr>
      </w:pPr>
      <w:r>
        <w:rPr>
          <w:rFonts w:cs="Times New Roman"/>
          <w:szCs w:val="28"/>
        </w:rPr>
        <w:t>IV. Sự khác biệt giữa AES và RSA</w:t>
      </w:r>
    </w:p>
    <w:p w14:paraId="253A73AE" w14:textId="77777777" w:rsidR="00D470B5" w:rsidRPr="00D470B5" w:rsidRDefault="00D470B5" w:rsidP="00D470B5">
      <w:pPr>
        <w:pStyle w:val="NormalWeb"/>
        <w:shd w:val="clear" w:color="auto" w:fill="FFFFFF"/>
        <w:spacing w:before="0" w:beforeAutospacing="0"/>
        <w:ind w:left="-709"/>
        <w:rPr>
          <w:color w:val="000000" w:themeColor="text1"/>
          <w:sz w:val="28"/>
          <w:szCs w:val="28"/>
        </w:rPr>
      </w:pPr>
      <w:r w:rsidRPr="00D470B5">
        <w:rPr>
          <w:color w:val="000000" w:themeColor="text1"/>
          <w:sz w:val="28"/>
          <w:szCs w:val="28"/>
        </w:rPr>
        <w:t>AES được sử dụng để bảo vệ các dữ liệu ở trạng thái nghỉ (lưu trữ trong kho). Ứng dụng của AES bao gồm tự mã hóa ổ đĩa, mã hóa lưu trữ, mã hóa cơ sở dữ liệu... Trong khi đó, RSA được sử dụng chủ yếu để kết nối các website trong trình duyệt và trong nhiều lĩnh vực khác.</w:t>
      </w:r>
    </w:p>
    <w:p w14:paraId="4E7490AF" w14:textId="77777777" w:rsidR="00D470B5" w:rsidRPr="00D470B5" w:rsidRDefault="00D470B5" w:rsidP="00D470B5">
      <w:pPr>
        <w:pStyle w:val="NormalWeb"/>
        <w:shd w:val="clear" w:color="auto" w:fill="FFFFFF"/>
        <w:spacing w:before="0" w:beforeAutospacing="0"/>
        <w:ind w:left="-709"/>
        <w:rPr>
          <w:color w:val="000000" w:themeColor="text1"/>
          <w:sz w:val="28"/>
          <w:szCs w:val="28"/>
        </w:rPr>
      </w:pPr>
      <w:r w:rsidRPr="00D470B5">
        <w:rPr>
          <w:color w:val="000000" w:themeColor="text1"/>
          <w:sz w:val="28"/>
          <w:szCs w:val="28"/>
        </w:rPr>
        <w:lastRenderedPageBreak/>
        <w:t>Ngoài ra, trong khi AES sử dụng private key thì RSA lại sử dụng public key. Hiệu suất hoạt động của RSA cũng chậm hơn so với AES. Chính vì vậy, giải pháp tốt nhất để bảo mật việc truyền dữ liệu từ xa là kết hợp cả mã hóa RSA và AES.</w:t>
      </w:r>
    </w:p>
    <w:p w14:paraId="4CF78FE1" w14:textId="77777777" w:rsidR="0093610A" w:rsidRPr="0093610A" w:rsidRDefault="0093610A" w:rsidP="0093610A">
      <w:pPr>
        <w:ind w:left="-709"/>
        <w:rPr>
          <w:rFonts w:cs="Times New Roman"/>
          <w:szCs w:val="28"/>
        </w:rPr>
      </w:pPr>
    </w:p>
    <w:p w14:paraId="4B07F1A9" w14:textId="7EB710E7" w:rsidR="00DC1204" w:rsidRDefault="0093610A" w:rsidP="00D470B5">
      <w:pPr>
        <w:ind w:left="-993"/>
        <w:rPr>
          <w:rFonts w:cs="Times New Roman"/>
          <w:szCs w:val="28"/>
        </w:rPr>
      </w:pPr>
      <w:r>
        <w:rPr>
          <w:rFonts w:cs="Times New Roman"/>
          <w:szCs w:val="28"/>
        </w:rPr>
        <w:t>V</w:t>
      </w:r>
      <w:r w:rsidR="00DC1204">
        <w:rPr>
          <w:rFonts w:cs="Times New Roman"/>
          <w:szCs w:val="28"/>
        </w:rPr>
        <w:t>. Khả năng bảo mật</w:t>
      </w:r>
    </w:p>
    <w:p w14:paraId="472E4BC3" w14:textId="346252B9" w:rsidR="00DC1204" w:rsidRDefault="00E57E0E" w:rsidP="00DC1204">
      <w:pPr>
        <w:ind w:left="-709"/>
        <w:rPr>
          <w:rFonts w:cs="Times New Roman"/>
          <w:szCs w:val="28"/>
        </w:rPr>
      </w:pPr>
      <w:r>
        <w:rPr>
          <w:rFonts w:cs="Times New Roman"/>
          <w:szCs w:val="28"/>
        </w:rPr>
        <w:t>Vào thời điểm năm 2006, dạng tấn công lên AES duy nhất thành công là tấn công kênh bên ( Side Channel Attack )</w:t>
      </w:r>
      <w:r w:rsidR="00A57524">
        <w:rPr>
          <w:rFonts w:cs="Times New Roman"/>
          <w:szCs w:val="28"/>
        </w:rPr>
        <w:t>. Vào tháng 6 năm 2003, chính phủ Hoa Kỳ tuyên bố AES có thể được sử dụng cho các thông tin mật.</w:t>
      </w:r>
    </w:p>
    <w:p w14:paraId="61431B65" w14:textId="265D3847" w:rsidR="00175EB1" w:rsidRDefault="00CE6F52" w:rsidP="00DC1204">
      <w:pPr>
        <w:ind w:left="-709"/>
        <w:rPr>
          <w:rFonts w:cs="Times New Roman"/>
          <w:szCs w:val="28"/>
        </w:rPr>
      </w:pPr>
      <w:r>
        <w:rPr>
          <w:rFonts w:cs="Times New Roman"/>
          <w:szCs w:val="28"/>
        </w:rPr>
        <w:t xml:space="preserve">“ Thiết kế và độ dài khóa của thuật toán AES (128,192 và 256 bit) là đủ an toàn để bảo vệ các thông tin được </w:t>
      </w:r>
      <w:r w:rsidR="0086135D">
        <w:rPr>
          <w:rFonts w:cs="Times New Roman"/>
          <w:szCs w:val="28"/>
        </w:rPr>
        <w:t>xếp vào loại TỐI MẬT (secret). Các thông tin TUYỆT MẬT (top secret) sẽ phải dùng khóa 192 bit hoặc 256 bit</w:t>
      </w:r>
      <w:r w:rsidR="00722730">
        <w:rPr>
          <w:rFonts w:cs="Times New Roman"/>
          <w:szCs w:val="28"/>
        </w:rPr>
        <w:t xml:space="preserve">. Các phiên bản thực hiện AES nhằm mục đích bảo vệ hệ thống an ninh hay thông tin quốc gia phải được NSA kiểm tra và chứng nhận trước khi sử dụng.” </w:t>
      </w:r>
      <w:r w:rsidR="00F94053">
        <w:rPr>
          <w:rFonts w:cs="Times New Roman"/>
          <w:szCs w:val="28"/>
        </w:rPr>
        <w:t xml:space="preserve">– </w:t>
      </w:r>
      <w:r w:rsidR="00511242">
        <w:rPr>
          <w:rFonts w:cs="Times New Roman"/>
          <w:szCs w:val="28"/>
        </w:rPr>
        <w:t>(</w:t>
      </w:r>
      <w:hyperlink r:id="rId12" w:history="1">
        <w:r w:rsidR="00511242">
          <w:rPr>
            <w:rStyle w:val="Hyperlink"/>
          </w:rPr>
          <w:t>Wayback Machine (archive.org)</w:t>
        </w:r>
      </w:hyperlink>
      <w:r w:rsidR="00115798">
        <w:t>)</w:t>
      </w:r>
      <w:r w:rsidR="0086135D">
        <w:rPr>
          <w:rFonts w:cs="Times New Roman"/>
          <w:szCs w:val="28"/>
        </w:rPr>
        <w:t xml:space="preserve"> </w:t>
      </w:r>
    </w:p>
    <w:p w14:paraId="37209CAD" w14:textId="256DB010" w:rsidR="00CC0336" w:rsidRDefault="00A4662E" w:rsidP="00DC1204">
      <w:pPr>
        <w:ind w:left="-709"/>
        <w:rPr>
          <w:rFonts w:cs="Times New Roman"/>
          <w:szCs w:val="28"/>
        </w:rPr>
      </w:pPr>
      <w:r>
        <w:rPr>
          <w:rFonts w:cs="Times New Roman"/>
          <w:szCs w:val="28"/>
        </w:rPr>
        <w:t xml:space="preserve">Điều này đánh dấu lần đầu tiên công chúng có quyền tiếp xúc với một thuật toán mật mã mà NSA phê </w:t>
      </w:r>
      <w:r w:rsidR="007C38FB">
        <w:rPr>
          <w:rFonts w:cs="Times New Roman"/>
          <w:szCs w:val="28"/>
        </w:rPr>
        <w:t>chuẩn cho thông tin TUYỆT MẬT. Nhiều phần mềm thương mại hiện nay đang sử dụng khóa mặc định có độ dài 128 bit.</w:t>
      </w:r>
    </w:p>
    <w:p w14:paraId="4650CF21" w14:textId="7FDA450E" w:rsidR="00A26892" w:rsidRDefault="00A26892" w:rsidP="00DC1204">
      <w:pPr>
        <w:ind w:left="-709"/>
        <w:rPr>
          <w:rFonts w:cs="Times New Roman"/>
          <w:szCs w:val="28"/>
        </w:rPr>
      </w:pPr>
      <w:r>
        <w:rPr>
          <w:rFonts w:cs="Times New Roman"/>
          <w:szCs w:val="28"/>
        </w:rPr>
        <w:t xml:space="preserve">Phương pháp thường dùng nhất để tấn công các dạng mã khóa khối như AES </w:t>
      </w:r>
      <w:r w:rsidR="002240CF">
        <w:rPr>
          <w:rFonts w:cs="Times New Roman"/>
          <w:szCs w:val="28"/>
        </w:rPr>
        <w:t>là thử các kiểu tấn công có chu trình thu gọn. Đối với khóa 128 bit</w:t>
      </w:r>
      <w:r w:rsidR="008B7593">
        <w:rPr>
          <w:rFonts w:cs="Times New Roman"/>
          <w:szCs w:val="28"/>
        </w:rPr>
        <w:t>, 192 bit và 256 bit chúng ta có các chu trình tương ứng là 10, 12 và 14. Tại thời điểm năm 2006</w:t>
      </w:r>
      <w:r w:rsidR="004741AC">
        <w:rPr>
          <w:rFonts w:cs="Times New Roman"/>
          <w:szCs w:val="28"/>
        </w:rPr>
        <w:t xml:space="preserve">, những lần tấn công thành công nhất </w:t>
      </w:r>
      <w:r w:rsidR="00073274">
        <w:rPr>
          <w:rFonts w:cs="Times New Roman"/>
          <w:szCs w:val="28"/>
        </w:rPr>
        <w:t xml:space="preserve">lần lượt là 7 chu trình với 128 bit, 8 chu trình với 192 bit và 9 chu trình với 256 bit. </w:t>
      </w:r>
    </w:p>
    <w:p w14:paraId="2CDDCA30" w14:textId="69D2E590" w:rsidR="00073274" w:rsidRDefault="0017310A" w:rsidP="00DC1204">
      <w:pPr>
        <w:ind w:left="-709"/>
        <w:rPr>
          <w:rFonts w:cs="Times New Roman"/>
          <w:szCs w:val="28"/>
        </w:rPr>
      </w:pPr>
      <w:r>
        <w:rPr>
          <w:rFonts w:cs="Times New Roman"/>
          <w:szCs w:val="28"/>
        </w:rPr>
        <w:t xml:space="preserve">Một số nhà khoa học trong lĩnh vực mật mã cũng bày tỏ quan ngại về vấn đề an ninh của AES. Họ cho rằng ranh giới giữa </w:t>
      </w:r>
      <w:r w:rsidR="00B50C03">
        <w:rPr>
          <w:rFonts w:cs="Times New Roman"/>
          <w:szCs w:val="28"/>
        </w:rPr>
        <w:t>số chu trình của thuật toán và số chu trình bị phá vỡ quá nhỏ. Nếu các kỹ thuật tấn công được cải thiện thì AES có thể sẽ bị phá vỡ</w:t>
      </w:r>
      <w:r w:rsidR="00F96D86">
        <w:rPr>
          <w:rFonts w:cs="Times New Roman"/>
          <w:szCs w:val="28"/>
        </w:rPr>
        <w:t xml:space="preserve"> (bằng bất cứ phương pháp nào nhanh hơn </w:t>
      </w:r>
      <w:r w:rsidR="00B235D9">
        <w:rPr>
          <w:rFonts w:cs="Times New Roman"/>
          <w:szCs w:val="28"/>
        </w:rPr>
        <w:t>tấn công kiểu duyệt toàn bộ). Vì thế một cuộc tấn công cần thực hiện 2</w:t>
      </w:r>
      <w:r w:rsidR="00B235D9">
        <w:rPr>
          <w:rFonts w:cs="Times New Roman"/>
          <w:szCs w:val="28"/>
          <w:vertAlign w:val="superscript"/>
        </w:rPr>
        <w:t xml:space="preserve">120 </w:t>
      </w:r>
      <w:r w:rsidR="00B235D9">
        <w:rPr>
          <w:rFonts w:cs="Times New Roman"/>
          <w:szCs w:val="28"/>
        </w:rPr>
        <w:t xml:space="preserve">cũng </w:t>
      </w:r>
      <w:r w:rsidR="00E77DD0">
        <w:rPr>
          <w:rFonts w:cs="Times New Roman"/>
          <w:szCs w:val="28"/>
        </w:rPr>
        <w:t xml:space="preserve">được coi là thành công mặc dù tấn công này chưa thể thực hiện trong thực tế. Tại thời điểm hiện nay, nguy cơ này </w:t>
      </w:r>
      <w:r w:rsidR="00D41E98">
        <w:rPr>
          <w:rFonts w:cs="Times New Roman"/>
          <w:szCs w:val="28"/>
        </w:rPr>
        <w:t xml:space="preserve">không thực sự nguy hiểm và có thể bỏ qua. Cuộc tấn công theo kiểu duyệt toàn bộ quy mô nhất từng được thực hiện </w:t>
      </w:r>
      <w:r w:rsidR="00732744">
        <w:rPr>
          <w:rFonts w:cs="Times New Roman"/>
          <w:szCs w:val="28"/>
        </w:rPr>
        <w:t xml:space="preserve">là do distributed.net thực hiện lên hệ thống 64 bit RC5 vào năm 2002 </w:t>
      </w:r>
      <w:r w:rsidR="00DD5179">
        <w:rPr>
          <w:rFonts w:cs="Times New Roman"/>
          <w:szCs w:val="28"/>
        </w:rPr>
        <w:t xml:space="preserve">(Theo định luật Moore thì nó tương đương với việc tấn công vào </w:t>
      </w:r>
      <w:r w:rsidR="00DA5158">
        <w:rPr>
          <w:rFonts w:cs="Times New Roman"/>
          <w:szCs w:val="28"/>
        </w:rPr>
        <w:t>hệ thống 66 bit hiện nay).</w:t>
      </w:r>
    </w:p>
    <w:p w14:paraId="3D85C82B" w14:textId="3F4B0844" w:rsidR="00DA5158" w:rsidRDefault="00DA5158" w:rsidP="00DC1204">
      <w:pPr>
        <w:ind w:left="-709"/>
        <w:rPr>
          <w:rFonts w:cs="Times New Roman"/>
          <w:szCs w:val="28"/>
        </w:rPr>
      </w:pPr>
      <w:r>
        <w:rPr>
          <w:rFonts w:cs="Times New Roman"/>
          <w:szCs w:val="28"/>
        </w:rPr>
        <w:t>Một vấn đề khác nữa là cấu trúc toán học của AES</w:t>
      </w:r>
      <w:r w:rsidR="00365510">
        <w:rPr>
          <w:rFonts w:cs="Times New Roman"/>
          <w:szCs w:val="28"/>
        </w:rPr>
        <w:t xml:space="preserve"> khá đơn giản so với các thuật toán mã hóa khác. Tuy điều này chưa dẫn đến mối nguy hiểm nào nhưng </w:t>
      </w:r>
      <w:r w:rsidR="003C5264">
        <w:rPr>
          <w:rFonts w:cs="Times New Roman"/>
          <w:szCs w:val="28"/>
        </w:rPr>
        <w:t xml:space="preserve">một số nhà nghiên cứu sợ rằng có người sẽ lợi dụng được cấu trúc này trong tương lai. </w:t>
      </w:r>
    </w:p>
    <w:p w14:paraId="6D7168CB" w14:textId="2552EEC0" w:rsidR="003C5264" w:rsidRDefault="003C5264" w:rsidP="00DC1204">
      <w:pPr>
        <w:ind w:left="-709"/>
        <w:rPr>
          <w:rFonts w:cs="Times New Roman"/>
          <w:szCs w:val="28"/>
        </w:rPr>
      </w:pPr>
      <w:r>
        <w:rPr>
          <w:rFonts w:cs="Times New Roman"/>
          <w:szCs w:val="28"/>
        </w:rPr>
        <w:t>Vào năm 2002, Nicolas Courtois và Josef Pie</w:t>
      </w:r>
      <w:r w:rsidR="00FB08B2">
        <w:rPr>
          <w:rFonts w:cs="Times New Roman"/>
          <w:szCs w:val="28"/>
        </w:rPr>
        <w:t>przyk đã phát hiện được một cách tấn công trên lý thuyết là XSL</w:t>
      </w:r>
      <w:r w:rsidR="00860C4D">
        <w:rPr>
          <w:rFonts w:cs="Times New Roman"/>
          <w:szCs w:val="28"/>
        </w:rPr>
        <w:t xml:space="preserve"> và chỉ ra được điểm yếu tiềm tàng của AES. Tuy nhiên một vài chuyên gia về mật mã học khác cũng chỉ ra một số vấn đề </w:t>
      </w:r>
      <w:r w:rsidR="00FE1308">
        <w:rPr>
          <w:rFonts w:cs="Times New Roman"/>
          <w:szCs w:val="28"/>
        </w:rPr>
        <w:t xml:space="preserve">trong cơ sở toán học của phương thức tấn công này và cho rằng tác giả đã có sai lầm trong tính toán. Việc tấn công </w:t>
      </w:r>
      <w:r w:rsidR="00FE1308">
        <w:rPr>
          <w:rFonts w:cs="Times New Roman"/>
          <w:szCs w:val="28"/>
        </w:rPr>
        <w:lastRenderedPageBreak/>
        <w:t>dạng này có thực sự</w:t>
      </w:r>
      <w:r w:rsidR="003B4ADA">
        <w:rPr>
          <w:rFonts w:cs="Times New Roman"/>
          <w:szCs w:val="28"/>
        </w:rPr>
        <w:t xml:space="preserve"> trở thành hiện thực hay không vẫn còn đang bỏ ngỏ và cho tới nay thì phương thức </w:t>
      </w:r>
      <w:r w:rsidR="00252165">
        <w:rPr>
          <w:rFonts w:cs="Times New Roman"/>
          <w:szCs w:val="28"/>
        </w:rPr>
        <w:t>tấn công XSL vẫn chỉ là suy đoán.</w:t>
      </w:r>
    </w:p>
    <w:p w14:paraId="3C45665A" w14:textId="3D0AC88A" w:rsidR="00252165" w:rsidRDefault="00CE6E81" w:rsidP="00DC1204">
      <w:pPr>
        <w:ind w:left="-709"/>
        <w:rPr>
          <w:rFonts w:cs="Times New Roman"/>
          <w:szCs w:val="28"/>
        </w:rPr>
      </w:pPr>
      <w:r>
        <w:rPr>
          <w:rFonts w:cs="Times New Roman"/>
          <w:szCs w:val="28"/>
        </w:rPr>
        <w:t xml:space="preserve">- Về phương thức tấn công kênh bên (Side </w:t>
      </w:r>
      <w:r w:rsidR="00645396">
        <w:rPr>
          <w:rFonts w:cs="Times New Roman"/>
          <w:szCs w:val="28"/>
        </w:rPr>
        <w:t xml:space="preserve">channel attack) </w:t>
      </w:r>
    </w:p>
    <w:p w14:paraId="08EE5323" w14:textId="2E63838E" w:rsidR="00645396" w:rsidRDefault="00645396" w:rsidP="00DC1204">
      <w:pPr>
        <w:ind w:left="-709"/>
        <w:rPr>
          <w:rFonts w:cs="Times New Roman"/>
          <w:szCs w:val="28"/>
        </w:rPr>
      </w:pPr>
      <w:r>
        <w:rPr>
          <w:rFonts w:cs="Times New Roman"/>
          <w:szCs w:val="28"/>
        </w:rPr>
        <w:t xml:space="preserve">Side channel attack không tấn công trực tiếp vào thuật toán mã hóa mà thay vào đó, tấn công lên các hệ thống thực hiện </w:t>
      </w:r>
      <w:r w:rsidR="003A5953">
        <w:rPr>
          <w:rFonts w:cs="Times New Roman"/>
          <w:szCs w:val="28"/>
        </w:rPr>
        <w:t xml:space="preserve">thuật toán có cơ sở hàm làm lộ dữ liệu. </w:t>
      </w:r>
    </w:p>
    <w:p w14:paraId="25B57CA1" w14:textId="01A0109C" w:rsidR="003A5953" w:rsidRDefault="003A5953" w:rsidP="00DC1204">
      <w:pPr>
        <w:ind w:left="-709"/>
        <w:rPr>
          <w:rFonts w:cs="Times New Roman"/>
          <w:szCs w:val="28"/>
        </w:rPr>
      </w:pPr>
      <w:r>
        <w:rPr>
          <w:rFonts w:cs="Times New Roman"/>
          <w:szCs w:val="28"/>
        </w:rPr>
        <w:t xml:space="preserve">Tháng 4 năm 2005, Daniel J.Berstein công bố một </w:t>
      </w:r>
      <w:r w:rsidR="00C56706">
        <w:rPr>
          <w:rFonts w:cs="Times New Roman"/>
          <w:szCs w:val="28"/>
        </w:rPr>
        <w:t>phương thức tấn công lên hệ thống mã hóa AES trong OpenSL</w:t>
      </w:r>
      <w:r w:rsidR="001169DE">
        <w:rPr>
          <w:rFonts w:cs="Times New Roman"/>
          <w:szCs w:val="28"/>
        </w:rPr>
        <w:t xml:space="preserve"> gọi là Cache Timing Attack</w:t>
      </w:r>
      <w:r w:rsidR="00F61ED8">
        <w:rPr>
          <w:rFonts w:cs="Times New Roman"/>
          <w:szCs w:val="28"/>
        </w:rPr>
        <w:t xml:space="preserve">. Một máy chủ được thiết kế để đưa ra tối đa thông tin về thời gian có thể thu được </w:t>
      </w:r>
      <w:r w:rsidR="00FE2852">
        <w:rPr>
          <w:rFonts w:cs="Times New Roman"/>
          <w:szCs w:val="28"/>
        </w:rPr>
        <w:t>và cuộc tấn công cần tới 200 triệu bản rõ lựa chọn</w:t>
      </w:r>
      <w:r w:rsidR="00F05486">
        <w:rPr>
          <w:rFonts w:cs="Times New Roman"/>
          <w:szCs w:val="28"/>
        </w:rPr>
        <w:t>. Một số người cho rằng phương thức tấn công này không thể thực hiện được trên Internet với khoảng cách vài điểm mạng.</w:t>
      </w:r>
    </w:p>
    <w:p w14:paraId="34B0B6D5" w14:textId="3222B0EF" w:rsidR="00F05486" w:rsidRDefault="00F05486" w:rsidP="00DC1204">
      <w:pPr>
        <w:ind w:left="-709"/>
        <w:rPr>
          <w:rFonts w:cs="Times New Roman"/>
          <w:szCs w:val="28"/>
        </w:rPr>
      </w:pPr>
      <w:r>
        <w:rPr>
          <w:rFonts w:cs="Times New Roman"/>
          <w:szCs w:val="28"/>
        </w:rPr>
        <w:t xml:space="preserve">Tháng 10 năm 2005, Adi Shamir và 2 nhà nghiên cứu khác có một bài nghiên cứu minh họa một vài </w:t>
      </w:r>
      <w:r w:rsidR="00CC5E57">
        <w:rPr>
          <w:rFonts w:cs="Times New Roman"/>
          <w:szCs w:val="28"/>
        </w:rPr>
        <w:t xml:space="preserve">phương thức khác. Trong đó có một phương thức tấn công có thể lấy được khóa AES với 800 lần </w:t>
      </w:r>
      <w:r w:rsidR="002D7B03">
        <w:rPr>
          <w:rFonts w:cs="Times New Roman"/>
          <w:szCs w:val="28"/>
        </w:rPr>
        <w:t xml:space="preserve">ghi trong 65ms. Phương thức tấn công này yêu cầu kẻ tấn công có khả năng chạy chương trình </w:t>
      </w:r>
      <w:r w:rsidR="007E2FE5">
        <w:rPr>
          <w:rFonts w:cs="Times New Roman"/>
          <w:szCs w:val="28"/>
        </w:rPr>
        <w:t>trên chính hệ thống thực hiện việc mã hóa.</w:t>
      </w:r>
    </w:p>
    <w:p w14:paraId="62BD21C5" w14:textId="77777777" w:rsidR="00D470B5" w:rsidRDefault="00D470B5" w:rsidP="00DC1204">
      <w:pPr>
        <w:ind w:left="-709"/>
        <w:rPr>
          <w:rFonts w:cs="Times New Roman"/>
          <w:szCs w:val="28"/>
        </w:rPr>
      </w:pPr>
    </w:p>
    <w:p w14:paraId="7CF48C2B" w14:textId="478762E5" w:rsidR="007E2FE5" w:rsidRDefault="00B9256A" w:rsidP="00D470B5">
      <w:pPr>
        <w:ind w:left="-993"/>
        <w:rPr>
          <w:rFonts w:cs="Times New Roman"/>
          <w:szCs w:val="28"/>
        </w:rPr>
      </w:pPr>
      <w:r>
        <w:rPr>
          <w:rFonts w:cs="Times New Roman"/>
          <w:szCs w:val="28"/>
        </w:rPr>
        <w:t>V</w:t>
      </w:r>
      <w:r w:rsidR="000055FE">
        <w:rPr>
          <w:rFonts w:cs="Times New Roman"/>
          <w:szCs w:val="28"/>
        </w:rPr>
        <w:t>I</w:t>
      </w:r>
      <w:r>
        <w:rPr>
          <w:rFonts w:cs="Times New Roman"/>
          <w:szCs w:val="28"/>
        </w:rPr>
        <w:t xml:space="preserve">. Ứng dụng </w:t>
      </w:r>
    </w:p>
    <w:p w14:paraId="00A1FCEE" w14:textId="7BF464CF" w:rsidR="00004AD4" w:rsidRDefault="00004AD4" w:rsidP="00DC1204">
      <w:pPr>
        <w:ind w:left="-709"/>
        <w:rPr>
          <w:rFonts w:cs="Times New Roman"/>
          <w:color w:val="000000" w:themeColor="text1"/>
          <w:shd w:val="clear" w:color="auto" w:fill="FFFFFF"/>
        </w:rPr>
      </w:pPr>
      <w:r w:rsidRPr="00314761">
        <w:rPr>
          <w:rFonts w:cs="Times New Roman"/>
          <w:color w:val="000000" w:themeColor="text1"/>
          <w:shd w:val="clear" w:color="auto" w:fill="FFFFFF"/>
        </w:rPr>
        <w:t>Thuật toán AES cho phép thực hiện hiệu quả bằng cả phần mềm và phần cứng. Thông thường với những ứng dụng không yêu cầu cao về hiệu năng và tốc độ thì AES được thực hiện ở dạng phần mềm. Với việc thực hiện trên phần mềm, thuật toán AES có thể được viết bằng nhiều ngôn ngữ lập trình như Assembler, C/C++, Visual Basic, Java, C#... và có thể vận hành trên nhiều hệ điều hành như Windows, Linux/Unix, Solaris.... Khi thực hiện trên phần cứng, thuật toán AES hỗ trợ thực hiện hai dòng: dòng thiết bị thứ nhất dựa vào một hệ vi xử lý phụ kết hợp với hệ vi xử lý chính của máy tính, dòng thiết bị thứ hai thường được thiết kế ở dạng thẻ thông minh (smart card) hoặc các thiết bị cắm qua cổng USB (Universal Serial Bus). Trong Thông tư số 01/2011/TT-BTTTT ngày 04/01/2011 của Bộ Thông tin và Truyền thông Công bố Danh mục tiêu chuẩn kỹ thuật về ứng dụng công nghệ thông tin trong cơ quan nhà nước quy định Khuyến nghị áp dụng tiêu chuẩn AES</w:t>
      </w:r>
      <w:r w:rsidR="0029378E">
        <w:rPr>
          <w:rFonts w:cs="Times New Roman"/>
          <w:color w:val="000000" w:themeColor="text1"/>
          <w:shd w:val="clear" w:color="auto" w:fill="FFFFFF"/>
        </w:rPr>
        <w:t xml:space="preserve"> </w:t>
      </w:r>
      <w:r w:rsidRPr="00314761">
        <w:rPr>
          <w:rFonts w:cs="Times New Roman"/>
          <w:color w:val="000000" w:themeColor="text1"/>
          <w:shd w:val="clear" w:color="auto" w:fill="FFFFFF"/>
        </w:rPr>
        <w:t>và được xếp vào nhóm Tiêu chuẩn về an toàn thông tin.</w:t>
      </w:r>
    </w:p>
    <w:p w14:paraId="6D9C20C3" w14:textId="77777777" w:rsidR="00AC3BD0" w:rsidRPr="00AC3BD0" w:rsidRDefault="00AC3BD0" w:rsidP="00AC3BD0">
      <w:pPr>
        <w:shd w:val="clear" w:color="auto" w:fill="FFFFFF"/>
        <w:spacing w:after="100" w:afterAutospacing="1" w:line="240" w:lineRule="auto"/>
        <w:ind w:left="-709"/>
        <w:rPr>
          <w:rFonts w:eastAsia="Times New Roman" w:cs="Times New Roman"/>
          <w:color w:val="000000" w:themeColor="text1"/>
          <w:kern w:val="0"/>
          <w:szCs w:val="28"/>
          <w14:ligatures w14:val="none"/>
        </w:rPr>
      </w:pPr>
      <w:r w:rsidRPr="00AC3BD0">
        <w:rPr>
          <w:rFonts w:eastAsia="Times New Roman" w:cs="Times New Roman"/>
          <w:color w:val="000000" w:themeColor="text1"/>
          <w:kern w:val="0"/>
          <w:szCs w:val="28"/>
          <w14:ligatures w14:val="none"/>
        </w:rPr>
        <w:t>Bên cạnh ứng dụng trong việc đảm đảm an toàn cho các tài liệu chính phủ, AES cũng được áp dụng nhiều trong các lĩnh vực khác nhau. Cụ thể:</w:t>
      </w:r>
    </w:p>
    <w:p w14:paraId="19A1B800" w14:textId="2229DDEC" w:rsidR="00AC3BD0" w:rsidRPr="00AC3BD0" w:rsidRDefault="00AC3BD0" w:rsidP="00AC3BD0">
      <w:pPr>
        <w:shd w:val="clear" w:color="auto" w:fill="FFFFFF"/>
        <w:spacing w:before="100" w:beforeAutospacing="1" w:after="100" w:afterAutospacing="1" w:line="240" w:lineRule="auto"/>
        <w:ind w:left="720"/>
        <w:rPr>
          <w:rFonts w:eastAsia="Times New Roman" w:cs="Times New Roman"/>
          <w:color w:val="000000" w:themeColor="text1"/>
          <w:kern w:val="0"/>
          <w:szCs w:val="28"/>
          <w14:ligatures w14:val="none"/>
        </w:rPr>
      </w:pPr>
      <w:r>
        <w:rPr>
          <w:rFonts w:eastAsia="Times New Roman" w:cs="Times New Roman"/>
          <w:color w:val="000000" w:themeColor="text1"/>
          <w:kern w:val="0"/>
          <w:szCs w:val="28"/>
          <w14:ligatures w14:val="none"/>
        </w:rPr>
        <w:t xml:space="preserve">- </w:t>
      </w:r>
      <w:r w:rsidRPr="00AC3BD0">
        <w:rPr>
          <w:rFonts w:eastAsia="Times New Roman" w:cs="Times New Roman"/>
          <w:color w:val="000000" w:themeColor="text1"/>
          <w:kern w:val="0"/>
          <w:szCs w:val="28"/>
          <w14:ligatures w14:val="none"/>
        </w:rPr>
        <w:t>Ứng dụng cho tất cả người dùng phổ thông trong quá trình giải mã dữ liệu bằng cách truy cập vào trang web AES Encryption, nhập dữ liệu và áp mã khoá. Tuy nhiên, đây chỉ là phương pháp áp dụng cho các tác vụ thông thường và tính bảo mật thường không cao.</w:t>
      </w:r>
    </w:p>
    <w:p w14:paraId="6C1CA5D9" w14:textId="3CE5BCE3" w:rsidR="00AC3BD0" w:rsidRPr="00AC3BD0" w:rsidRDefault="00AC3BD0" w:rsidP="00AC3BD0">
      <w:pPr>
        <w:shd w:val="clear" w:color="auto" w:fill="FFFFFF"/>
        <w:spacing w:before="100" w:beforeAutospacing="1" w:after="100" w:afterAutospacing="1" w:line="240" w:lineRule="auto"/>
        <w:ind w:left="720"/>
        <w:rPr>
          <w:rFonts w:eastAsia="Times New Roman" w:cs="Times New Roman"/>
          <w:color w:val="000000" w:themeColor="text1"/>
          <w:kern w:val="0"/>
          <w:szCs w:val="28"/>
          <w14:ligatures w14:val="none"/>
        </w:rPr>
      </w:pPr>
      <w:r>
        <w:rPr>
          <w:rFonts w:eastAsia="Times New Roman" w:cs="Times New Roman"/>
          <w:color w:val="000000" w:themeColor="text1"/>
          <w:kern w:val="0"/>
          <w:szCs w:val="28"/>
          <w14:ligatures w14:val="none"/>
        </w:rPr>
        <w:t xml:space="preserve">- </w:t>
      </w:r>
      <w:r w:rsidRPr="00AC3BD0">
        <w:rPr>
          <w:rFonts w:eastAsia="Times New Roman" w:cs="Times New Roman"/>
          <w:color w:val="000000" w:themeColor="text1"/>
          <w:kern w:val="0"/>
          <w:szCs w:val="28"/>
          <w14:ligatures w14:val="none"/>
        </w:rPr>
        <w:t>Mã hoá thông tin trên phần mềm với các ngôn ngữ lập trình như C/C++, </w:t>
      </w:r>
      <w:hyperlink r:id="rId13" w:tooltip="Java" w:history="1">
        <w:r w:rsidRPr="00AC3BD0">
          <w:rPr>
            <w:rFonts w:eastAsia="Times New Roman" w:cs="Times New Roman"/>
            <w:color w:val="000000" w:themeColor="text1"/>
            <w:kern w:val="0"/>
            <w:szCs w:val="28"/>
            <w14:ligatures w14:val="none"/>
          </w:rPr>
          <w:t>Java</w:t>
        </w:r>
      </w:hyperlink>
      <w:r w:rsidRPr="00AC3BD0">
        <w:rPr>
          <w:rFonts w:eastAsia="Times New Roman" w:cs="Times New Roman"/>
          <w:color w:val="000000" w:themeColor="text1"/>
          <w:kern w:val="0"/>
          <w:szCs w:val="28"/>
          <w14:ligatures w14:val="none"/>
        </w:rPr>
        <w:t> hay Assembler. AES hỗ trợ rất nhiều cho các hệ điều hành như Linux hay Windows.</w:t>
      </w:r>
    </w:p>
    <w:p w14:paraId="22136B79" w14:textId="0D51B11A" w:rsidR="00AC3BD0" w:rsidRPr="00AC3BD0" w:rsidRDefault="00AC3BD0" w:rsidP="00AC3BD0">
      <w:pPr>
        <w:shd w:val="clear" w:color="auto" w:fill="FFFFFF"/>
        <w:spacing w:before="100" w:beforeAutospacing="1" w:after="100" w:afterAutospacing="1" w:line="240" w:lineRule="auto"/>
        <w:ind w:left="720"/>
        <w:rPr>
          <w:rFonts w:eastAsia="Times New Roman" w:cs="Times New Roman"/>
          <w:color w:val="000000" w:themeColor="text1"/>
          <w:kern w:val="0"/>
          <w:szCs w:val="28"/>
          <w14:ligatures w14:val="none"/>
        </w:rPr>
      </w:pPr>
      <w:r>
        <w:rPr>
          <w:rFonts w:eastAsia="Times New Roman" w:cs="Times New Roman"/>
          <w:color w:val="000000" w:themeColor="text1"/>
          <w:kern w:val="0"/>
          <w:szCs w:val="28"/>
          <w14:ligatures w14:val="none"/>
        </w:rPr>
        <w:lastRenderedPageBreak/>
        <w:t xml:space="preserve">- </w:t>
      </w:r>
      <w:r w:rsidRPr="00AC3BD0">
        <w:rPr>
          <w:rFonts w:eastAsia="Times New Roman" w:cs="Times New Roman"/>
          <w:color w:val="000000" w:themeColor="text1"/>
          <w:kern w:val="0"/>
          <w:szCs w:val="28"/>
          <w14:ligatures w14:val="none"/>
        </w:rPr>
        <w:t>AES áp dụng cho các thiết bị phần cứng bao gồm dòng thiết bị dựa trên hoạt động của hệ vi xử lý và dòng thiết bị cắm qua cổng USB hoặc thẻ thông minh Smart Card.</w:t>
      </w:r>
    </w:p>
    <w:p w14:paraId="5E0EBB53" w14:textId="60539935" w:rsidR="00AC3BD0" w:rsidRPr="00AC3BD0" w:rsidRDefault="00AC3BD0" w:rsidP="00AC3BD0">
      <w:pPr>
        <w:shd w:val="clear" w:color="auto" w:fill="FFFFFF"/>
        <w:spacing w:before="100" w:beforeAutospacing="1" w:after="100" w:afterAutospacing="1" w:line="240" w:lineRule="auto"/>
        <w:ind w:left="720"/>
        <w:rPr>
          <w:rFonts w:eastAsia="Times New Roman" w:cs="Times New Roman"/>
          <w:color w:val="000000" w:themeColor="text1"/>
          <w:kern w:val="0"/>
          <w:szCs w:val="28"/>
          <w14:ligatures w14:val="none"/>
        </w:rPr>
      </w:pPr>
      <w:r>
        <w:rPr>
          <w:rFonts w:eastAsia="Times New Roman" w:cs="Times New Roman"/>
          <w:color w:val="000000" w:themeColor="text1"/>
          <w:kern w:val="0"/>
          <w:szCs w:val="28"/>
          <w14:ligatures w14:val="none"/>
        </w:rPr>
        <w:t xml:space="preserve">- </w:t>
      </w:r>
      <w:r w:rsidRPr="00AC3BD0">
        <w:rPr>
          <w:rFonts w:eastAsia="Times New Roman" w:cs="Times New Roman"/>
          <w:color w:val="000000" w:themeColor="text1"/>
          <w:kern w:val="0"/>
          <w:szCs w:val="28"/>
          <w14:ligatures w14:val="none"/>
        </w:rPr>
        <w:t>Ứng dụng trong truyền thông tin qua Internet thông qua kết nối HTTPS: Dữ liệu sẽ được mã hoá và giải mã thông qua thuật toán AES, thông tin được bảo mật tốt hơn khi so sánh với kết nối HTTP. Bên cạnh đó, wifi hiện nay cũng được ứng dụng thuật toán AES, khi kết hợp với giao thức WPA2, giao tiếp này trở nên an toàn, hiệu quả hơn nhiều và ngăn chặn tấn công trung gian. Bên cạnh đó, AES cũng được sử dụng để mã hoá wifi trên router, kết hợp với giao thức phổ biến WPA2 được gọi là AES/WPA2. AES còn được sử dụng nhằm hỗ trợ mã hoá SSL.</w:t>
      </w:r>
    </w:p>
    <w:p w14:paraId="5F36B78B" w14:textId="77777777" w:rsidR="00AC3BD0" w:rsidRPr="00314761" w:rsidRDefault="00AC3BD0" w:rsidP="00DC1204">
      <w:pPr>
        <w:ind w:left="-709"/>
        <w:rPr>
          <w:rFonts w:cs="Times New Roman"/>
          <w:color w:val="000000" w:themeColor="text1"/>
          <w:szCs w:val="28"/>
        </w:rPr>
      </w:pPr>
    </w:p>
    <w:p w14:paraId="26043936" w14:textId="77777777" w:rsidR="00115798" w:rsidRPr="00DC1204" w:rsidRDefault="00115798" w:rsidP="00DC1204">
      <w:pPr>
        <w:ind w:left="-709"/>
        <w:rPr>
          <w:rFonts w:cs="Times New Roman"/>
          <w:szCs w:val="28"/>
        </w:rPr>
      </w:pPr>
    </w:p>
    <w:p w14:paraId="4A43715D" w14:textId="77777777" w:rsidR="002C152B" w:rsidRPr="00A32B5D" w:rsidRDefault="002C152B" w:rsidP="00A32B5D">
      <w:pPr>
        <w:rPr>
          <w:rFonts w:cs="Times New Roman"/>
          <w:szCs w:val="28"/>
        </w:rPr>
      </w:pPr>
    </w:p>
    <w:sectPr w:rsidR="002C152B" w:rsidRPr="00A32B5D" w:rsidSect="00D035B1">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9CD"/>
    <w:multiLevelType w:val="multilevel"/>
    <w:tmpl w:val="4956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14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D9"/>
    <w:rsid w:val="00004AD4"/>
    <w:rsid w:val="000055FE"/>
    <w:rsid w:val="00013F70"/>
    <w:rsid w:val="00020154"/>
    <w:rsid w:val="000257B4"/>
    <w:rsid w:val="00065AE1"/>
    <w:rsid w:val="00073274"/>
    <w:rsid w:val="00084241"/>
    <w:rsid w:val="000B688C"/>
    <w:rsid w:val="000B7A05"/>
    <w:rsid w:val="000C7E39"/>
    <w:rsid w:val="000D69B4"/>
    <w:rsid w:val="00115798"/>
    <w:rsid w:val="001169DE"/>
    <w:rsid w:val="00137CAF"/>
    <w:rsid w:val="001528B0"/>
    <w:rsid w:val="00153C8D"/>
    <w:rsid w:val="0016577E"/>
    <w:rsid w:val="0017310A"/>
    <w:rsid w:val="00175EB1"/>
    <w:rsid w:val="00176958"/>
    <w:rsid w:val="00195E0D"/>
    <w:rsid w:val="001B5079"/>
    <w:rsid w:val="001D3398"/>
    <w:rsid w:val="002240CF"/>
    <w:rsid w:val="00252165"/>
    <w:rsid w:val="00281F73"/>
    <w:rsid w:val="0029378E"/>
    <w:rsid w:val="002A0031"/>
    <w:rsid w:val="002A6F2A"/>
    <w:rsid w:val="002C152B"/>
    <w:rsid w:val="002D07AE"/>
    <w:rsid w:val="002D7B03"/>
    <w:rsid w:val="002F301D"/>
    <w:rsid w:val="00310FA1"/>
    <w:rsid w:val="00314761"/>
    <w:rsid w:val="00316CC1"/>
    <w:rsid w:val="00317EAC"/>
    <w:rsid w:val="00334809"/>
    <w:rsid w:val="003622AC"/>
    <w:rsid w:val="00365510"/>
    <w:rsid w:val="003A5953"/>
    <w:rsid w:val="003B2553"/>
    <w:rsid w:val="003B4ADA"/>
    <w:rsid w:val="003C5264"/>
    <w:rsid w:val="00401685"/>
    <w:rsid w:val="00417B68"/>
    <w:rsid w:val="00436558"/>
    <w:rsid w:val="004368D1"/>
    <w:rsid w:val="00453876"/>
    <w:rsid w:val="00465E55"/>
    <w:rsid w:val="004728BC"/>
    <w:rsid w:val="004741AC"/>
    <w:rsid w:val="004848B3"/>
    <w:rsid w:val="004941C9"/>
    <w:rsid w:val="004C4498"/>
    <w:rsid w:val="004E26DD"/>
    <w:rsid w:val="004F28A3"/>
    <w:rsid w:val="004F45BB"/>
    <w:rsid w:val="00504961"/>
    <w:rsid w:val="005072A3"/>
    <w:rsid w:val="00511242"/>
    <w:rsid w:val="0051347F"/>
    <w:rsid w:val="00517A64"/>
    <w:rsid w:val="00526B95"/>
    <w:rsid w:val="005347EB"/>
    <w:rsid w:val="005752E3"/>
    <w:rsid w:val="005E70FE"/>
    <w:rsid w:val="00614560"/>
    <w:rsid w:val="00635BF2"/>
    <w:rsid w:val="00645396"/>
    <w:rsid w:val="00660306"/>
    <w:rsid w:val="006A0303"/>
    <w:rsid w:val="006A775F"/>
    <w:rsid w:val="006B3D6C"/>
    <w:rsid w:val="006B46DE"/>
    <w:rsid w:val="006B59AC"/>
    <w:rsid w:val="006B7DD8"/>
    <w:rsid w:val="00707640"/>
    <w:rsid w:val="00722730"/>
    <w:rsid w:val="007252BD"/>
    <w:rsid w:val="00731B40"/>
    <w:rsid w:val="00732744"/>
    <w:rsid w:val="00734D75"/>
    <w:rsid w:val="007555EB"/>
    <w:rsid w:val="00756ADA"/>
    <w:rsid w:val="007615E5"/>
    <w:rsid w:val="007B56D3"/>
    <w:rsid w:val="007C38FB"/>
    <w:rsid w:val="007D0C96"/>
    <w:rsid w:val="007E2FE5"/>
    <w:rsid w:val="008006F5"/>
    <w:rsid w:val="00831F27"/>
    <w:rsid w:val="00850535"/>
    <w:rsid w:val="00860C4D"/>
    <w:rsid w:val="0086135D"/>
    <w:rsid w:val="008B26F0"/>
    <w:rsid w:val="008B7593"/>
    <w:rsid w:val="008C2A1E"/>
    <w:rsid w:val="008D3A1D"/>
    <w:rsid w:val="008D5BA6"/>
    <w:rsid w:val="0090096B"/>
    <w:rsid w:val="00903D53"/>
    <w:rsid w:val="00907899"/>
    <w:rsid w:val="009108FE"/>
    <w:rsid w:val="00915F0D"/>
    <w:rsid w:val="0093610A"/>
    <w:rsid w:val="00995AB3"/>
    <w:rsid w:val="009B43EF"/>
    <w:rsid w:val="009E0924"/>
    <w:rsid w:val="009F6315"/>
    <w:rsid w:val="00A26892"/>
    <w:rsid w:val="00A314D9"/>
    <w:rsid w:val="00A32B5D"/>
    <w:rsid w:val="00A33507"/>
    <w:rsid w:val="00A34934"/>
    <w:rsid w:val="00A4662E"/>
    <w:rsid w:val="00A57524"/>
    <w:rsid w:val="00A6179C"/>
    <w:rsid w:val="00A935A2"/>
    <w:rsid w:val="00AA1DCC"/>
    <w:rsid w:val="00AB4B56"/>
    <w:rsid w:val="00AC3BD0"/>
    <w:rsid w:val="00AE3E4B"/>
    <w:rsid w:val="00AE6E11"/>
    <w:rsid w:val="00AF147F"/>
    <w:rsid w:val="00B03486"/>
    <w:rsid w:val="00B229B5"/>
    <w:rsid w:val="00B235D9"/>
    <w:rsid w:val="00B243C9"/>
    <w:rsid w:val="00B322CE"/>
    <w:rsid w:val="00B50C03"/>
    <w:rsid w:val="00B9256A"/>
    <w:rsid w:val="00BF4D9C"/>
    <w:rsid w:val="00C36E51"/>
    <w:rsid w:val="00C442B8"/>
    <w:rsid w:val="00C45051"/>
    <w:rsid w:val="00C46512"/>
    <w:rsid w:val="00C56706"/>
    <w:rsid w:val="00CA4ABB"/>
    <w:rsid w:val="00CC0336"/>
    <w:rsid w:val="00CC5E57"/>
    <w:rsid w:val="00CE2B54"/>
    <w:rsid w:val="00CE6E81"/>
    <w:rsid w:val="00CE6F52"/>
    <w:rsid w:val="00D035B1"/>
    <w:rsid w:val="00D41E98"/>
    <w:rsid w:val="00D43372"/>
    <w:rsid w:val="00D470B5"/>
    <w:rsid w:val="00D53A2B"/>
    <w:rsid w:val="00D633E3"/>
    <w:rsid w:val="00DA5158"/>
    <w:rsid w:val="00DC1204"/>
    <w:rsid w:val="00DC442D"/>
    <w:rsid w:val="00DD4E31"/>
    <w:rsid w:val="00DD5179"/>
    <w:rsid w:val="00DD67D1"/>
    <w:rsid w:val="00E21A5F"/>
    <w:rsid w:val="00E436C1"/>
    <w:rsid w:val="00E51386"/>
    <w:rsid w:val="00E57E0E"/>
    <w:rsid w:val="00E6290B"/>
    <w:rsid w:val="00E7434A"/>
    <w:rsid w:val="00E77DD0"/>
    <w:rsid w:val="00EB3154"/>
    <w:rsid w:val="00ED4F83"/>
    <w:rsid w:val="00EF77D4"/>
    <w:rsid w:val="00F05486"/>
    <w:rsid w:val="00F113B2"/>
    <w:rsid w:val="00F1546E"/>
    <w:rsid w:val="00F34923"/>
    <w:rsid w:val="00F44ADF"/>
    <w:rsid w:val="00F54F6C"/>
    <w:rsid w:val="00F61335"/>
    <w:rsid w:val="00F61ED8"/>
    <w:rsid w:val="00F920B3"/>
    <w:rsid w:val="00F94053"/>
    <w:rsid w:val="00F96D86"/>
    <w:rsid w:val="00FB08B2"/>
    <w:rsid w:val="00FE1308"/>
    <w:rsid w:val="00FE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8EB3"/>
  <w15:chartTrackingRefBased/>
  <w15:docId w15:val="{69A45C4A-636B-4E1B-8523-F63BFAF9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47F"/>
    <w:pPr>
      <w:spacing w:before="100" w:beforeAutospacing="1" w:after="100" w:afterAutospacing="1" w:line="240" w:lineRule="auto"/>
    </w:pPr>
    <w:rPr>
      <w:rFonts w:eastAsia="Times New Roman" w:cs="Times New Roman"/>
      <w:kern w:val="0"/>
      <w:sz w:val="24"/>
      <w:szCs w:val="24"/>
      <w14:ligatures w14:val="none"/>
    </w:rPr>
  </w:style>
  <w:style w:type="table" w:styleId="TableGrid">
    <w:name w:val="Table Grid"/>
    <w:basedOn w:val="TableNormal"/>
    <w:uiPriority w:val="39"/>
    <w:rsid w:val="00507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eyboard">
    <w:name w:val="HTML Keyboard"/>
    <w:basedOn w:val="DefaultParagraphFont"/>
    <w:uiPriority w:val="99"/>
    <w:semiHidden/>
    <w:unhideWhenUsed/>
    <w:rsid w:val="009E09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0924"/>
    <w:rPr>
      <w:color w:val="0000FF"/>
      <w:u w:val="single"/>
    </w:rPr>
  </w:style>
  <w:style w:type="character" w:customStyle="1" w:styleId="mwe-math-mathml-inline">
    <w:name w:val="mwe-math-mathml-inline"/>
    <w:basedOn w:val="DefaultParagraphFont"/>
    <w:rsid w:val="009E0924"/>
  </w:style>
  <w:style w:type="character" w:styleId="FollowedHyperlink">
    <w:name w:val="FollowedHyperlink"/>
    <w:basedOn w:val="DefaultParagraphFont"/>
    <w:uiPriority w:val="99"/>
    <w:semiHidden/>
    <w:unhideWhenUsed/>
    <w:rsid w:val="00CC0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11500">
      <w:bodyDiv w:val="1"/>
      <w:marLeft w:val="0"/>
      <w:marRight w:val="0"/>
      <w:marTop w:val="0"/>
      <w:marBottom w:val="0"/>
      <w:divBdr>
        <w:top w:val="none" w:sz="0" w:space="0" w:color="auto"/>
        <w:left w:val="none" w:sz="0" w:space="0" w:color="auto"/>
        <w:bottom w:val="none" w:sz="0" w:space="0" w:color="auto"/>
        <w:right w:val="none" w:sz="0" w:space="0" w:color="auto"/>
      </w:divBdr>
    </w:div>
    <w:div w:id="1214003507">
      <w:bodyDiv w:val="1"/>
      <w:marLeft w:val="0"/>
      <w:marRight w:val="0"/>
      <w:marTop w:val="0"/>
      <w:marBottom w:val="0"/>
      <w:divBdr>
        <w:top w:val="none" w:sz="0" w:space="0" w:color="auto"/>
        <w:left w:val="none" w:sz="0" w:space="0" w:color="auto"/>
        <w:bottom w:val="none" w:sz="0" w:space="0" w:color="auto"/>
        <w:right w:val="none" w:sz="0" w:space="0" w:color="auto"/>
      </w:divBdr>
    </w:div>
    <w:div w:id="1488130731">
      <w:bodyDiv w:val="1"/>
      <w:marLeft w:val="0"/>
      <w:marRight w:val="0"/>
      <w:marTop w:val="0"/>
      <w:marBottom w:val="0"/>
      <w:divBdr>
        <w:top w:val="none" w:sz="0" w:space="0" w:color="auto"/>
        <w:left w:val="none" w:sz="0" w:space="0" w:color="auto"/>
        <w:bottom w:val="none" w:sz="0" w:space="0" w:color="auto"/>
        <w:right w:val="none" w:sz="0" w:space="0" w:color="auto"/>
      </w:divBdr>
    </w:div>
    <w:div w:id="1719888729">
      <w:bodyDiv w:val="1"/>
      <w:marLeft w:val="0"/>
      <w:marRight w:val="0"/>
      <w:marTop w:val="0"/>
      <w:marBottom w:val="0"/>
      <w:divBdr>
        <w:top w:val="none" w:sz="0" w:space="0" w:color="auto"/>
        <w:left w:val="none" w:sz="0" w:space="0" w:color="auto"/>
        <w:bottom w:val="none" w:sz="0" w:space="0" w:color="auto"/>
        <w:right w:val="none" w:sz="0" w:space="0" w:color="auto"/>
      </w:divBdr>
    </w:div>
    <w:div w:id="202709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izflycloud.vn/tin-tuc/tu-hoc-java-tong-quan-va-huong-dan-cai-dat-java-jdk-16-moi-2021-20210427172617043.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archive.org/web/20070927035010/http:/www.cnss.gov/Assets/pdf/cnssp_15_f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10</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Lâm Tất Thắng</dc:creator>
  <cp:keywords/>
  <dc:description/>
  <cp:lastModifiedBy>Nguyễn Lâm Tất Thắng</cp:lastModifiedBy>
  <cp:revision>175</cp:revision>
  <dcterms:created xsi:type="dcterms:W3CDTF">2023-09-20T14:01:00Z</dcterms:created>
  <dcterms:modified xsi:type="dcterms:W3CDTF">2023-09-21T14:44:00Z</dcterms:modified>
</cp:coreProperties>
</file>