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9CB0" w14:textId="4E12E4D9" w:rsidR="00B7728E" w:rsidRPr="00B7728E" w:rsidRDefault="007E375E" w:rsidP="00B7728E">
      <w:pPr>
        <w:numPr>
          <w:ilvl w:val="0"/>
          <w:numId w:val="1"/>
        </w:numPr>
        <w:shd w:val="clear" w:color="auto" w:fill="FFFFFF"/>
        <w:spacing w:after="0" w:line="240" w:lineRule="auto"/>
        <w:rPr>
          <w:rFonts w:ascii="Calibri" w:eastAsia="Times New Roman" w:hAnsi="Calibri" w:cs="Calibri"/>
          <w:color w:val="222222"/>
          <w:kern w:val="0"/>
          <w:lang w:eastAsia="en-IN"/>
          <w14:ligatures w14:val="none"/>
        </w:rPr>
      </w:pPr>
      <w:r>
        <w:rPr>
          <w:rFonts w:ascii="Calibri" w:eastAsia="Times New Roman" w:hAnsi="Calibri" w:cs="Calibri"/>
          <w:color w:val="222222"/>
          <w:kern w:val="0"/>
          <w:lang w:eastAsia="en-IN"/>
          <w14:ligatures w14:val="none"/>
        </w:rPr>
        <w:t xml:space="preserve"> </w:t>
      </w:r>
      <w:r w:rsidR="00B7728E" w:rsidRPr="00B7728E">
        <w:rPr>
          <w:rFonts w:ascii="Calibri" w:eastAsia="Times New Roman" w:hAnsi="Calibri" w:cs="Calibri"/>
          <w:color w:val="222222"/>
          <w:kern w:val="0"/>
          <w:lang w:eastAsia="en-IN"/>
          <w14:ligatures w14:val="none"/>
        </w:rPr>
        <w:t>File 1 – Customers: there’s a list of customers, channel code, market segment code and brand group code.</w:t>
      </w:r>
      <w:r w:rsidR="00B7728E" w:rsidRPr="00B7728E">
        <w:rPr>
          <w:rFonts w:ascii="Calibri" w:eastAsia="Times New Roman" w:hAnsi="Calibri" w:cs="Calibri"/>
          <w:color w:val="222222"/>
          <w:kern w:val="0"/>
          <w:lang w:eastAsia="en-IN"/>
          <w14:ligatures w14:val="none"/>
        </w:rPr>
        <w:br/>
        <w:t>the number of customers to 1K.</w:t>
      </w:r>
    </w:p>
    <w:p w14:paraId="1527CD21" w14:textId="77777777" w:rsidR="00B7728E" w:rsidRPr="00B7728E" w:rsidRDefault="00B7728E" w:rsidP="00B7728E">
      <w:pPr>
        <w:numPr>
          <w:ilvl w:val="0"/>
          <w:numId w:val="1"/>
        </w:numPr>
        <w:shd w:val="clear" w:color="auto" w:fill="FFFFFF"/>
        <w:spacing w:after="0" w:line="240" w:lineRule="auto"/>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t>Mapping Catalogues: this file shows which catalogue should be applied based on customer’s channel, market segment and brand group combination. Note that the channel, market segment and brand group have French descriptions here instead of the codes.</w:t>
      </w:r>
    </w:p>
    <w:p w14:paraId="32F51F84" w14:textId="77777777" w:rsidR="00B7728E" w:rsidRPr="00B7728E" w:rsidRDefault="00B7728E" w:rsidP="00B7728E">
      <w:pPr>
        <w:numPr>
          <w:ilvl w:val="0"/>
          <w:numId w:val="1"/>
        </w:numPr>
        <w:shd w:val="clear" w:color="auto" w:fill="FFFFFF"/>
        <w:spacing w:after="0" w:line="240" w:lineRule="auto"/>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t>To map codes with descriptions there’re two auxiliary files:</w:t>
      </w:r>
      <w:r w:rsidRPr="00B7728E">
        <w:rPr>
          <w:rFonts w:ascii="Calibri" w:eastAsia="Times New Roman" w:hAnsi="Calibri" w:cs="Calibri"/>
          <w:color w:val="222222"/>
          <w:kern w:val="0"/>
          <w:lang w:eastAsia="en-IN"/>
          <w14:ligatures w14:val="none"/>
        </w:rPr>
        <w:br/>
        <w:t>- Marketing segmentation values for channel and market segment</w:t>
      </w:r>
      <w:r w:rsidRPr="00B7728E">
        <w:rPr>
          <w:rFonts w:ascii="Calibri" w:eastAsia="Times New Roman" w:hAnsi="Calibri" w:cs="Calibri"/>
          <w:color w:val="222222"/>
          <w:kern w:val="0"/>
          <w:lang w:eastAsia="en-IN"/>
          <w14:ligatures w14:val="none"/>
        </w:rPr>
        <w:br/>
        <w:t>- Brand Group</w:t>
      </w:r>
      <w:r w:rsidRPr="00B7728E">
        <w:rPr>
          <w:rFonts w:ascii="Calibri" w:eastAsia="Times New Roman" w:hAnsi="Calibri" w:cs="Calibri"/>
          <w:color w:val="222222"/>
          <w:kern w:val="0"/>
          <w:lang w:eastAsia="en-IN"/>
          <w14:ligatures w14:val="none"/>
        </w:rPr>
        <w:br/>
        <w:t>These files will help you to match the 1</w:t>
      </w:r>
      <w:r w:rsidRPr="00B7728E">
        <w:rPr>
          <w:rFonts w:ascii="Calibri" w:eastAsia="Times New Roman" w:hAnsi="Calibri" w:cs="Calibri"/>
          <w:color w:val="222222"/>
          <w:kern w:val="0"/>
          <w:vertAlign w:val="superscript"/>
          <w:lang w:eastAsia="en-IN"/>
          <w14:ligatures w14:val="none"/>
        </w:rPr>
        <w:t>st</w:t>
      </w:r>
      <w:r w:rsidRPr="00B7728E">
        <w:rPr>
          <w:rFonts w:ascii="Calibri" w:eastAsia="Times New Roman" w:hAnsi="Calibri" w:cs="Calibri"/>
          <w:color w:val="222222"/>
          <w:kern w:val="0"/>
          <w:lang w:eastAsia="en-IN"/>
          <w14:ligatures w14:val="none"/>
        </w:rPr>
        <w:t> two files between each other.</w:t>
      </w:r>
    </w:p>
    <w:p w14:paraId="00C6E219" w14:textId="77777777" w:rsidR="00B7728E" w:rsidRPr="00B7728E" w:rsidRDefault="00B7728E" w:rsidP="00B7728E">
      <w:pPr>
        <w:shd w:val="clear" w:color="auto" w:fill="FFFFFF"/>
        <w:spacing w:after="0" w:line="240" w:lineRule="auto"/>
        <w:rPr>
          <w:rFonts w:ascii="Arial" w:eastAsia="Times New Roman" w:hAnsi="Arial" w:cs="Arial"/>
          <w:color w:val="222222"/>
          <w:kern w:val="0"/>
          <w:sz w:val="24"/>
          <w:szCs w:val="24"/>
          <w:lang w:eastAsia="en-IN"/>
          <w14:ligatures w14:val="none"/>
        </w:rPr>
      </w:pPr>
      <w:r w:rsidRPr="00B7728E">
        <w:rPr>
          <w:rFonts w:ascii="Arial" w:eastAsia="Times New Roman" w:hAnsi="Arial" w:cs="Arial"/>
          <w:color w:val="222222"/>
          <w:kern w:val="0"/>
          <w:sz w:val="24"/>
          <w:szCs w:val="24"/>
          <w:lang w:eastAsia="en-IN"/>
          <w14:ligatures w14:val="none"/>
        </w:rPr>
        <w:t> </w:t>
      </w:r>
    </w:p>
    <w:p w14:paraId="68DC9612" w14:textId="77777777" w:rsidR="00B7728E" w:rsidRPr="00B7728E" w:rsidRDefault="00B7728E" w:rsidP="00B7728E">
      <w:pPr>
        <w:shd w:val="clear" w:color="auto" w:fill="FFFFFF"/>
        <w:spacing w:after="0" w:line="240" w:lineRule="auto"/>
        <w:rPr>
          <w:rFonts w:ascii="Arial" w:eastAsia="Times New Roman" w:hAnsi="Arial" w:cs="Arial"/>
          <w:color w:val="222222"/>
          <w:kern w:val="0"/>
          <w:sz w:val="24"/>
          <w:szCs w:val="24"/>
          <w:lang w:eastAsia="en-IN"/>
          <w14:ligatures w14:val="none"/>
        </w:rPr>
      </w:pPr>
      <w:r w:rsidRPr="00B7728E">
        <w:rPr>
          <w:rFonts w:ascii="Arial" w:eastAsia="Times New Roman" w:hAnsi="Arial" w:cs="Arial"/>
          <w:color w:val="222222"/>
          <w:kern w:val="0"/>
          <w:sz w:val="24"/>
          <w:szCs w:val="24"/>
          <w:lang w:eastAsia="en-IN"/>
          <w14:ligatures w14:val="none"/>
        </w:rPr>
        <w:t>Task 1 (mandatory). To define which catalogue should be applied to which customer based on its channel, market segment and brand group.</w:t>
      </w:r>
    </w:p>
    <w:p w14:paraId="71762B32" w14:textId="77777777" w:rsidR="00B7728E" w:rsidRPr="00B7728E" w:rsidRDefault="00B7728E" w:rsidP="00B7728E">
      <w:pPr>
        <w:shd w:val="clear" w:color="auto" w:fill="FFFFFF"/>
        <w:spacing w:after="0" w:line="240" w:lineRule="auto"/>
        <w:rPr>
          <w:rFonts w:ascii="Arial" w:eastAsia="Times New Roman" w:hAnsi="Arial" w:cs="Arial"/>
          <w:color w:val="222222"/>
          <w:kern w:val="0"/>
          <w:sz w:val="24"/>
          <w:szCs w:val="24"/>
          <w:lang w:eastAsia="en-IN"/>
          <w14:ligatures w14:val="none"/>
        </w:rPr>
      </w:pPr>
      <w:r w:rsidRPr="00B7728E">
        <w:rPr>
          <w:rFonts w:ascii="Arial" w:eastAsia="Times New Roman" w:hAnsi="Arial" w:cs="Arial"/>
          <w:color w:val="222222"/>
          <w:kern w:val="0"/>
          <w:sz w:val="24"/>
          <w:szCs w:val="24"/>
          <w:lang w:eastAsia="en-IN"/>
          <w14:ligatures w14:val="none"/>
        </w:rPr>
        <w:t>Task 2 (optional). To present the result in a Power BI dashboard.</w:t>
      </w:r>
    </w:p>
    <w:p w14:paraId="5D640FBA" w14:textId="77777777" w:rsidR="00B7728E" w:rsidRPr="00B7728E" w:rsidRDefault="00B7728E" w:rsidP="00B7728E">
      <w:pPr>
        <w:shd w:val="clear" w:color="auto" w:fill="FFFFFF"/>
        <w:spacing w:after="240" w:line="240" w:lineRule="auto"/>
        <w:rPr>
          <w:rFonts w:ascii="Arial" w:eastAsia="Times New Roman" w:hAnsi="Arial" w:cs="Arial"/>
          <w:color w:val="222222"/>
          <w:kern w:val="0"/>
          <w:sz w:val="24"/>
          <w:szCs w:val="24"/>
          <w:lang w:eastAsia="en-IN"/>
          <w14:ligatures w14:val="none"/>
        </w:rPr>
      </w:pPr>
    </w:p>
    <w:p w14:paraId="62BC486E" w14:textId="77777777" w:rsidR="00B7728E" w:rsidRPr="00B7728E" w:rsidRDefault="00B7728E" w:rsidP="00B7728E">
      <w:pPr>
        <w:shd w:val="clear" w:color="auto" w:fill="FFFFFF"/>
        <w:spacing w:after="240" w:line="240" w:lineRule="auto"/>
        <w:rPr>
          <w:rFonts w:ascii="Arial" w:eastAsia="Times New Roman" w:hAnsi="Arial" w:cs="Arial"/>
          <w:color w:val="222222"/>
          <w:kern w:val="0"/>
          <w:sz w:val="24"/>
          <w:szCs w:val="24"/>
          <w:lang w:eastAsia="en-IN"/>
          <w14:ligatures w14:val="none"/>
        </w:rPr>
      </w:pPr>
      <w:r w:rsidRPr="00B7728E">
        <w:rPr>
          <w:rFonts w:ascii="Arial" w:eastAsia="Times New Roman" w:hAnsi="Arial" w:cs="Arial"/>
          <w:color w:val="222222"/>
          <w:kern w:val="0"/>
          <w:sz w:val="24"/>
          <w:szCs w:val="24"/>
          <w:lang w:eastAsia="en-IN"/>
          <w14:ligatures w14:val="none"/>
        </w:rPr>
        <w:t>For the 1</w:t>
      </w:r>
      <w:r w:rsidRPr="00B7728E">
        <w:rPr>
          <w:rFonts w:ascii="Arial" w:eastAsia="Times New Roman" w:hAnsi="Arial" w:cs="Arial"/>
          <w:color w:val="222222"/>
          <w:kern w:val="0"/>
          <w:sz w:val="24"/>
          <w:szCs w:val="24"/>
          <w:vertAlign w:val="superscript"/>
          <w:lang w:eastAsia="en-IN"/>
          <w14:ligatures w14:val="none"/>
        </w:rPr>
        <w:t>st</w:t>
      </w:r>
      <w:r w:rsidRPr="00B7728E">
        <w:rPr>
          <w:rFonts w:ascii="Arial" w:eastAsia="Times New Roman" w:hAnsi="Arial" w:cs="Arial"/>
          <w:color w:val="222222"/>
          <w:kern w:val="0"/>
          <w:sz w:val="24"/>
          <w:szCs w:val="24"/>
          <w:lang w:eastAsia="en-IN"/>
          <w14:ligatures w14:val="none"/>
        </w:rPr>
        <w:t> task let me bring you one example.</w:t>
      </w:r>
    </w:p>
    <w:p w14:paraId="3FBB2236" w14:textId="77777777" w:rsidR="00B7728E" w:rsidRDefault="00B7728E" w:rsidP="00B7728E">
      <w:pPr>
        <w:numPr>
          <w:ilvl w:val="0"/>
          <w:numId w:val="2"/>
        </w:numPr>
        <w:shd w:val="clear" w:color="auto" w:fill="FFFFFF"/>
        <w:spacing w:after="240" w:line="240" w:lineRule="auto"/>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t>We take customer 1, which has channel DL, Market Segment M100 and Brand Group</w:t>
      </w:r>
    </w:p>
    <w:p w14:paraId="6C339972" w14:textId="3838D0B0" w:rsidR="00B7728E" w:rsidRPr="00B7728E" w:rsidRDefault="00B7728E" w:rsidP="00B7728E">
      <w:pPr>
        <w:shd w:val="clear" w:color="auto" w:fill="FFFFFF"/>
        <w:spacing w:after="240" w:line="240" w:lineRule="auto"/>
        <w:ind w:left="720"/>
        <w:rPr>
          <w:rFonts w:ascii="Calibri" w:eastAsia="Times New Roman" w:hAnsi="Calibri" w:cs="Calibri"/>
          <w:color w:val="222222"/>
          <w:kern w:val="0"/>
          <w:lang w:eastAsia="en-IN"/>
          <w14:ligatures w14:val="none"/>
        </w:rPr>
      </w:pPr>
      <w:r>
        <w:rPr>
          <w:rFonts w:ascii="Calibri" w:eastAsia="Times New Roman" w:hAnsi="Calibri" w:cs="Calibri"/>
          <w:noProof/>
          <w:color w:val="222222"/>
          <w:kern w:val="0"/>
          <w:lang w:eastAsia="en-IN"/>
          <w14:ligatures w14:val="none"/>
        </w:rPr>
        <w:drawing>
          <wp:inline distT="0" distB="0" distL="0" distR="0" wp14:anchorId="186FF9E2" wp14:editId="601246F3">
            <wp:extent cx="4562475" cy="457200"/>
            <wp:effectExtent l="0" t="0" r="9525" b="0"/>
            <wp:docPr id="8642149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75" cy="457200"/>
                    </a:xfrm>
                    <a:prstGeom prst="rect">
                      <a:avLst/>
                    </a:prstGeom>
                    <a:noFill/>
                  </pic:spPr>
                </pic:pic>
              </a:graphicData>
            </a:graphic>
          </wp:inline>
        </w:drawing>
      </w:r>
      <w:r w:rsidRPr="00B7728E">
        <w:rPr>
          <w:rFonts w:ascii="Calibri" w:eastAsia="Times New Roman" w:hAnsi="Calibri" w:cs="Calibri"/>
          <w:color w:val="222222"/>
          <w:kern w:val="0"/>
          <w:lang w:eastAsia="en-IN"/>
          <w14:ligatures w14:val="none"/>
        </w:rPr>
        <w:br/>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6BEEA188" wp14:editId="06838702">
                <wp:extent cx="3040380" cy="304800"/>
                <wp:effectExtent l="0" t="0" r="0" b="0"/>
                <wp:docPr id="82799756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038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23E58" w14:textId="77777777" w:rsidR="00B7728E" w:rsidRDefault="00B7728E" w:rsidP="00B7728E">
                            <w:pPr>
                              <w:jc w:val="center"/>
                            </w:pPr>
                          </w:p>
                        </w:txbxContent>
                      </wps:txbx>
                      <wps:bodyPr rot="0" vert="horz" wrap="square" lIns="91440" tIns="45720" rIns="91440" bIns="45720" anchor="t" anchorCtr="0" upright="1">
                        <a:noAutofit/>
                      </wps:bodyPr>
                    </wps:wsp>
                  </a:graphicData>
                </a:graphic>
              </wp:inline>
            </w:drawing>
          </mc:Choice>
          <mc:Fallback>
            <w:pict>
              <v:rect w14:anchorId="6BEEA188" id="Rectangle 6" o:spid="_x0000_s1026" style="width:239.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" filled="f" stroked="f">
                <o:lock v:ext="edit" aspectratio="t"/>
                <v:textbox>
                  <w:txbxContent>
                    <w:p w14:paraId="33C23E58" w14:textId="77777777" w:rsidR="00B7728E" w:rsidRDefault="00B7728E" w:rsidP="00B7728E">
                      <w:pPr>
                        <w:jc w:val="center"/>
                      </w:pPr>
                    </w:p>
                  </w:txbxContent>
                </v:textbox>
                <w10:anchorlock/>
              </v:rect>
            </w:pict>
          </mc:Fallback>
        </mc:AlternateContent>
      </w:r>
    </w:p>
    <w:p w14:paraId="10734FD3" w14:textId="77777777" w:rsidR="00B7728E" w:rsidRDefault="00B7728E" w:rsidP="00B7728E">
      <w:pPr>
        <w:numPr>
          <w:ilvl w:val="0"/>
          <w:numId w:val="2"/>
        </w:numPr>
        <w:shd w:val="clear" w:color="auto" w:fill="FFFFFF"/>
        <w:spacing w:after="240" w:line="240" w:lineRule="auto"/>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t>We see in the auxiliary files that:</w:t>
      </w:r>
      <w:r w:rsidRPr="00B7728E">
        <w:rPr>
          <w:rFonts w:ascii="Calibri" w:eastAsia="Times New Roman" w:hAnsi="Calibri" w:cs="Calibri"/>
          <w:color w:val="222222"/>
          <w:kern w:val="0"/>
          <w:lang w:eastAsia="en-IN"/>
          <w14:ligatures w14:val="none"/>
        </w:rPr>
        <w:br/>
        <w:t>Channel DL = Concessionaire</w:t>
      </w:r>
    </w:p>
    <w:p w14:paraId="627BD96D" w14:textId="3DA0E0BD" w:rsidR="00B7728E" w:rsidRDefault="00B7728E" w:rsidP="000D59BC">
      <w:pPr>
        <w:shd w:val="clear" w:color="auto" w:fill="FFFFFF"/>
        <w:spacing w:after="240" w:line="240" w:lineRule="auto"/>
        <w:ind w:left="720"/>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br/>
      </w:r>
      <w:r w:rsidR="000D59BC">
        <w:rPr>
          <w:rFonts w:ascii="Calibri" w:eastAsia="Times New Roman" w:hAnsi="Calibri" w:cs="Calibri"/>
          <w:noProof/>
          <w:color w:val="222222"/>
          <w:kern w:val="0"/>
          <w:lang w:eastAsia="en-IN"/>
          <w14:ligatures w14:val="none"/>
        </w:rPr>
        <w:t xml:space="preserve"> </w:t>
      </w:r>
      <w:r>
        <w:rPr>
          <w:rFonts w:ascii="Calibri" w:eastAsia="Times New Roman" w:hAnsi="Calibri" w:cs="Calibri"/>
          <w:noProof/>
          <w:color w:val="222222"/>
          <w:kern w:val="0"/>
          <w:lang w:eastAsia="en-IN"/>
          <w14:ligatures w14:val="none"/>
        </w:rPr>
        <w:drawing>
          <wp:inline distT="0" distB="0" distL="0" distR="0" wp14:anchorId="58095C65" wp14:editId="0C62CF11">
            <wp:extent cx="7315200" cy="666750"/>
            <wp:effectExtent l="0" t="0" r="0" b="0"/>
            <wp:docPr id="6916033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15200" cy="666750"/>
                    </a:xfrm>
                    <a:prstGeom prst="rect">
                      <a:avLst/>
                    </a:prstGeom>
                    <a:noFill/>
                  </pic:spPr>
                </pic:pic>
              </a:graphicData>
            </a:graphic>
          </wp:inline>
        </w:drawing>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3CB7C1FD" wp14:editId="45FFBD2A">
                <wp:extent cx="4876800" cy="449580"/>
                <wp:effectExtent l="0" t="0" r="0" b="0"/>
                <wp:docPr id="543854821"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7680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73D4A3" id="Rectangle 5" o:spid="_x0000_s1026" style="width:384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" filled="f" stroked="f">
                <o:lock v:ext="edit" aspectratio="t"/>
                <w10:anchorlock/>
              </v:rect>
            </w:pict>
          </mc:Fallback>
        </mc:AlternateContent>
      </w:r>
      <w:r w:rsidRPr="00B7728E">
        <w:rPr>
          <w:rFonts w:ascii="Calibri" w:eastAsia="Times New Roman" w:hAnsi="Calibri" w:cs="Calibri"/>
          <w:color w:val="222222"/>
          <w:kern w:val="0"/>
          <w:lang w:eastAsia="en-IN"/>
          <w14:ligatures w14:val="none"/>
        </w:rPr>
        <w:br/>
        <w:t>Market Segment M100 = Marine (Commerciale)</w:t>
      </w:r>
    </w:p>
    <w:p w14:paraId="0E4A9B27" w14:textId="77777777" w:rsidR="00B7728E" w:rsidRDefault="00B7728E" w:rsidP="00B7728E">
      <w:pPr>
        <w:shd w:val="clear" w:color="auto" w:fill="FFFFFF"/>
        <w:spacing w:after="240" w:line="240" w:lineRule="auto"/>
        <w:ind w:left="360"/>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br/>
      </w:r>
      <w:r>
        <w:rPr>
          <w:rFonts w:ascii="Calibri" w:eastAsia="Times New Roman" w:hAnsi="Calibri" w:cs="Calibri"/>
          <w:noProof/>
          <w:color w:val="222222"/>
          <w:kern w:val="0"/>
          <w:lang w:eastAsia="en-IN"/>
          <w14:ligatures w14:val="none"/>
        </w:rPr>
        <w:drawing>
          <wp:inline distT="0" distB="0" distL="0" distR="0" wp14:anchorId="77236051" wp14:editId="4D8BC855">
            <wp:extent cx="7286625" cy="714375"/>
            <wp:effectExtent l="0" t="0" r="9525" b="9525"/>
            <wp:docPr id="2315258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6625" cy="714375"/>
                    </a:xfrm>
                    <a:prstGeom prst="rect">
                      <a:avLst/>
                    </a:prstGeom>
                    <a:noFill/>
                  </pic:spPr>
                </pic:pic>
              </a:graphicData>
            </a:graphic>
          </wp:inline>
        </w:drawing>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7099C9D2" wp14:editId="7894D2D1">
                <wp:extent cx="4861560" cy="480060"/>
                <wp:effectExtent l="0" t="0" r="0" b="0"/>
                <wp:docPr id="182784125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61560"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CCCC13" id="Rectangle 4" o:spid="_x0000_s1026" style="width:3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" filled="f" stroked="f">
                <o:lock v:ext="edit" aspectratio="t"/>
                <w10:anchorlock/>
              </v:rect>
            </w:pict>
          </mc:Fallback>
        </mc:AlternateContent>
      </w:r>
      <w:r w:rsidRPr="00B7728E">
        <w:rPr>
          <w:rFonts w:ascii="Calibri" w:eastAsia="Times New Roman" w:hAnsi="Calibri" w:cs="Calibri"/>
          <w:color w:val="222222"/>
          <w:kern w:val="0"/>
          <w:lang w:eastAsia="en-IN"/>
          <w14:ligatures w14:val="none"/>
        </w:rPr>
        <w:br/>
        <w:t>Brand Group LD = Honda Marine</w:t>
      </w:r>
    </w:p>
    <w:p w14:paraId="7DEAFD76" w14:textId="4872B4A5" w:rsidR="00B7728E" w:rsidRDefault="00B7728E" w:rsidP="00B7728E">
      <w:pPr>
        <w:shd w:val="clear" w:color="auto" w:fill="FFFFFF"/>
        <w:spacing w:after="240" w:line="240" w:lineRule="auto"/>
        <w:ind w:left="360"/>
        <w:rPr>
          <w:rFonts w:ascii="Calibri" w:eastAsia="Times New Roman" w:hAnsi="Calibri" w:cs="Calibri"/>
          <w:color w:val="222222"/>
          <w:kern w:val="0"/>
          <w:lang w:eastAsia="en-IN"/>
          <w14:ligatures w14:val="none"/>
        </w:rPr>
      </w:pPr>
    </w:p>
    <w:p w14:paraId="1292A36D" w14:textId="62112597" w:rsidR="00B7728E" w:rsidRPr="00B7728E" w:rsidRDefault="00B7728E" w:rsidP="00B7728E">
      <w:pPr>
        <w:shd w:val="clear" w:color="auto" w:fill="FFFFFF"/>
        <w:spacing w:after="240" w:line="240" w:lineRule="auto"/>
        <w:ind w:left="360"/>
        <w:rPr>
          <w:rFonts w:ascii="Calibri" w:eastAsia="Times New Roman" w:hAnsi="Calibri" w:cs="Calibri"/>
          <w:color w:val="222222"/>
          <w:kern w:val="0"/>
          <w:lang w:eastAsia="en-IN"/>
          <w14:ligatures w14:val="none"/>
        </w:rPr>
      </w:pPr>
      <w:r>
        <w:rPr>
          <w:rFonts w:ascii="Calibri" w:eastAsia="Times New Roman" w:hAnsi="Calibri" w:cs="Calibri"/>
          <w:noProof/>
          <w:color w:val="222222"/>
          <w:kern w:val="0"/>
          <w:lang w:eastAsia="en-IN"/>
          <w14:ligatures w14:val="none"/>
        </w:rPr>
        <w:lastRenderedPageBreak/>
        <w:drawing>
          <wp:inline distT="0" distB="0" distL="0" distR="0" wp14:anchorId="21AF52D3" wp14:editId="55F2E391">
            <wp:extent cx="4724400" cy="628650"/>
            <wp:effectExtent l="0" t="0" r="0" b="0"/>
            <wp:docPr id="6967575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628650"/>
                    </a:xfrm>
                    <a:prstGeom prst="rect">
                      <a:avLst/>
                    </a:prstGeom>
                    <a:noFill/>
                  </pic:spPr>
                </pic:pic>
              </a:graphicData>
            </a:graphic>
          </wp:inline>
        </w:drawing>
      </w:r>
      <w:r w:rsidRPr="00B7728E">
        <w:rPr>
          <w:rFonts w:ascii="Calibri" w:eastAsia="Times New Roman" w:hAnsi="Calibri" w:cs="Calibri"/>
          <w:color w:val="222222"/>
          <w:kern w:val="0"/>
          <w:lang w:eastAsia="en-IN"/>
          <w14:ligatures w14:val="none"/>
        </w:rPr>
        <w:br/>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56E05EFF" wp14:editId="38D39B74">
                <wp:extent cx="3154680" cy="419100"/>
                <wp:effectExtent l="0" t="0" r="0" b="0"/>
                <wp:docPr id="54807461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4680"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D84776" id="Rectangle 3" o:spid="_x0000_s1026" style="width:248.4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" filled="f" stroked="f">
                <o:lock v:ext="edit" aspectratio="t"/>
                <w10:anchorlock/>
              </v:rect>
            </w:pict>
          </mc:Fallback>
        </mc:AlternateContent>
      </w:r>
    </w:p>
    <w:p w14:paraId="1E944D90" w14:textId="7AF1F64A" w:rsidR="00B7728E" w:rsidRPr="00B7728E" w:rsidRDefault="00B7728E" w:rsidP="00B7728E">
      <w:pPr>
        <w:numPr>
          <w:ilvl w:val="0"/>
          <w:numId w:val="2"/>
        </w:numPr>
        <w:shd w:val="clear" w:color="auto" w:fill="FFFFFF"/>
        <w:spacing w:after="240" w:line="240" w:lineRule="auto"/>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t>We go to the Mapping Catalogues files and see that the combination of Concessionaire + Marine (Commerciale) + Honda Marine gives us Catalogue E</w:t>
      </w:r>
      <w:r w:rsidRPr="00B7728E">
        <w:rPr>
          <w:rFonts w:ascii="Calibri" w:eastAsia="Times New Roman" w:hAnsi="Calibri" w:cs="Calibri"/>
          <w:color w:val="222222"/>
          <w:kern w:val="0"/>
          <w:lang w:eastAsia="en-IN"/>
          <w14:ligatures w14:val="none"/>
        </w:rPr>
        <w:br/>
      </w:r>
      <w:r>
        <w:rPr>
          <w:rFonts w:ascii="Calibri" w:eastAsia="Times New Roman" w:hAnsi="Calibri" w:cs="Calibri"/>
          <w:noProof/>
          <w:color w:val="222222"/>
          <w:kern w:val="0"/>
          <w:lang w:eastAsia="en-IN"/>
          <w14:ligatures w14:val="none"/>
        </w:rPr>
        <w:drawing>
          <wp:inline distT="0" distB="0" distL="0" distR="0" wp14:anchorId="2E75F360" wp14:editId="53B6D90F">
            <wp:extent cx="5756910" cy="1836420"/>
            <wp:effectExtent l="0" t="0" r="0" b="0"/>
            <wp:docPr id="60104846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1836420"/>
                    </a:xfrm>
                    <a:prstGeom prst="rect">
                      <a:avLst/>
                    </a:prstGeom>
                    <a:noFill/>
                  </pic:spPr>
                </pic:pic>
              </a:graphicData>
            </a:graphic>
          </wp:inline>
        </w:drawing>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78A93114" wp14:editId="5077212F">
                <wp:extent cx="8427720" cy="1493520"/>
                <wp:effectExtent l="0" t="0" r="0" b="0"/>
                <wp:docPr id="58321808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27720" cy="1493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B136F" id="Rectangle 2" o:spid="_x0000_s1026" style="width:663.6pt;height:1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" filled="f" stroked="f">
                <o:lock v:ext="edit" aspectratio="t"/>
                <w10:anchorlock/>
              </v:rect>
            </w:pict>
          </mc:Fallback>
        </mc:AlternateContent>
      </w:r>
    </w:p>
    <w:p w14:paraId="4E7C6E21" w14:textId="77777777" w:rsidR="00B7728E" w:rsidRDefault="00B7728E" w:rsidP="00B7728E">
      <w:pPr>
        <w:numPr>
          <w:ilvl w:val="0"/>
          <w:numId w:val="2"/>
        </w:numPr>
        <w:shd w:val="clear" w:color="auto" w:fill="FFFFFF"/>
        <w:spacing w:after="0" w:line="240" w:lineRule="auto"/>
        <w:rPr>
          <w:rFonts w:ascii="Calibri" w:eastAsia="Times New Roman" w:hAnsi="Calibri" w:cs="Calibri"/>
          <w:color w:val="222222"/>
          <w:kern w:val="0"/>
          <w:lang w:eastAsia="en-IN"/>
          <w14:ligatures w14:val="none"/>
        </w:rPr>
      </w:pPr>
      <w:proofErr w:type="gramStart"/>
      <w:r w:rsidRPr="00B7728E">
        <w:rPr>
          <w:rFonts w:ascii="Calibri" w:eastAsia="Times New Roman" w:hAnsi="Calibri" w:cs="Calibri"/>
          <w:color w:val="222222"/>
          <w:kern w:val="0"/>
          <w:lang w:eastAsia="en-IN"/>
          <w14:ligatures w14:val="none"/>
        </w:rPr>
        <w:t>So</w:t>
      </w:r>
      <w:proofErr w:type="gramEnd"/>
      <w:r w:rsidRPr="00B7728E">
        <w:rPr>
          <w:rFonts w:ascii="Calibri" w:eastAsia="Times New Roman" w:hAnsi="Calibri" w:cs="Calibri"/>
          <w:color w:val="222222"/>
          <w:kern w:val="0"/>
          <w:lang w:eastAsia="en-IN"/>
          <w14:ligatures w14:val="none"/>
        </w:rPr>
        <w:t xml:space="preserve"> it means that customer 1 should be assigned to catalogue E.</w:t>
      </w:r>
    </w:p>
    <w:p w14:paraId="3A70534C" w14:textId="10CC9266" w:rsidR="00B7728E" w:rsidRPr="00B7728E" w:rsidRDefault="00B7728E" w:rsidP="00B7728E">
      <w:pPr>
        <w:shd w:val="clear" w:color="auto" w:fill="FFFFFF"/>
        <w:spacing w:after="0" w:line="240" w:lineRule="auto"/>
        <w:ind w:left="360"/>
        <w:rPr>
          <w:rFonts w:ascii="Calibri" w:eastAsia="Times New Roman" w:hAnsi="Calibri" w:cs="Calibri"/>
          <w:color w:val="222222"/>
          <w:kern w:val="0"/>
          <w:lang w:eastAsia="en-IN"/>
          <w14:ligatures w14:val="none"/>
        </w:rPr>
      </w:pPr>
      <w:r w:rsidRPr="00B7728E">
        <w:rPr>
          <w:rFonts w:ascii="Calibri" w:eastAsia="Times New Roman" w:hAnsi="Calibri" w:cs="Calibri"/>
          <w:color w:val="222222"/>
          <w:kern w:val="0"/>
          <w:lang w:eastAsia="en-IN"/>
          <w14:ligatures w14:val="none"/>
        </w:rPr>
        <w:br/>
      </w:r>
      <w:r>
        <w:rPr>
          <w:rFonts w:ascii="Calibri" w:eastAsia="Times New Roman" w:hAnsi="Calibri" w:cs="Calibri"/>
          <w:noProof/>
          <w:color w:val="222222"/>
          <w:kern w:val="0"/>
          <w:lang w:eastAsia="en-IN"/>
          <w14:ligatures w14:val="none"/>
        </w:rPr>
        <w:drawing>
          <wp:inline distT="0" distB="0" distL="0" distR="0" wp14:anchorId="25AA7CCC" wp14:editId="79D58E9A">
            <wp:extent cx="6343650" cy="504825"/>
            <wp:effectExtent l="0" t="0" r="0" b="9525"/>
            <wp:docPr id="190994678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3650" cy="504825"/>
                    </a:xfrm>
                    <a:prstGeom prst="rect">
                      <a:avLst/>
                    </a:prstGeom>
                    <a:noFill/>
                  </pic:spPr>
                </pic:pic>
              </a:graphicData>
            </a:graphic>
          </wp:inline>
        </w:drawing>
      </w:r>
      <w:r w:rsidRPr="00B7728E">
        <w:rPr>
          <w:rFonts w:ascii="Calibri" w:eastAsia="Times New Roman" w:hAnsi="Calibri" w:cs="Calibri"/>
          <w:noProof/>
          <w:color w:val="222222"/>
          <w:kern w:val="0"/>
          <w:lang w:eastAsia="en-IN"/>
          <w14:ligatures w14:val="none"/>
        </w:rPr>
        <mc:AlternateContent>
          <mc:Choice Requires="wps">
            <w:drawing>
              <wp:inline distT="0" distB="0" distL="0" distR="0" wp14:anchorId="0DCCC14F" wp14:editId="446AEFEC">
                <wp:extent cx="4229100" cy="335280"/>
                <wp:effectExtent l="0" t="0" r="0" b="0"/>
                <wp:docPr id="40617883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2910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F2A88" id="Rectangle 1" o:spid="_x0000_s1026" style="width:333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" filled="f" stroked="f">
                <o:lock v:ext="edit" aspectratio="t"/>
                <w10:anchorlock/>
              </v:rect>
            </w:pict>
          </mc:Fallback>
        </mc:AlternateContent>
      </w:r>
    </w:p>
    <w:p w14:paraId="63868EFB" w14:textId="347D3C4E" w:rsidR="00895044" w:rsidRDefault="00B7728E" w:rsidP="00B7728E">
      <w:pPr>
        <w:shd w:val="clear" w:color="auto" w:fill="FFFFFF"/>
        <w:spacing w:after="0" w:line="240" w:lineRule="auto"/>
        <w:rPr>
          <w:rFonts w:ascii="Arial" w:eastAsia="Times New Roman" w:hAnsi="Arial" w:cs="Arial"/>
          <w:color w:val="222222"/>
          <w:kern w:val="0"/>
          <w:sz w:val="24"/>
          <w:szCs w:val="24"/>
          <w:lang w:eastAsia="en-IN"/>
          <w14:ligatures w14:val="none"/>
        </w:rPr>
      </w:pPr>
      <w:r w:rsidRPr="00B7728E">
        <w:rPr>
          <w:rFonts w:ascii="Arial" w:eastAsia="Times New Roman" w:hAnsi="Arial" w:cs="Arial"/>
          <w:color w:val="222222"/>
          <w:kern w:val="0"/>
          <w:sz w:val="24"/>
          <w:szCs w:val="24"/>
          <w:lang w:eastAsia="en-IN"/>
          <w14:ligatures w14:val="none"/>
        </w:rPr>
        <w:t> </w:t>
      </w:r>
    </w:p>
    <w:p w14:paraId="00002BDE"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017E436D"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222A25FF"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170D5533"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56826174"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7DB494D2"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01C7DAAF"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55AD795F"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1ABAEAF8"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76F31A4A"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4C881483"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43CFF93A" w14:textId="77777777" w:rsidR="00895044" w:rsidRDefault="00895044" w:rsidP="00B7728E">
      <w:pPr>
        <w:shd w:val="clear" w:color="auto" w:fill="FFFFFF"/>
        <w:spacing w:after="0" w:line="240" w:lineRule="auto"/>
        <w:rPr>
          <w:rFonts w:ascii="Arial" w:eastAsia="Times New Roman" w:hAnsi="Arial" w:cs="Arial"/>
          <w:color w:val="222222"/>
          <w:kern w:val="0"/>
          <w:sz w:val="24"/>
          <w:szCs w:val="24"/>
          <w:lang w:eastAsia="en-IN"/>
          <w14:ligatures w14:val="none"/>
        </w:rPr>
      </w:pPr>
    </w:p>
    <w:p w14:paraId="32009D73" w14:textId="77777777" w:rsidR="00895044" w:rsidRDefault="00895044" w:rsidP="00895044">
      <w:pPr>
        <w:shd w:val="clear" w:color="auto" w:fill="FFFFFF"/>
        <w:spacing w:after="0" w:line="240" w:lineRule="auto"/>
        <w:rPr>
          <w:rFonts w:ascii="Arial" w:eastAsia="Times New Roman" w:hAnsi="Arial" w:cs="Arial"/>
          <w:color w:val="222222"/>
          <w:kern w:val="0"/>
          <w:sz w:val="24"/>
          <w:szCs w:val="24"/>
          <w:lang w:eastAsia="en-IN"/>
          <w14:ligatures w14:val="none"/>
        </w:rPr>
      </w:pPr>
    </w:p>
    <w:p w14:paraId="45AE43E8" w14:textId="77777777" w:rsidR="00895044" w:rsidRDefault="00895044" w:rsidP="00895044">
      <w:pPr>
        <w:shd w:val="clear" w:color="auto" w:fill="FFFFFF"/>
        <w:spacing w:after="0" w:line="240" w:lineRule="auto"/>
        <w:rPr>
          <w:rFonts w:ascii="Arial" w:eastAsia="Times New Roman" w:hAnsi="Arial" w:cs="Arial"/>
          <w:color w:val="222222"/>
          <w:kern w:val="0"/>
          <w:sz w:val="24"/>
          <w:szCs w:val="24"/>
          <w:lang w:eastAsia="en-IN"/>
          <w14:ligatures w14:val="none"/>
        </w:rPr>
      </w:pPr>
    </w:p>
    <w:sectPr w:rsidR="008950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75F9B"/>
    <w:multiLevelType w:val="multilevel"/>
    <w:tmpl w:val="207C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AA66A9"/>
    <w:multiLevelType w:val="multilevel"/>
    <w:tmpl w:val="57D2A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C156C"/>
    <w:multiLevelType w:val="multilevel"/>
    <w:tmpl w:val="0C2E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7188949">
    <w:abstractNumId w:val="0"/>
  </w:num>
  <w:num w:numId="2" w16cid:durableId="1757894155">
    <w:abstractNumId w:val="1"/>
  </w:num>
  <w:num w:numId="3" w16cid:durableId="511723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28E"/>
    <w:rsid w:val="00005911"/>
    <w:rsid w:val="00066254"/>
    <w:rsid w:val="000850DE"/>
    <w:rsid w:val="000A3BC9"/>
    <w:rsid w:val="000C300A"/>
    <w:rsid w:val="000D59BC"/>
    <w:rsid w:val="004A1110"/>
    <w:rsid w:val="0053695D"/>
    <w:rsid w:val="00541DAA"/>
    <w:rsid w:val="005852E4"/>
    <w:rsid w:val="005F39FA"/>
    <w:rsid w:val="00715E6C"/>
    <w:rsid w:val="007E375E"/>
    <w:rsid w:val="00895044"/>
    <w:rsid w:val="009F1502"/>
    <w:rsid w:val="00AB7F7F"/>
    <w:rsid w:val="00AF281A"/>
    <w:rsid w:val="00AF7A58"/>
    <w:rsid w:val="00B7728E"/>
    <w:rsid w:val="00BF701D"/>
    <w:rsid w:val="00D0485F"/>
    <w:rsid w:val="00DC7265"/>
    <w:rsid w:val="00EA5188"/>
    <w:rsid w:val="00F96D21"/>
    <w:rsid w:val="00FC4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1964"/>
  <w15:chartTrackingRefBased/>
  <w15:docId w15:val="{4B86199F-07A6-4B79-B505-008837305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959070373264870889msolistparagraph">
    <w:name w:val="m_-2959070373264870889msolistparagraph"/>
    <w:basedOn w:val="Normal"/>
    <w:rsid w:val="00B772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8288795487875760152msolistparagraph">
    <w:name w:val="m_-8288795487875760152msolistparagraph"/>
    <w:basedOn w:val="Normal"/>
    <w:rsid w:val="00AF7A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5115">
      <w:bodyDiv w:val="1"/>
      <w:marLeft w:val="0"/>
      <w:marRight w:val="0"/>
      <w:marTop w:val="0"/>
      <w:marBottom w:val="0"/>
      <w:divBdr>
        <w:top w:val="none" w:sz="0" w:space="0" w:color="auto"/>
        <w:left w:val="none" w:sz="0" w:space="0" w:color="auto"/>
        <w:bottom w:val="none" w:sz="0" w:space="0" w:color="auto"/>
        <w:right w:val="none" w:sz="0" w:space="0" w:color="auto"/>
      </w:divBdr>
    </w:div>
    <w:div w:id="617225857">
      <w:bodyDiv w:val="1"/>
      <w:marLeft w:val="0"/>
      <w:marRight w:val="0"/>
      <w:marTop w:val="0"/>
      <w:marBottom w:val="0"/>
      <w:divBdr>
        <w:top w:val="none" w:sz="0" w:space="0" w:color="auto"/>
        <w:left w:val="none" w:sz="0" w:space="0" w:color="auto"/>
        <w:bottom w:val="none" w:sz="0" w:space="0" w:color="auto"/>
        <w:right w:val="none" w:sz="0" w:space="0" w:color="auto"/>
      </w:divBdr>
    </w:div>
    <w:div w:id="634993698">
      <w:bodyDiv w:val="1"/>
      <w:marLeft w:val="0"/>
      <w:marRight w:val="0"/>
      <w:marTop w:val="0"/>
      <w:marBottom w:val="0"/>
      <w:divBdr>
        <w:top w:val="none" w:sz="0" w:space="0" w:color="auto"/>
        <w:left w:val="none" w:sz="0" w:space="0" w:color="auto"/>
        <w:bottom w:val="none" w:sz="0" w:space="0" w:color="auto"/>
        <w:right w:val="none" w:sz="0" w:space="0" w:color="auto"/>
      </w:divBdr>
    </w:div>
    <w:div w:id="744499126">
      <w:bodyDiv w:val="1"/>
      <w:marLeft w:val="0"/>
      <w:marRight w:val="0"/>
      <w:marTop w:val="0"/>
      <w:marBottom w:val="0"/>
      <w:divBdr>
        <w:top w:val="none" w:sz="0" w:space="0" w:color="auto"/>
        <w:left w:val="none" w:sz="0" w:space="0" w:color="auto"/>
        <w:bottom w:val="none" w:sz="0" w:space="0" w:color="auto"/>
        <w:right w:val="none" w:sz="0" w:space="0" w:color="auto"/>
      </w:divBdr>
    </w:div>
    <w:div w:id="841048043">
      <w:bodyDiv w:val="1"/>
      <w:marLeft w:val="0"/>
      <w:marRight w:val="0"/>
      <w:marTop w:val="0"/>
      <w:marBottom w:val="0"/>
      <w:divBdr>
        <w:top w:val="none" w:sz="0" w:space="0" w:color="auto"/>
        <w:left w:val="none" w:sz="0" w:space="0" w:color="auto"/>
        <w:bottom w:val="none" w:sz="0" w:space="0" w:color="auto"/>
        <w:right w:val="none" w:sz="0" w:space="0" w:color="auto"/>
      </w:divBdr>
    </w:div>
    <w:div w:id="1317760929">
      <w:bodyDiv w:val="1"/>
      <w:marLeft w:val="0"/>
      <w:marRight w:val="0"/>
      <w:marTop w:val="0"/>
      <w:marBottom w:val="0"/>
      <w:divBdr>
        <w:top w:val="none" w:sz="0" w:space="0" w:color="auto"/>
        <w:left w:val="none" w:sz="0" w:space="0" w:color="auto"/>
        <w:bottom w:val="none" w:sz="0" w:space="0" w:color="auto"/>
        <w:right w:val="none" w:sz="0" w:space="0" w:color="auto"/>
      </w:divBdr>
    </w:div>
    <w:div w:id="1486042372">
      <w:bodyDiv w:val="1"/>
      <w:marLeft w:val="0"/>
      <w:marRight w:val="0"/>
      <w:marTop w:val="0"/>
      <w:marBottom w:val="0"/>
      <w:divBdr>
        <w:top w:val="none" w:sz="0" w:space="0" w:color="auto"/>
        <w:left w:val="none" w:sz="0" w:space="0" w:color="auto"/>
        <w:bottom w:val="none" w:sz="0" w:space="0" w:color="auto"/>
        <w:right w:val="none" w:sz="0" w:space="0" w:color="auto"/>
      </w:divBdr>
    </w:div>
    <w:div w:id="1723095309">
      <w:bodyDiv w:val="1"/>
      <w:marLeft w:val="0"/>
      <w:marRight w:val="0"/>
      <w:marTop w:val="0"/>
      <w:marBottom w:val="0"/>
      <w:divBdr>
        <w:top w:val="none" w:sz="0" w:space="0" w:color="auto"/>
        <w:left w:val="none" w:sz="0" w:space="0" w:color="auto"/>
        <w:bottom w:val="none" w:sz="0" w:space="0" w:color="auto"/>
        <w:right w:val="none" w:sz="0" w:space="0" w:color="auto"/>
      </w:divBdr>
      <w:divsChild>
        <w:div w:id="1378820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nayani</dc:creator>
  <cp:keywords/>
  <dc:description/>
  <cp:lastModifiedBy>Nayani Maheshwari</cp:lastModifiedBy>
  <cp:revision>15</cp:revision>
  <dcterms:created xsi:type="dcterms:W3CDTF">2023-10-04T18:29:00Z</dcterms:created>
  <dcterms:modified xsi:type="dcterms:W3CDTF">2023-11-04T09:07:00Z</dcterms:modified>
</cp:coreProperties>
</file>