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6"/>
        </w:rPr>
        <w:t>BÁO CÁO KĨ THUẬT DỰ ÁN TỐT NGHIỆP</w:t>
      </w:r>
    </w:p>
    <w:p>
      <w:pPr>
        <w:spacing w:before="0" w:after="480"/>
        <w:jc w:val="center"/>
      </w:pPr>
      <w:r>
        <w:rPr>
          <w:rFonts w:ascii="Times New Roman" w:hAnsi="Times New Roman"/>
          <w:b/>
          <w:color w:val="000000"/>
          <w:sz w:val="28"/>
        </w:rPr>
        <w:t>NGHIÊN CỨU VÀ XÂY DỰNG HỆ THỐNG PHÂN LOẠI CẢM XÚC BÌNH LUẬN TIẾNG VIỆT SỬ DỤNG MÔ HÌNH PHOBERT-AMP</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4694"/>
        <w:gridCol w:w="4694"/>
      </w:tblGrid>
      <w:tr>
        <w:tc>
          <w:tcPr>
            <w:tcW w:type="dxa" w:w="3168"/>
            <w:shd w:fill="F9F9F9"/>
            <w:tcMar>
              <w:top w:w="80" w:type="dxa"/>
              <w:bottom w:w="80" w:type="dxa"/>
              <w:left w:w="100" w:type="dxa"/>
              <w:right w:w="100" w:type="dxa"/>
            </w:tcMar>
          </w:tcPr>
          <w:p>
            <w:pPr>
              <w:spacing w:after="0"/>
            </w:pPr>
            <w:r>
              <w:rPr>
                <w:rFonts w:ascii="Times New Roman" w:hAnsi="Times New Roman"/>
                <w:b/>
                <w:sz w:val="24"/>
              </w:rPr>
              <w:t>Tên đề tài dự án:</w:t>
            </w:r>
          </w:p>
        </w:tc>
        <w:tc>
          <w:tcPr>
            <w:tcW w:type="dxa" w:w="6192"/>
            <w:shd w:fill="F9F9F9"/>
            <w:tcMar>
              <w:top w:w="80" w:type="dxa"/>
              <w:bottom w:w="80" w:type="dxa"/>
              <w:left w:w="100" w:type="dxa"/>
              <w:right w:w="100" w:type="dxa"/>
            </w:tcMar>
          </w:tcPr>
          <w:p>
            <w:pPr>
              <w:spacing w:after="0"/>
            </w:pPr>
            <w:r>
              <w:rPr>
                <w:rFonts w:ascii="Times New Roman" w:hAnsi="Times New Roman"/>
                <w:sz w:val="24"/>
              </w:rPr>
              <w:t>Hệ thống phân loại cảm xúc bình luận thương mại điện tử tiếng Việt</w:t>
            </w:r>
          </w:p>
        </w:tc>
      </w:tr>
      <w:tr>
        <w:tc>
          <w:tcPr>
            <w:tcW w:type="dxa" w:w="3168"/>
            <w:shd w:fill="F9F9F9"/>
            <w:tcMar>
              <w:top w:w="80" w:type="dxa"/>
              <w:bottom w:w="80" w:type="dxa"/>
              <w:left w:w="100" w:type="dxa"/>
              <w:right w:w="100" w:type="dxa"/>
            </w:tcMar>
          </w:tcPr>
          <w:p>
            <w:pPr>
              <w:spacing w:after="0"/>
            </w:pPr>
            <w:r>
              <w:rPr>
                <w:rFonts w:ascii="Times New Roman" w:hAnsi="Times New Roman"/>
                <w:b/>
                <w:sz w:val="24"/>
              </w:rPr>
              <w:t>Mô hình đề xuất:</w:t>
            </w:r>
          </w:p>
        </w:tc>
        <w:tc>
          <w:tcPr>
            <w:tcW w:type="dxa" w:w="6192"/>
            <w:shd w:fill="F9F9F9"/>
            <w:tcMar>
              <w:top w:w="80" w:type="dxa"/>
              <w:bottom w:w="80" w:type="dxa"/>
              <w:left w:w="100" w:type="dxa"/>
              <w:right w:w="100" w:type="dxa"/>
            </w:tcMar>
          </w:tcPr>
          <w:p>
            <w:pPr>
              <w:spacing w:after="0"/>
            </w:pPr>
            <w:r>
              <w:rPr>
                <w:rFonts w:ascii="Times New Roman" w:hAnsi="Times New Roman"/>
                <w:sz w:val="24"/>
              </w:rPr>
              <w:t>PhoBERT-AMP (Adaptive Metadata-aware PhoBERT)</w:t>
            </w:r>
          </w:p>
        </w:tc>
      </w:tr>
      <w:tr>
        <w:tc>
          <w:tcPr>
            <w:tcW w:type="dxa" w:w="3168"/>
            <w:shd w:fill="F9F9F9"/>
            <w:tcMar>
              <w:top w:w="80" w:type="dxa"/>
              <w:bottom w:w="80" w:type="dxa"/>
              <w:left w:w="100" w:type="dxa"/>
              <w:right w:w="100" w:type="dxa"/>
            </w:tcMar>
          </w:tcPr>
          <w:p>
            <w:pPr>
              <w:spacing w:after="0"/>
            </w:pPr>
            <w:r>
              <w:rPr>
                <w:rFonts w:ascii="Times New Roman" w:hAnsi="Times New Roman"/>
                <w:b/>
                <w:sz w:val="24"/>
              </w:rPr>
              <w:t>Tập dữ liệu kiểm thử:</w:t>
            </w:r>
          </w:p>
        </w:tc>
        <w:tc>
          <w:tcPr>
            <w:tcW w:type="dxa" w:w="6192"/>
            <w:shd w:fill="F9F9F9"/>
            <w:tcMar>
              <w:top w:w="80" w:type="dxa"/>
              <w:bottom w:w="80" w:type="dxa"/>
              <w:left w:w="100" w:type="dxa"/>
              <w:right w:w="100" w:type="dxa"/>
            </w:tcMar>
          </w:tcPr>
          <w:p>
            <w:pPr>
              <w:spacing w:after="0"/>
            </w:pPr>
            <w:r>
              <w:rPr>
                <w:rFonts w:ascii="Times New Roman" w:hAnsi="Times New Roman"/>
                <w:sz w:val="24"/>
              </w:rPr>
              <w:t>15.378 bình luận thương mại điện tử (Shopee, Tiki, Lazada)</w:t>
            </w:r>
          </w:p>
        </w:tc>
      </w:tr>
      <w:tr>
        <w:tc>
          <w:tcPr>
            <w:tcW w:type="dxa" w:w="3168"/>
            <w:shd w:fill="F9F9F9"/>
            <w:tcMar>
              <w:top w:w="80" w:type="dxa"/>
              <w:bottom w:w="80" w:type="dxa"/>
              <w:left w:w="100" w:type="dxa"/>
              <w:right w:w="100" w:type="dxa"/>
            </w:tcMar>
          </w:tcPr>
          <w:p>
            <w:pPr>
              <w:spacing w:after="0"/>
            </w:pPr>
            <w:r>
              <w:rPr>
                <w:rFonts w:ascii="Times New Roman" w:hAnsi="Times New Roman"/>
                <w:b/>
                <w:sz w:val="24"/>
              </w:rPr>
              <w:t>Hiệu năng đạt được:</w:t>
            </w:r>
          </w:p>
        </w:tc>
        <w:tc>
          <w:tcPr>
            <w:tcW w:type="dxa" w:w="6192"/>
            <w:shd w:fill="F9F9F9"/>
            <w:tcMar>
              <w:top w:w="80" w:type="dxa"/>
              <w:bottom w:w="80" w:type="dxa"/>
              <w:left w:w="100" w:type="dxa"/>
              <w:right w:w="100" w:type="dxa"/>
            </w:tcMar>
          </w:tcPr>
          <w:p>
            <w:pPr>
              <w:spacing w:after="0"/>
            </w:pPr>
            <w:r>
              <w:rPr>
                <w:rFonts w:ascii="Times New Roman" w:hAnsi="Times New Roman"/>
                <w:sz w:val="24"/>
              </w:rPr>
              <w:t>Accuracy: 99,61% | Macro F1-Score: 99,56%</w:t>
            </w:r>
          </w:p>
        </w:tc>
      </w:tr>
      <w:tr>
        <w:tc>
          <w:tcPr>
            <w:tcW w:type="dxa" w:w="3168"/>
            <w:shd w:fill="F9F9F9"/>
            <w:tcMar>
              <w:top w:w="80" w:type="dxa"/>
              <w:bottom w:w="80" w:type="dxa"/>
              <w:left w:w="100" w:type="dxa"/>
              <w:right w:w="100" w:type="dxa"/>
            </w:tcMar>
          </w:tcPr>
          <w:p>
            <w:pPr>
              <w:spacing w:after="0"/>
            </w:pPr>
            <w:r>
              <w:rPr>
                <w:rFonts w:ascii="Times New Roman" w:hAnsi="Times New Roman"/>
                <w:b/>
                <w:sz w:val="24"/>
              </w:rPr>
              <w:t>Đơn vị thực hiện:</w:t>
            </w:r>
          </w:p>
        </w:tc>
        <w:tc>
          <w:tcPr>
            <w:tcW w:type="dxa" w:w="6192"/>
            <w:shd w:fill="F9F9F9"/>
            <w:tcMar>
              <w:top w:w="80" w:type="dxa"/>
              <w:bottom w:w="80" w:type="dxa"/>
              <w:left w:w="100" w:type="dxa"/>
              <w:right w:w="100" w:type="dxa"/>
            </w:tcMar>
          </w:tcPr>
          <w:p>
            <w:pPr>
              <w:spacing w:after="0"/>
            </w:pPr>
            <w:r>
              <w:rPr>
                <w:rFonts w:ascii="Times New Roman" w:hAnsi="Times New Roman"/>
                <w:sz w:val="24"/>
              </w:rPr>
              <w:t>Đồ án tốt nghiệp - Ngành Công nghệ Thông tin</w:t>
            </w:r>
          </w:p>
        </w:tc>
      </w:tr>
    </w:tbl>
    <w:p>
      <w:pPr>
        <w:spacing w:after="240"/>
      </w:pPr>
    </w:p>
    <w:p>
      <w:pPr>
        <w:keepNext/>
        <w:spacing w:before="360" w:after="160"/>
        <w:jc w:val="left"/>
      </w:pPr>
      <w:r>
        <w:rPr>
          <w:rFonts w:ascii="Times New Roman" w:hAnsi="Times New Roman"/>
          <w:b/>
          <w:color w:val="000000"/>
          <w:sz w:val="30"/>
        </w:rPr>
        <w:t>CHƯƠNG 1: TỔNG QUAN VỀ DỰ ÁN VÀ MỤC TIÊU ĐỀ TÀI</w:t>
      </w:r>
    </w:p>
    <w:p>
      <w:pPr>
        <w:keepNext/>
        <w:spacing w:before="280" w:after="120"/>
        <w:jc w:val="left"/>
      </w:pPr>
      <w:r>
        <w:rPr>
          <w:rFonts w:ascii="Times New Roman" w:hAnsi="Times New Roman"/>
          <w:b/>
          <w:color w:val="000000"/>
          <w:sz w:val="27"/>
        </w:rPr>
        <w:t>1.1. Bối cảnh thực tiễn và tính cấp thiết của đề tài</w:t>
      </w:r>
    </w:p>
    <w:p>
      <w:pPr>
        <w:spacing w:before="0" w:after="120" w:line="312" w:lineRule="auto"/>
        <w:ind w:firstLine="576"/>
        <w:jc w:val="both"/>
      </w:pPr>
      <w:r>
        <w:rPr>
          <w:rFonts w:ascii="Times New Roman" w:hAnsi="Times New Roman"/>
          <w:color w:val="000000"/>
          <w:sz w:val="26"/>
        </w:rPr>
        <w:t>Sự phát triển mạnh mẽ của thị trường thương mại điện tử tại Việt Nam trong những năm gần đây đã tạo ra một lượng dữ liệu phản hồi (feedback) và bình luận (reviews) khổng lồ từ phía người tiêu dùng trên các sàn giao dịch lớn như Shopee, Lazada, Tiki... Phân tích cảm xúc (Sentiment Analysis) từ văn bản tiếng Việt đóng vai trò đặc biệt quan trọng giúp các doanh nghiệp tự động hóa quá trình theo dõi mức độ hài lòng của khách hàng, kịp thời phát hiện sản phẩm lỗi và xử lý các khủng hoảng truyền thông.</w:t>
      </w:r>
    </w:p>
    <w:p>
      <w:pPr>
        <w:spacing w:before="0" w:after="120" w:line="312" w:lineRule="auto"/>
        <w:ind w:firstLine="576"/>
        <w:jc w:val="both"/>
      </w:pPr>
      <w:r>
        <w:rPr>
          <w:rFonts w:ascii="Times New Roman" w:hAnsi="Times New Roman"/>
          <w:color w:val="000000"/>
          <w:sz w:val="26"/>
        </w:rPr>
        <w:t>Tuy nhiên, xử lý ngôn ngữ tự nhiên (NLP) áp dụng cho bình luận thương mại điện tử tiếng Việt gặp phải nhiều thách thức lớn như:</w:t>
      </w:r>
    </w:p>
    <w:p>
      <w:pPr>
        <w:spacing w:before="0" w:after="80" w:line="312" w:lineRule="auto"/>
        <w:ind w:left="432"/>
        <w:jc w:val="both"/>
      </w:pPr>
      <w:r>
        <w:rPr>
          <w:rFonts w:ascii="Times New Roman" w:hAnsi="Times New Roman"/>
          <w:b/>
          <w:color w:val="000000"/>
          <w:sz w:val="26"/>
        </w:rPr>
        <w:t xml:space="preserve">a) </w:t>
      </w:r>
      <w:r>
        <w:rPr>
          <w:rFonts w:ascii="Times New Roman" w:hAnsi="Times New Roman"/>
          <w:color w:val="000000"/>
          <w:sz w:val="26"/>
        </w:rPr>
        <w:t>Đặc thù ngôn ngữ tự do: Người dùng thường xuyên sử dụng từ lóng (teencode), từ viết tắt không chuẩn hóa ('sp', 'ko', 'dmel'), ký tự emoji/icon, cũng như mắc lỗi chính tả hoặc ngắt câu không rõ ràng.</w:t>
      </w:r>
    </w:p>
    <w:p>
      <w:pPr>
        <w:spacing w:before="0" w:after="80" w:line="312" w:lineRule="auto"/>
        <w:ind w:left="432"/>
        <w:jc w:val="both"/>
      </w:pPr>
      <w:r>
        <w:rPr>
          <w:rFonts w:ascii="Times New Roman" w:hAnsi="Times New Roman"/>
          <w:b/>
          <w:color w:val="000000"/>
          <w:sz w:val="26"/>
        </w:rPr>
        <w:t xml:space="preserve">b) </w:t>
      </w:r>
      <w:r>
        <w:rPr>
          <w:rFonts w:ascii="Times New Roman" w:hAnsi="Times New Roman"/>
          <w:color w:val="000000"/>
          <w:sz w:val="26"/>
        </w:rPr>
        <w:t>Sự ngắn gọn và thiếu thông tin văn bản: Nhiều bình luận chỉ vỏn vẹn một vài từ như 'Ok', 'Đã nhận hàng', 'Cũng được'... khiến các mô hình NLP thuần túy dựa vào ngữ nghĩa văn bản rất khó đưa ra nhãn cảm xúc chính xác.</w:t>
      </w:r>
    </w:p>
    <w:p>
      <w:pPr>
        <w:spacing w:before="0" w:after="80" w:line="312" w:lineRule="auto"/>
        <w:ind w:left="432"/>
        <w:jc w:val="both"/>
      </w:pPr>
      <w:r>
        <w:rPr>
          <w:rFonts w:ascii="Times New Roman" w:hAnsi="Times New Roman"/>
          <w:b/>
          <w:color w:val="000000"/>
          <w:sz w:val="26"/>
        </w:rPr>
        <w:t xml:space="preserve">c) </w:t>
      </w:r>
      <w:r>
        <w:rPr>
          <w:rFonts w:ascii="Times New Roman" w:hAnsi="Times New Roman"/>
          <w:color w:val="000000"/>
          <w:sz w:val="26"/>
        </w:rPr>
        <w:t>Hiện tượng mỉa mai hoặc bất đồng thông tin: Có những bình luận có nội dung mang tính khen ngợi ẩn ý hoặc mỉa mai nhưng điểm số đánh giá (rating) lại thể hiện sự không hài lòng.</w:t>
      </w:r>
    </w:p>
    <w:p>
      <w:pPr>
        <w:keepNext/>
        <w:spacing w:before="280" w:after="120"/>
        <w:jc w:val="left"/>
      </w:pPr>
      <w:r>
        <w:rPr>
          <w:rFonts w:ascii="Times New Roman" w:hAnsi="Times New Roman"/>
          <w:b/>
          <w:color w:val="000000"/>
          <w:sz w:val="27"/>
        </w:rPr>
        <w:t>1.2. Mục tiêu nghiên cứu của dự án</w:t>
      </w:r>
    </w:p>
    <w:p>
      <w:pPr>
        <w:spacing w:before="0" w:after="120" w:line="312" w:lineRule="auto"/>
        <w:ind w:firstLine="576"/>
        <w:jc w:val="both"/>
      </w:pPr>
      <w:r>
        <w:rPr>
          <w:rFonts w:ascii="Times New Roman" w:hAnsi="Times New Roman"/>
          <w:color w:val="000000"/>
          <w:sz w:val="26"/>
        </w:rPr>
        <w:t>Đề tài hướng tới nghiên cứu, xây dựng và triển khai một hệ thống học sâu tiên tiến mang tên PhoBERT-AMP (Adaptive Metadata-aware PhoBERT). Mô hình được thiết kế để kết hợp hiệu quả giữa khả năng trích xuất ngữ nghĩa văn bản của mô hình tiền huấn luyện PhoBERT và Multi-Kernel CNN với thông tin ngữ cảnh số (Metadata) đi kèm như điểm đánh giá (rating), số lượt thích (num_likes), và điểm chất lượng sản phẩm (quality).</w:t>
      </w:r>
    </w:p>
    <w:p>
      <w:pPr>
        <w:spacing w:before="0" w:after="120" w:line="312" w:lineRule="auto"/>
        <w:ind w:firstLine="576"/>
        <w:jc w:val="both"/>
      </w:pPr>
      <w:r>
        <w:rPr>
          <w:rFonts w:ascii="Times New Roman" w:hAnsi="Times New Roman"/>
          <w:color w:val="000000"/>
          <w:sz w:val="26"/>
        </w:rPr>
        <w:t>Dự án tập trung giải quyết các mục tiêu cụ thể sau:</w:t>
      </w:r>
    </w:p>
    <w:p>
      <w:pPr>
        <w:spacing w:before="0" w:after="80" w:line="312" w:lineRule="auto"/>
        <w:ind w:left="432"/>
        <w:jc w:val="both"/>
      </w:pPr>
      <w:r>
        <w:rPr>
          <w:rFonts w:ascii="Times New Roman" w:hAnsi="Times New Roman"/>
          <w:b/>
          <w:color w:val="000000"/>
          <w:sz w:val="26"/>
        </w:rPr>
        <w:t xml:space="preserve">- </w:t>
      </w:r>
      <w:r>
        <w:rPr>
          <w:rFonts w:ascii="Times New Roman" w:hAnsi="Times New Roman"/>
          <w:color w:val="000000"/>
          <w:sz w:val="26"/>
        </w:rPr>
        <w:t>Xây dựng pipeline tiền xử lý và tăng cường dữ liệu khép kín gồm 17 bước xử lý tự động dành riêng cho văn bản tiếng Việt.</w:t>
      </w:r>
    </w:p>
    <w:p>
      <w:pPr>
        <w:spacing w:before="0" w:after="80" w:line="312" w:lineRule="auto"/>
        <w:ind w:left="432"/>
        <w:jc w:val="both"/>
      </w:pPr>
      <w:r>
        <w:rPr>
          <w:rFonts w:ascii="Times New Roman" w:hAnsi="Times New Roman"/>
          <w:b/>
          <w:color w:val="000000"/>
          <w:sz w:val="26"/>
        </w:rPr>
        <w:t xml:space="preserve">- </w:t>
      </w:r>
      <w:r>
        <w:rPr>
          <w:rFonts w:ascii="Times New Roman" w:hAnsi="Times New Roman"/>
          <w:color w:val="000000"/>
          <w:sz w:val="26"/>
        </w:rPr>
        <w:t>Đề xuất kiến trúc PhoBERT-AMP tích hợp cơ chế Cổng thích ứng Metadata (Adaptive Metadata Gate) giúp mô hình linh hoạt quyết định mức độ sử dụng thông tin bổ trợ theo từng mẫu bình luận.</w:t>
      </w:r>
    </w:p>
    <w:p>
      <w:pPr>
        <w:spacing w:before="0" w:after="80" w:line="312" w:lineRule="auto"/>
        <w:ind w:left="432"/>
        <w:jc w:val="both"/>
      </w:pPr>
      <w:r>
        <w:rPr>
          <w:rFonts w:ascii="Times New Roman" w:hAnsi="Times New Roman"/>
          <w:b/>
          <w:color w:val="000000"/>
          <w:sz w:val="26"/>
        </w:rPr>
        <w:t xml:space="preserve">- </w:t>
      </w:r>
      <w:r>
        <w:rPr>
          <w:rFonts w:ascii="Times New Roman" w:hAnsi="Times New Roman"/>
          <w:color w:val="000000"/>
          <w:sz w:val="26"/>
        </w:rPr>
        <w:t>Tối ưu hóa quy trình huấn luyện cho môi trường phần cứng giới hạn VRAM (GPU 8GB) với các kỹ thuật Mixed Precision (AMP), Gradient Accumulation và Dynamic Padding.</w:t>
      </w:r>
    </w:p>
    <w:p>
      <w:pPr>
        <w:spacing w:before="0" w:after="80" w:line="312" w:lineRule="auto"/>
        <w:ind w:left="432"/>
        <w:jc w:val="both"/>
      </w:pPr>
      <w:r>
        <w:rPr>
          <w:rFonts w:ascii="Times New Roman" w:hAnsi="Times New Roman"/>
          <w:b/>
          <w:color w:val="000000"/>
          <w:sz w:val="26"/>
        </w:rPr>
        <w:t xml:space="preserve">- </w:t>
      </w:r>
      <w:r>
        <w:rPr>
          <w:rFonts w:ascii="Times New Roman" w:hAnsi="Times New Roman"/>
          <w:color w:val="000000"/>
          <w:sz w:val="26"/>
        </w:rPr>
        <w:t>Đóng gói mô hình thành dịch vụ RESTful Microservice API với FastAPI và xây dựng phương án tích hợp thực tế với hệ thống Backend ASP.NET Core.</w:t>
      </w:r>
    </w:p>
    <w:p>
      <w:pPr>
        <w:keepNext/>
        <w:spacing w:before="280" w:after="120"/>
        <w:jc w:val="left"/>
      </w:pPr>
      <w:r>
        <w:rPr>
          <w:rFonts w:ascii="Times New Roman" w:hAnsi="Times New Roman"/>
          <w:b/>
          <w:color w:val="000000"/>
          <w:sz w:val="27"/>
        </w:rPr>
        <w:t>1.3. Ý nghĩa thực tiễn và ứng dụng doanh nghiệp</w:t>
      </w:r>
    </w:p>
    <w:p>
      <w:pPr>
        <w:spacing w:before="0" w:after="120" w:line="312" w:lineRule="auto"/>
        <w:ind w:firstLine="576"/>
        <w:jc w:val="both"/>
      </w:pPr>
      <w:r>
        <w:rPr>
          <w:rFonts w:ascii="Times New Roman" w:hAnsi="Times New Roman"/>
          <w:color w:val="000000"/>
          <w:sz w:val="26"/>
        </w:rPr>
        <w:t>Hệ thống sau khi hoàn thành có khả năng phân loại bình luận tự động thành 3 lớp cảm xúc: Tiêu cực (Negative), Bình thường (Normal), và Tích cực (Positive). Việc tích hợp mô hình vào hệ thống quản trị thương mại điện tử giúp tự động phân loại hàng ngàn đánh giá mỗi phút, lọc ra các phản hồi tiêu cực để chuyển tiếp ngay lập tức cho bộ phận chăm sóc khách hàng, góp phần nâng cao trải nghiệm người dùng.</w:t>
      </w:r>
    </w:p>
    <w:p>
      <w:pPr>
        <w:keepNext/>
        <w:spacing w:before="360" w:after="160"/>
        <w:jc w:val="left"/>
      </w:pPr>
      <w:r>
        <w:rPr>
          <w:rFonts w:ascii="Times New Roman" w:hAnsi="Times New Roman"/>
          <w:b/>
          <w:color w:val="000000"/>
          <w:sz w:val="30"/>
        </w:rPr>
        <w:t>CHƯƠNG 2: KIẾN TRÚC MÔ HÌNH ĐỀ XẤU PHOBERT-AMP</w:t>
      </w:r>
    </w:p>
    <w:p>
      <w:pPr>
        <w:keepNext/>
        <w:spacing w:before="280" w:after="120"/>
        <w:jc w:val="left"/>
      </w:pPr>
      <w:r>
        <w:rPr>
          <w:rFonts w:ascii="Times New Roman" w:hAnsi="Times New Roman"/>
          <w:b/>
          <w:color w:val="000000"/>
          <w:sz w:val="27"/>
        </w:rPr>
        <w:t>2.1. Đặt vấn đề và hạn chế của các mô hình truyền thống</w:t>
      </w:r>
    </w:p>
    <w:p>
      <w:pPr>
        <w:spacing w:before="0" w:after="120" w:line="312" w:lineRule="auto"/>
        <w:ind w:firstLine="576"/>
        <w:jc w:val="both"/>
      </w:pPr>
      <w:r>
        <w:rPr>
          <w:rFonts w:ascii="Times New Roman" w:hAnsi="Times New Roman"/>
          <w:color w:val="000000"/>
          <w:sz w:val="26"/>
        </w:rPr>
        <w:t>Các tiếp cận phân loại cảm xúc truyền thống thường sử dụng mô hình Bag-of-Words, TF-IDF kết hợp với SVM/Random Forest hoặc các mạng chuỗi như LSTM, GRU. Khi các mô hình Transformer như PhoBERT ra đời, hiệu năng xử lý văn bản đã tăng lên vượt bậc. Tuy nhiên, nếu chỉ sử dụng PhoBERT thuần túy hoặc nối cứng (Concatenate) thông tin Metadata với vector văn bản, mô hình sẽ gặp hai rủi ro lớn: (1) Bị phụ thuộc quá đà vào điểm rating (khiến mô hình bỏ qua văn bản), hoặc (2) Không học được biểu diễn riêng biệt cho từng trường số bổ trợ.</w:t>
      </w:r>
    </w:p>
    <w:p>
      <w:pPr>
        <w:keepNext/>
        <w:spacing w:before="280" w:after="120"/>
        <w:jc w:val="left"/>
      </w:pPr>
      <w:r>
        <w:rPr>
          <w:rFonts w:ascii="Times New Roman" w:hAnsi="Times New Roman"/>
          <w:b/>
          <w:color w:val="000000"/>
          <w:sz w:val="27"/>
        </w:rPr>
        <w:t>2.2. Chi tiết kiến trúc mô hình PhoBERT-AMP đề xuất</w:t>
      </w:r>
    </w:p>
    <w:p>
      <w:pPr>
        <w:spacing w:before="0" w:after="120" w:line="312" w:lineRule="auto"/>
        <w:ind w:firstLine="576"/>
        <w:jc w:val="both"/>
      </w:pPr>
      <w:r>
        <w:rPr>
          <w:rFonts w:ascii="Times New Roman" w:hAnsi="Times New Roman"/>
          <w:color w:val="000000"/>
          <w:sz w:val="26"/>
        </w:rPr>
        <w:t>Mô hình PhoBERT-AMP (Adaptive Metadata-aware PhoBERT) được thiết kế dạng song song đa nhánh nhằm kết hợp tối ưu giữa ngữ nghĩa văn bản và thông tin Metadata. Cấu trúc tổng thể của mô hình bao gồm 4 khối chức năng chính:</w:t>
      </w:r>
    </w:p>
    <w:p>
      <w:pPr>
        <w:keepNext/>
        <w:spacing w:before="200" w:after="80"/>
        <w:jc w:val="left"/>
      </w:pPr>
      <w:r>
        <w:rPr>
          <w:rFonts w:ascii="Times New Roman" w:hAnsi="Times New Roman"/>
          <w:b/>
          <w:i/>
          <w:color w:val="000000"/>
          <w:sz w:val="26"/>
        </w:rPr>
        <w:t>2.2.1. Nhánh xử lý văn bản (Text Branch)</w:t>
      </w:r>
    </w:p>
    <w:p>
      <w:pPr>
        <w:spacing w:before="0" w:after="80" w:line="312" w:lineRule="auto"/>
        <w:ind w:left="432"/>
        <w:jc w:val="both"/>
      </w:pPr>
      <w:r>
        <w:rPr>
          <w:rFonts w:ascii="Times New Roman" w:hAnsi="Times New Roman"/>
          <w:b/>
          <w:color w:val="000000"/>
          <w:sz w:val="26"/>
        </w:rPr>
        <w:t xml:space="preserve">1. </w:t>
      </w:r>
      <w:r>
        <w:rPr>
          <w:rFonts w:ascii="Times New Roman" w:hAnsi="Times New Roman"/>
          <w:color w:val="000000"/>
          <w:sz w:val="26"/>
        </w:rPr>
        <w:t>PhoBERT Encoder: Chuỗi từ sau khi tách từ tiếng Việt được đưa qua PhoBERT (bản vinai/phobert-base) để trích xuất không gian biểu diễn ngữ cảnh (last_hidden_state).</w:t>
      </w:r>
    </w:p>
    <w:p>
      <w:pPr>
        <w:spacing w:before="0" w:after="80" w:line="312" w:lineRule="auto"/>
        <w:ind w:left="432"/>
        <w:jc w:val="both"/>
      </w:pPr>
      <w:r>
        <w:rPr>
          <w:rFonts w:ascii="Times New Roman" w:hAnsi="Times New Roman"/>
          <w:b/>
          <w:color w:val="000000"/>
          <w:sz w:val="26"/>
        </w:rPr>
        <w:t xml:space="preserve">2. </w:t>
      </w:r>
      <w:r>
        <w:rPr>
          <w:rFonts w:ascii="Times New Roman" w:hAnsi="Times New Roman"/>
          <w:color w:val="000000"/>
          <w:sz w:val="26"/>
        </w:rPr>
        <w:t>Multi-Kernel CNN: Trọng số output của PhoBERT được đưa qua mạng CNN song song với 4 kích thước bộ lọc k ∈ [2, 3, 4, 5], mỗi loại 128 filters. Khối này đảm nhận trích xuất các cụm n-gram từ 2 đến 5 từ mang sắc thái cảm xúc mạnh.</w:t>
      </w:r>
    </w:p>
    <w:p>
      <w:pPr>
        <w:spacing w:before="0" w:after="80" w:line="312" w:lineRule="auto"/>
        <w:ind w:left="432"/>
        <w:jc w:val="both"/>
      </w:pPr>
      <w:r>
        <w:rPr>
          <w:rFonts w:ascii="Times New Roman" w:hAnsi="Times New Roman"/>
          <w:b/>
          <w:color w:val="000000"/>
          <w:sz w:val="26"/>
        </w:rPr>
        <w:t xml:space="preserve">3. </w:t>
      </w:r>
      <w:r>
        <w:rPr>
          <w:rFonts w:ascii="Times New Roman" w:hAnsi="Times New Roman"/>
          <w:color w:val="000000"/>
          <w:sz w:val="26"/>
        </w:rPr>
        <w:t>Batch Normalization &amp; Pooling: Ngay sau mỗi lớp Conv1D, lớp Batch Normalization (BatchNorm1d) được thêm vào để ổn định dải gradient, kết hợp hàm kích hoạt ReLU và Masked Global Max Pooling để chọn lọc đặc trưng nổi bật nhất, cho ra vector văn bản 512 chiều.</w:t>
      </w:r>
    </w:p>
    <w:p>
      <w:pPr>
        <w:keepNext/>
        <w:spacing w:before="200" w:after="80"/>
        <w:jc w:val="left"/>
      </w:pPr>
      <w:r>
        <w:rPr>
          <w:rFonts w:ascii="Times New Roman" w:hAnsi="Times New Roman"/>
          <w:b/>
          <w:i/>
          <w:color w:val="000000"/>
          <w:sz w:val="26"/>
        </w:rPr>
        <w:t>2.2.2. Nhánh biểu diễn Metadata (Per-Field Embedding Branch)</w:t>
      </w:r>
    </w:p>
    <w:p>
      <w:pPr>
        <w:spacing w:before="0" w:after="120" w:line="312" w:lineRule="auto"/>
        <w:ind w:firstLine="576"/>
        <w:jc w:val="both"/>
      </w:pPr>
      <w:r>
        <w:rPr>
          <w:rFonts w:ascii="Times New Roman" w:hAnsi="Times New Roman"/>
          <w:color w:val="000000"/>
          <w:sz w:val="26"/>
        </w:rPr>
        <w:t>Khác với việc biến đổi chung các trường số qua một lớp Dense duy nhất, PhoBERT-AMP áp dụng cơ chế Per-Field Embedding. Mỗi trường số (Rating, Số lượt thích, Điểm chất lượng) được đi qua một tuyến biến đổi độc lập bao gồm: Lớp tuyến tính Linear(1 -&gt; 32) + ReLU + Dropout(0.2). Ba trường metadata tạo thành vector đặc trưng 96 chiều (3 x 32 = 96d), giúp mô hình duy trì biểu diễn riêng biệt cho từng loại thông tin trước khi hợp nhất.</w:t>
      </w:r>
    </w:p>
    <w:p>
      <w:pPr>
        <w:keepNext/>
        <w:spacing w:before="200" w:after="80"/>
        <w:jc w:val="left"/>
      </w:pPr>
      <w:r>
        <w:rPr>
          <w:rFonts w:ascii="Times New Roman" w:hAnsi="Times New Roman"/>
          <w:b/>
          <w:i/>
          <w:color w:val="000000"/>
          <w:sz w:val="26"/>
        </w:rPr>
        <w:t>2.2.3. Cơ chế Cổng thích ứng Metadata (Adaptive Metadata Gate)</w:t>
      </w:r>
    </w:p>
    <w:p>
      <w:pPr>
        <w:spacing w:before="0" w:after="120" w:line="312" w:lineRule="auto"/>
        <w:ind w:firstLine="576"/>
        <w:jc w:val="both"/>
      </w:pPr>
      <w:r>
        <w:rPr>
          <w:rFonts w:ascii="Times New Roman" w:hAnsi="Times New Roman"/>
          <w:color w:val="000000"/>
          <w:sz w:val="26"/>
        </w:rPr>
        <w:t>Cơ chế Gate đóng vai trò như một bộ điều tiết tự động, tính toán mức độ tin tưởng của Metadata đối với từng mẫu bình luận cụ thể dựa trên sự kết hợp giữa vector văn bản và vector metadata:</w:t>
      </w:r>
    </w:p>
    <w:p>
      <w:pPr>
        <w:jc w:val="center"/>
      </w:pPr>
      <w:r>
        <w:rPr>
          <w:rFonts w:ascii="Cambria Math" w:hAnsi="Cambria Math"/>
          <w:b/>
          <w:sz w:val="22"/>
        </w:rPr>
        <w:t>gate_input = Concatenate(text_vector, metadata_vector)  [Chiều: 608]</w:t>
        <w:br/>
        <w:t>gate_score = min( Sigmoid( W2 · ReLU( W1 · gate_input + b1 ) + b2 ), 0.5 )</w:t>
        <w:br/>
        <w:t>gated_metadata = gate_score × metadata_vector</w:t>
      </w:r>
    </w:p>
    <w:p>
      <w:pPr>
        <w:spacing w:before="0" w:after="120" w:line="312" w:lineRule="auto"/>
        <w:ind w:firstLine="576"/>
        <w:jc w:val="both"/>
      </w:pPr>
      <w:r>
        <w:rPr>
          <w:rFonts w:ascii="Times New Roman" w:hAnsi="Times New Roman"/>
          <w:color w:val="000000"/>
          <w:sz w:val="26"/>
        </w:rPr>
        <w:t>Cơ chế này đảm bảo: Đối với các câu văn có sắc thái rõ ràng ('sản phẩm chất lượng quá kém'), gate_score tự động giảm về tiệm cận 0 để mô hình dựa hoàn toàn vào văn bản. Ngược lại, với các câu mơ hồ ('dùng tạm được'), gate_score tăng lên mức tối đa (0.5) để bổ sung thông tin từ Metadata. Để tránh việc mô hình lạm dụng Metadata, hàm mất mát được bổ sung thành phần phạt L1 Regularization: L_penalty = λ · |gate_score| (với λ = 0.015).</w:t>
      </w:r>
    </w:p>
    <w:p>
      <w:pPr>
        <w:keepNext/>
        <w:spacing w:before="200" w:after="80"/>
        <w:jc w:val="left"/>
      </w:pPr>
      <w:r>
        <w:rPr>
          <w:rFonts w:ascii="Times New Roman" w:hAnsi="Times New Roman"/>
          <w:b/>
          <w:i/>
          <w:color w:val="000000"/>
          <w:sz w:val="26"/>
        </w:rPr>
        <w:t>2.2.4. Khối kết hợp và lớp phân loại (Fusion &amp; Classification Head)</w:t>
      </w:r>
    </w:p>
    <w:p>
      <w:pPr>
        <w:spacing w:before="0" w:after="120" w:line="312" w:lineRule="auto"/>
        <w:ind w:firstLine="576"/>
        <w:jc w:val="both"/>
      </w:pPr>
      <w:r>
        <w:rPr>
          <w:rFonts w:ascii="Times New Roman" w:hAnsi="Times New Roman"/>
          <w:color w:val="000000"/>
          <w:sz w:val="26"/>
        </w:rPr>
        <w:t>Vector văn bản (512d) và vector gated metadata (96d) được nối lại thành vector 608 chiều. Vector này đi qua lớp chuẩn hóa LayerNorm, tiếp tục qua lớp Fully Connected FC(256), hàm kích hoạt ReLU, Dropout(0.3) và lớp tuyến tính cuối cùng để sinh ra 3 giá trị Logits cho 3 nhãn cảm xúc.</w:t>
      </w:r>
    </w:p>
    <w:p>
      <w:pPr>
        <w:keepNext/>
        <w:spacing w:before="280" w:after="120"/>
        <w:jc w:val="left"/>
      </w:pPr>
      <w:r>
        <w:rPr>
          <w:rFonts w:ascii="Times New Roman" w:hAnsi="Times New Roman"/>
          <w:b/>
          <w:color w:val="000000"/>
          <w:sz w:val="27"/>
        </w:rPr>
        <w:t>2.3. So sánh đối sánh mô hình cũ và PhoBERT-AMP</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3130"/>
        <w:gridCol w:w="3130"/>
        <w:gridCol w:w="3130"/>
      </w:tblGrid>
      <w:tr>
        <w:tc>
          <w:tcPr>
            <w:tcW w:type="dxa" w:w="3130"/>
            <w:shd w:fill="E6E6E6"/>
            <w:tcMar>
              <w:top w:w="100" w:type="dxa"/>
              <w:bottom w:w="100" w:type="dxa"/>
              <w:left w:w="100" w:type="dxa"/>
              <w:right w:w="100" w:type="dxa"/>
            </w:tcMar>
          </w:tcPr>
          <w:p>
            <w:pPr>
              <w:jc w:val="center"/>
            </w:pPr>
            <w:r>
              <w:rPr>
                <w:rFonts w:ascii="Times New Roman" w:hAnsi="Times New Roman"/>
                <w:b/>
                <w:sz w:val="24"/>
              </w:rPr>
              <w:t>Thành phần / Kỹ thuật</w:t>
            </w:r>
          </w:p>
        </w:tc>
        <w:tc>
          <w:tcPr>
            <w:tcW w:type="dxa" w:w="3130"/>
            <w:shd w:fill="E6E6E6"/>
            <w:tcMar>
              <w:top w:w="100" w:type="dxa"/>
              <w:bottom w:w="100" w:type="dxa"/>
              <w:left w:w="100" w:type="dxa"/>
              <w:right w:w="100" w:type="dxa"/>
            </w:tcMar>
          </w:tcPr>
          <w:p>
            <w:pPr>
              <w:jc w:val="center"/>
            </w:pPr>
            <w:r>
              <w:rPr>
                <w:rFonts w:ascii="Times New Roman" w:hAnsi="Times New Roman"/>
                <w:b/>
                <w:sz w:val="24"/>
              </w:rPr>
              <w:t>Mô hình cũ (Baseline)</w:t>
            </w:r>
          </w:p>
        </w:tc>
        <w:tc>
          <w:tcPr>
            <w:tcW w:type="dxa" w:w="3130"/>
            <w:shd w:fill="E6E6E6"/>
            <w:tcMar>
              <w:top w:w="100" w:type="dxa"/>
              <w:bottom w:w="100" w:type="dxa"/>
              <w:left w:w="100" w:type="dxa"/>
              <w:right w:w="100" w:type="dxa"/>
            </w:tcMar>
          </w:tcPr>
          <w:p>
            <w:pPr>
              <w:jc w:val="center"/>
            </w:pPr>
            <w:r>
              <w:rPr>
                <w:rFonts w:ascii="Times New Roman" w:hAnsi="Times New Roman"/>
                <w:b/>
                <w:sz w:val="24"/>
              </w:rPr>
              <w:t>Mô hình PhoBERT-AMP (Đề xuất)</w:t>
            </w:r>
          </w:p>
        </w:tc>
      </w:tr>
      <w:tr>
        <w:tc>
          <w:tcPr>
            <w:tcW w:type="dxa" w:w="3130"/>
            <w:shd w:fill="F9F9F9"/>
            <w:tcMar>
              <w:top w:w="80" w:type="dxa"/>
              <w:bottom w:w="80" w:type="dxa"/>
              <w:left w:w="100" w:type="dxa"/>
              <w:right w:w="100" w:type="dxa"/>
            </w:tcMar>
          </w:tcPr>
          <w:p>
            <w:pPr>
              <w:spacing w:after="0"/>
            </w:pPr>
            <w:r>
              <w:rPr>
                <w:rFonts w:ascii="Times New Roman" w:hAnsi="Times New Roman"/>
                <w:b/>
                <w:sz w:val="23"/>
              </w:rPr>
              <w:t>Kiến trúc mạng CNN</w:t>
            </w:r>
          </w:p>
        </w:tc>
        <w:tc>
          <w:tcPr>
            <w:tcW w:type="dxa" w:w="3130"/>
            <w:shd w:fill="F9F9F9"/>
            <w:tcMar>
              <w:top w:w="80" w:type="dxa"/>
              <w:bottom w:w="80" w:type="dxa"/>
              <w:left w:w="100" w:type="dxa"/>
              <w:right w:w="100" w:type="dxa"/>
            </w:tcMar>
          </w:tcPr>
          <w:p>
            <w:pPr>
              <w:spacing w:after="0"/>
            </w:pPr>
            <w:r>
              <w:rPr>
                <w:rFonts w:ascii="Times New Roman" w:hAnsi="Times New Roman"/>
                <w:sz w:val="23"/>
              </w:rPr>
              <w:t>Conv1D -&gt; ReLU -&gt; MaxPool</w:t>
            </w:r>
          </w:p>
        </w:tc>
        <w:tc>
          <w:tcPr>
            <w:tcW w:type="dxa" w:w="3130"/>
            <w:shd w:fill="F9F9F9"/>
            <w:tcMar>
              <w:top w:w="80" w:type="dxa"/>
              <w:bottom w:w="80" w:type="dxa"/>
              <w:left w:w="100" w:type="dxa"/>
              <w:right w:w="100" w:type="dxa"/>
            </w:tcMar>
          </w:tcPr>
          <w:p>
            <w:pPr>
              <w:spacing w:after="0"/>
            </w:pPr>
            <w:r>
              <w:rPr>
                <w:rFonts w:ascii="Times New Roman" w:hAnsi="Times New Roman"/>
                <w:sz w:val="23"/>
              </w:rPr>
              <w:t>Conv1D -&gt; BatchNorm -&gt; ReLU -&gt; Masked MaxPool</w:t>
            </w:r>
          </w:p>
        </w:tc>
      </w:tr>
      <w:tr>
        <w:tc>
          <w:tcPr>
            <w:tcW w:type="dxa" w:w="3130"/>
            <w:tcMar>
              <w:top w:w="80" w:type="dxa"/>
              <w:bottom w:w="80" w:type="dxa"/>
              <w:left w:w="100" w:type="dxa"/>
              <w:right w:w="100" w:type="dxa"/>
            </w:tcMar>
          </w:tcPr>
          <w:p>
            <w:pPr>
              <w:spacing w:after="0"/>
            </w:pPr>
            <w:r>
              <w:rPr>
                <w:rFonts w:ascii="Times New Roman" w:hAnsi="Times New Roman"/>
                <w:b/>
                <w:sz w:val="23"/>
              </w:rPr>
              <w:t>Xử lý thuộc tính Metadata</w:t>
            </w:r>
          </w:p>
        </w:tc>
        <w:tc>
          <w:tcPr>
            <w:tcW w:type="dxa" w:w="3130"/>
            <w:tcMar>
              <w:top w:w="80" w:type="dxa"/>
              <w:bottom w:w="80" w:type="dxa"/>
              <w:left w:w="100" w:type="dxa"/>
              <w:right w:w="100" w:type="dxa"/>
            </w:tcMar>
          </w:tcPr>
          <w:p>
            <w:pPr>
              <w:spacing w:after="0"/>
            </w:pPr>
            <w:r>
              <w:rPr>
                <w:rFonts w:ascii="Times New Roman" w:hAnsi="Times New Roman"/>
                <w:sz w:val="23"/>
              </w:rPr>
              <w:t>Lớp Dense chung (3 -&gt; 64)</w:t>
            </w:r>
          </w:p>
        </w:tc>
        <w:tc>
          <w:tcPr>
            <w:tcW w:type="dxa" w:w="3130"/>
            <w:tcMar>
              <w:top w:w="80" w:type="dxa"/>
              <w:bottom w:w="80" w:type="dxa"/>
              <w:left w:w="100" w:type="dxa"/>
              <w:right w:w="100" w:type="dxa"/>
            </w:tcMar>
          </w:tcPr>
          <w:p>
            <w:pPr>
              <w:spacing w:after="0"/>
            </w:pPr>
            <w:r>
              <w:rPr>
                <w:rFonts w:ascii="Times New Roman" w:hAnsi="Times New Roman"/>
                <w:sz w:val="23"/>
              </w:rPr>
              <w:t>Per-Field Embedding riêng biệt (1 -&gt; 32 x 3 = 96d)</w:t>
            </w:r>
          </w:p>
        </w:tc>
      </w:tr>
      <w:tr>
        <w:tc>
          <w:tcPr>
            <w:tcW w:type="dxa" w:w="3130"/>
            <w:shd w:fill="F9F9F9"/>
            <w:tcMar>
              <w:top w:w="80" w:type="dxa"/>
              <w:bottom w:w="80" w:type="dxa"/>
              <w:left w:w="100" w:type="dxa"/>
              <w:right w:w="100" w:type="dxa"/>
            </w:tcMar>
          </w:tcPr>
          <w:p>
            <w:pPr>
              <w:spacing w:after="0"/>
            </w:pPr>
            <w:r>
              <w:rPr>
                <w:rFonts w:ascii="Times New Roman" w:hAnsi="Times New Roman"/>
                <w:b/>
                <w:sz w:val="23"/>
              </w:rPr>
              <w:t>Cơ chế kết hợp (Fusion)</w:t>
            </w:r>
          </w:p>
        </w:tc>
        <w:tc>
          <w:tcPr>
            <w:tcW w:type="dxa" w:w="3130"/>
            <w:shd w:fill="F9F9F9"/>
            <w:tcMar>
              <w:top w:w="80" w:type="dxa"/>
              <w:bottom w:w="80" w:type="dxa"/>
              <w:left w:w="100" w:type="dxa"/>
              <w:right w:w="100" w:type="dxa"/>
            </w:tcMar>
          </w:tcPr>
          <w:p>
            <w:pPr>
              <w:spacing w:after="0"/>
            </w:pPr>
            <w:r>
              <w:rPr>
                <w:rFonts w:ascii="Times New Roman" w:hAnsi="Times New Roman"/>
                <w:sz w:val="23"/>
              </w:rPr>
              <w:t>Nối cứng (Concatenate)</w:t>
            </w:r>
          </w:p>
        </w:tc>
        <w:tc>
          <w:tcPr>
            <w:tcW w:type="dxa" w:w="3130"/>
            <w:shd w:fill="F9F9F9"/>
            <w:tcMar>
              <w:top w:w="80" w:type="dxa"/>
              <w:bottom w:w="80" w:type="dxa"/>
              <w:left w:w="100" w:type="dxa"/>
              <w:right w:w="100" w:type="dxa"/>
            </w:tcMar>
          </w:tcPr>
          <w:p>
            <w:pPr>
              <w:spacing w:after="0"/>
            </w:pPr>
            <w:r>
              <w:rPr>
                <w:rFonts w:ascii="Times New Roman" w:hAnsi="Times New Roman"/>
                <w:sz w:val="23"/>
              </w:rPr>
              <w:t>Cổng thích ứng (Adaptive Metadata Gate ∈ 0~0.5)</w:t>
            </w:r>
          </w:p>
        </w:tc>
      </w:tr>
      <w:tr>
        <w:tc>
          <w:tcPr>
            <w:tcW w:type="dxa" w:w="3130"/>
            <w:tcMar>
              <w:top w:w="80" w:type="dxa"/>
              <w:bottom w:w="80" w:type="dxa"/>
              <w:left w:w="100" w:type="dxa"/>
              <w:right w:w="100" w:type="dxa"/>
            </w:tcMar>
          </w:tcPr>
          <w:p>
            <w:pPr>
              <w:spacing w:after="0"/>
            </w:pPr>
            <w:r>
              <w:rPr>
                <w:rFonts w:ascii="Times New Roman" w:hAnsi="Times New Roman"/>
                <w:b/>
                <w:sz w:val="23"/>
              </w:rPr>
              <w:t>Chuẩn hóa đầu vào FC</w:t>
            </w:r>
          </w:p>
        </w:tc>
        <w:tc>
          <w:tcPr>
            <w:tcW w:type="dxa" w:w="3130"/>
            <w:tcMar>
              <w:top w:w="80" w:type="dxa"/>
              <w:bottom w:w="80" w:type="dxa"/>
              <w:left w:w="100" w:type="dxa"/>
              <w:right w:w="100" w:type="dxa"/>
            </w:tcMar>
          </w:tcPr>
          <w:p>
            <w:pPr>
              <w:spacing w:after="0"/>
            </w:pPr>
            <w:r>
              <w:rPr>
                <w:rFonts w:ascii="Times New Roman" w:hAnsi="Times New Roman"/>
                <w:sz w:val="23"/>
              </w:rPr>
              <w:t>Không sử dụng</w:t>
            </w:r>
          </w:p>
        </w:tc>
        <w:tc>
          <w:tcPr>
            <w:tcW w:type="dxa" w:w="3130"/>
            <w:tcMar>
              <w:top w:w="80" w:type="dxa"/>
              <w:bottom w:w="80" w:type="dxa"/>
              <w:left w:w="100" w:type="dxa"/>
              <w:right w:w="100" w:type="dxa"/>
            </w:tcMar>
          </w:tcPr>
          <w:p>
            <w:pPr>
              <w:spacing w:after="0"/>
            </w:pPr>
            <w:r>
              <w:rPr>
                <w:rFonts w:ascii="Times New Roman" w:hAnsi="Times New Roman"/>
                <w:sz w:val="23"/>
              </w:rPr>
              <w:t>Lớp LayerNorm trước FC Head</w:t>
            </w:r>
          </w:p>
        </w:tc>
      </w:tr>
      <w:tr>
        <w:tc>
          <w:tcPr>
            <w:tcW w:type="dxa" w:w="3130"/>
            <w:shd w:fill="F9F9F9"/>
            <w:tcMar>
              <w:top w:w="80" w:type="dxa"/>
              <w:bottom w:w="80" w:type="dxa"/>
              <w:left w:w="100" w:type="dxa"/>
              <w:right w:w="100" w:type="dxa"/>
            </w:tcMar>
          </w:tcPr>
          <w:p>
            <w:pPr>
              <w:spacing w:after="0"/>
            </w:pPr>
            <w:r>
              <w:rPr>
                <w:rFonts w:ascii="Times New Roman" w:hAnsi="Times New Roman"/>
                <w:b/>
                <w:sz w:val="23"/>
              </w:rPr>
              <w:t>Tổng chiều vector fusion</w:t>
            </w:r>
          </w:p>
        </w:tc>
        <w:tc>
          <w:tcPr>
            <w:tcW w:type="dxa" w:w="3130"/>
            <w:shd w:fill="F9F9F9"/>
            <w:tcMar>
              <w:top w:w="80" w:type="dxa"/>
              <w:bottom w:w="80" w:type="dxa"/>
              <w:left w:w="100" w:type="dxa"/>
              <w:right w:w="100" w:type="dxa"/>
            </w:tcMar>
          </w:tcPr>
          <w:p>
            <w:pPr>
              <w:spacing w:after="0"/>
            </w:pPr>
            <w:r>
              <w:rPr>
                <w:rFonts w:ascii="Times New Roman" w:hAnsi="Times New Roman"/>
                <w:sz w:val="23"/>
              </w:rPr>
              <w:t>576 (512 + 64)</w:t>
            </w:r>
          </w:p>
        </w:tc>
        <w:tc>
          <w:tcPr>
            <w:tcW w:type="dxa" w:w="3130"/>
            <w:shd w:fill="F9F9F9"/>
            <w:tcMar>
              <w:top w:w="80" w:type="dxa"/>
              <w:bottom w:w="80" w:type="dxa"/>
              <w:left w:w="100" w:type="dxa"/>
              <w:right w:w="100" w:type="dxa"/>
            </w:tcMar>
          </w:tcPr>
          <w:p>
            <w:pPr>
              <w:spacing w:after="0"/>
            </w:pPr>
            <w:r>
              <w:rPr>
                <w:rFonts w:ascii="Times New Roman" w:hAnsi="Times New Roman"/>
                <w:sz w:val="23"/>
              </w:rPr>
              <w:t>608 (512 + 96) kết hợp L1 Regularization</w:t>
            </w:r>
          </w:p>
        </w:tc>
      </w:tr>
    </w:tbl>
    <w:p>
      <w:pPr>
        <w:spacing w:after="240"/>
      </w:pPr>
    </w:p>
    <w:p>
      <w:pPr>
        <w:keepNext/>
        <w:spacing w:before="360" w:after="160"/>
        <w:jc w:val="left"/>
      </w:pPr>
      <w:r>
        <w:rPr>
          <w:rFonts w:ascii="Times New Roman" w:hAnsi="Times New Roman"/>
          <w:b/>
          <w:color w:val="000000"/>
          <w:sz w:val="30"/>
        </w:rPr>
        <w:t>CHƯƠNG 3: QUY TRÌNH TIỀN XỬ LÝ DỮ LIỆU VÀ AUGMENTATION</w:t>
      </w:r>
    </w:p>
    <w:p>
      <w:pPr>
        <w:keepNext/>
        <w:spacing w:before="280" w:after="120"/>
        <w:jc w:val="left"/>
      </w:pPr>
      <w:r>
        <w:rPr>
          <w:rFonts w:ascii="Times New Roman" w:hAnsi="Times New Roman"/>
          <w:b/>
          <w:color w:val="000000"/>
          <w:sz w:val="27"/>
        </w:rPr>
        <w:t>3.1. Quy trình 17 bước tiền xử lý dữ liệu tự động</w:t>
      </w:r>
    </w:p>
    <w:p>
      <w:pPr>
        <w:spacing w:before="0" w:after="120" w:line="312" w:lineRule="auto"/>
        <w:ind w:firstLine="576"/>
        <w:jc w:val="both"/>
      </w:pPr>
      <w:r>
        <w:rPr>
          <w:rFonts w:ascii="Times New Roman" w:hAnsi="Times New Roman"/>
          <w:color w:val="000000"/>
          <w:sz w:val="26"/>
        </w:rPr>
        <w:t>Để đảm bảo chất lượng dữ liệu đầu vào sạch và nhất quán, dự án đã xây dựng pipeline tiền xử lý gồm 17 bước liên hoàn trong module `scripts/prepare_data.py`:</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3130"/>
        <w:gridCol w:w="3130"/>
        <w:gridCol w:w="3130"/>
      </w:tblGrid>
      <w:tr>
        <w:tc>
          <w:tcPr>
            <w:tcW w:type="dxa" w:w="3130"/>
            <w:shd w:fill="E6E6E6"/>
            <w:tcMar>
              <w:top w:w="100" w:type="dxa"/>
              <w:bottom w:w="100" w:type="dxa"/>
              <w:left w:w="80" w:type="dxa"/>
              <w:right w:w="80" w:type="dxa"/>
            </w:tcMar>
          </w:tcPr>
          <w:p>
            <w:pPr>
              <w:jc w:val="center"/>
            </w:pPr>
            <w:r>
              <w:rPr>
                <w:rFonts w:ascii="Times New Roman" w:hAnsi="Times New Roman"/>
                <w:b/>
                <w:sz w:val="24"/>
              </w:rPr>
              <w:t>STT</w:t>
            </w:r>
          </w:p>
        </w:tc>
        <w:tc>
          <w:tcPr>
            <w:tcW w:type="dxa" w:w="3130"/>
            <w:shd w:fill="E6E6E6"/>
            <w:tcMar>
              <w:top w:w="100" w:type="dxa"/>
              <w:bottom w:w="100" w:type="dxa"/>
              <w:left w:w="80" w:type="dxa"/>
              <w:right w:w="80" w:type="dxa"/>
            </w:tcMar>
          </w:tcPr>
          <w:p>
            <w:pPr>
              <w:jc w:val="center"/>
            </w:pPr>
            <w:r>
              <w:rPr>
                <w:rFonts w:ascii="Times New Roman" w:hAnsi="Times New Roman"/>
                <w:b/>
                <w:sz w:val="24"/>
              </w:rPr>
              <w:t>Bước xử lý</w:t>
            </w:r>
          </w:p>
        </w:tc>
        <w:tc>
          <w:tcPr>
            <w:tcW w:type="dxa" w:w="3130"/>
            <w:shd w:fill="E6E6E6"/>
            <w:tcMar>
              <w:top w:w="100" w:type="dxa"/>
              <w:bottom w:w="100" w:type="dxa"/>
              <w:left w:w="80" w:type="dxa"/>
              <w:right w:w="80" w:type="dxa"/>
            </w:tcMar>
          </w:tcPr>
          <w:p>
            <w:pPr>
              <w:jc w:val="center"/>
            </w:pPr>
            <w:r>
              <w:rPr>
                <w:rFonts w:ascii="Times New Roman" w:hAnsi="Times New Roman"/>
                <w:b/>
                <w:sz w:val="24"/>
              </w:rPr>
              <w:t>Mục tiêu và phương pháp thực hiện</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1</w:t>
            </w:r>
          </w:p>
        </w:tc>
        <w:tc>
          <w:tcPr>
            <w:tcW w:type="dxa" w:w="3168"/>
            <w:shd w:fill="F9F9F9"/>
            <w:tcMar>
              <w:top w:w="60" w:type="dxa"/>
              <w:bottom w:w="60" w:type="dxa"/>
              <w:left w:w="80" w:type="dxa"/>
              <w:right w:w="80" w:type="dxa"/>
            </w:tcMar>
          </w:tcPr>
          <w:p>
            <w:pPr>
              <w:spacing w:after="0"/>
            </w:pPr>
            <w:r>
              <w:rPr>
                <w:rFonts w:ascii="Times New Roman" w:hAnsi="Times New Roman"/>
                <w:b/>
                <w:sz w:val="22"/>
              </w:rPr>
              <w:t>Loại bỏ trùng lặp</w:t>
            </w:r>
          </w:p>
        </w:tc>
        <w:tc>
          <w:tcPr>
            <w:tcW w:type="dxa" w:w="5328"/>
            <w:shd w:fill="F9F9F9"/>
            <w:tcMar>
              <w:top w:w="60" w:type="dxa"/>
              <w:bottom w:w="60" w:type="dxa"/>
              <w:left w:w="80" w:type="dxa"/>
              <w:right w:w="80" w:type="dxa"/>
            </w:tcMar>
          </w:tcPr>
          <w:p>
            <w:pPr>
              <w:spacing w:after="0"/>
            </w:pPr>
            <w:r>
              <w:rPr>
                <w:rFonts w:ascii="Times New Roman" w:hAnsi="Times New Roman"/>
                <w:sz w:val="22"/>
              </w:rPr>
              <w:t>Xoá các bản ghi trùng lặp hoàn toàn về nội dung văn bản.</w:t>
            </w:r>
          </w:p>
        </w:tc>
      </w:tr>
      <w:tr>
        <w:tc>
          <w:tcPr>
            <w:tcW w:type="dxa" w:w="864"/>
            <w:tcMar>
              <w:top w:w="60" w:type="dxa"/>
              <w:bottom w:w="60" w:type="dxa"/>
              <w:left w:w="80" w:type="dxa"/>
              <w:right w:w="80" w:type="dxa"/>
            </w:tcMar>
          </w:tcPr>
          <w:p>
            <w:pPr>
              <w:spacing w:after="0"/>
              <w:jc w:val="center"/>
            </w:pPr>
            <w:r>
              <w:rPr>
                <w:rFonts w:ascii="Times New Roman" w:hAnsi="Times New Roman"/>
                <w:sz w:val="22"/>
              </w:rPr>
              <w:t>2</w:t>
            </w:r>
          </w:p>
        </w:tc>
        <w:tc>
          <w:tcPr>
            <w:tcW w:type="dxa" w:w="3168"/>
            <w:tcMar>
              <w:top w:w="60" w:type="dxa"/>
              <w:bottom w:w="60" w:type="dxa"/>
              <w:left w:w="80" w:type="dxa"/>
              <w:right w:w="80" w:type="dxa"/>
            </w:tcMar>
          </w:tcPr>
          <w:p>
            <w:pPr>
              <w:spacing w:after="0"/>
            </w:pPr>
            <w:r>
              <w:rPr>
                <w:rFonts w:ascii="Times New Roman" w:hAnsi="Times New Roman"/>
                <w:b/>
                <w:sz w:val="22"/>
              </w:rPr>
              <w:t>Loại bỏ dữ liệu rỗng</w:t>
            </w:r>
          </w:p>
        </w:tc>
        <w:tc>
          <w:tcPr>
            <w:tcW w:type="dxa" w:w="5328"/>
            <w:tcMar>
              <w:top w:w="60" w:type="dxa"/>
              <w:bottom w:w="60" w:type="dxa"/>
              <w:left w:w="80" w:type="dxa"/>
              <w:right w:w="80" w:type="dxa"/>
            </w:tcMar>
          </w:tcPr>
          <w:p>
            <w:pPr>
              <w:spacing w:after="0"/>
            </w:pPr>
            <w:r>
              <w:rPr>
                <w:rFonts w:ascii="Times New Roman" w:hAnsi="Times New Roman"/>
                <w:sz w:val="22"/>
              </w:rPr>
              <w:t>Lọc bỏ các bình luận không chứa ký tự văn bản.</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3</w:t>
            </w:r>
          </w:p>
        </w:tc>
        <w:tc>
          <w:tcPr>
            <w:tcW w:type="dxa" w:w="3168"/>
            <w:shd w:fill="F9F9F9"/>
            <w:tcMar>
              <w:top w:w="60" w:type="dxa"/>
              <w:bottom w:w="60" w:type="dxa"/>
              <w:left w:w="80" w:type="dxa"/>
              <w:right w:w="80" w:type="dxa"/>
            </w:tcMar>
          </w:tcPr>
          <w:p>
            <w:pPr>
              <w:spacing w:after="0"/>
            </w:pPr>
            <w:r>
              <w:rPr>
                <w:rFonts w:ascii="Times New Roman" w:hAnsi="Times New Roman"/>
                <w:b/>
                <w:sz w:val="22"/>
              </w:rPr>
              <w:t>Chuẩn hóa Unicode NFC</w:t>
            </w:r>
          </w:p>
        </w:tc>
        <w:tc>
          <w:tcPr>
            <w:tcW w:type="dxa" w:w="5328"/>
            <w:shd w:fill="F9F9F9"/>
            <w:tcMar>
              <w:top w:w="60" w:type="dxa"/>
              <w:bottom w:w="60" w:type="dxa"/>
              <w:left w:w="80" w:type="dxa"/>
              <w:right w:w="80" w:type="dxa"/>
            </w:tcMar>
          </w:tcPr>
          <w:p>
            <w:pPr>
              <w:spacing w:after="0"/>
            </w:pPr>
            <w:r>
              <w:rPr>
                <w:rFonts w:ascii="Times New Roman" w:hAnsi="Times New Roman"/>
                <w:sz w:val="22"/>
              </w:rPr>
              <w:t>Chuyển toàn bộ mã hóa tiếng Việt về chuẩn NFC thống nhất.</w:t>
            </w:r>
          </w:p>
        </w:tc>
      </w:tr>
      <w:tr>
        <w:tc>
          <w:tcPr>
            <w:tcW w:type="dxa" w:w="864"/>
            <w:tcMar>
              <w:top w:w="60" w:type="dxa"/>
              <w:bottom w:w="60" w:type="dxa"/>
              <w:left w:w="80" w:type="dxa"/>
              <w:right w:w="80" w:type="dxa"/>
            </w:tcMar>
          </w:tcPr>
          <w:p>
            <w:pPr>
              <w:spacing w:after="0"/>
              <w:jc w:val="center"/>
            </w:pPr>
            <w:r>
              <w:rPr>
                <w:rFonts w:ascii="Times New Roman" w:hAnsi="Times New Roman"/>
                <w:sz w:val="22"/>
              </w:rPr>
              <w:t>4</w:t>
            </w:r>
          </w:p>
        </w:tc>
        <w:tc>
          <w:tcPr>
            <w:tcW w:type="dxa" w:w="3168"/>
            <w:tcMar>
              <w:top w:w="60" w:type="dxa"/>
              <w:bottom w:w="60" w:type="dxa"/>
              <w:left w:w="80" w:type="dxa"/>
              <w:right w:w="80" w:type="dxa"/>
            </w:tcMar>
          </w:tcPr>
          <w:p>
            <w:pPr>
              <w:spacing w:after="0"/>
            </w:pPr>
            <w:r>
              <w:rPr>
                <w:rFonts w:ascii="Times New Roman" w:hAnsi="Times New Roman"/>
                <w:b/>
                <w:sz w:val="22"/>
              </w:rPr>
              <w:t>Chuẩn hóa khoảng trắng</w:t>
            </w:r>
          </w:p>
        </w:tc>
        <w:tc>
          <w:tcPr>
            <w:tcW w:type="dxa" w:w="5328"/>
            <w:tcMar>
              <w:top w:w="60" w:type="dxa"/>
              <w:bottom w:w="60" w:type="dxa"/>
              <w:left w:w="80" w:type="dxa"/>
              <w:right w:w="80" w:type="dxa"/>
            </w:tcMar>
          </w:tcPr>
          <w:p>
            <w:pPr>
              <w:spacing w:after="0"/>
            </w:pPr>
            <w:r>
              <w:rPr>
                <w:rFonts w:ascii="Times New Roman" w:hAnsi="Times New Roman"/>
                <w:sz w:val="22"/>
              </w:rPr>
              <w:t>Xóa ký tự xuống dòng, tab, đưa về khoảng trắng đơn.</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5</w:t>
            </w:r>
          </w:p>
        </w:tc>
        <w:tc>
          <w:tcPr>
            <w:tcW w:type="dxa" w:w="3168"/>
            <w:shd w:fill="F9F9F9"/>
            <w:tcMar>
              <w:top w:w="60" w:type="dxa"/>
              <w:bottom w:w="60" w:type="dxa"/>
              <w:left w:w="80" w:type="dxa"/>
              <w:right w:w="80" w:type="dxa"/>
            </w:tcMar>
          </w:tcPr>
          <w:p>
            <w:pPr>
              <w:spacing w:after="0"/>
            </w:pPr>
            <w:r>
              <w:rPr>
                <w:rFonts w:ascii="Times New Roman" w:hAnsi="Times New Roman"/>
                <w:b/>
                <w:sz w:val="22"/>
              </w:rPr>
              <w:t>Chuẩn hóa chữ thường</w:t>
            </w:r>
          </w:p>
        </w:tc>
        <w:tc>
          <w:tcPr>
            <w:tcW w:type="dxa" w:w="5328"/>
            <w:shd w:fill="F9F9F9"/>
            <w:tcMar>
              <w:top w:w="60" w:type="dxa"/>
              <w:bottom w:w="60" w:type="dxa"/>
              <w:left w:w="80" w:type="dxa"/>
              <w:right w:w="80" w:type="dxa"/>
            </w:tcMar>
          </w:tcPr>
          <w:p>
            <w:pPr>
              <w:spacing w:after="0"/>
            </w:pPr>
            <w:r>
              <w:rPr>
                <w:rFonts w:ascii="Times New Roman" w:hAnsi="Times New Roman"/>
                <w:sz w:val="22"/>
              </w:rPr>
              <w:t>Chuyển toàn bộ chuỗi văn bản về định dạng viết thường.</w:t>
            </w:r>
          </w:p>
        </w:tc>
      </w:tr>
      <w:tr>
        <w:tc>
          <w:tcPr>
            <w:tcW w:type="dxa" w:w="864"/>
            <w:tcMar>
              <w:top w:w="60" w:type="dxa"/>
              <w:bottom w:w="60" w:type="dxa"/>
              <w:left w:w="80" w:type="dxa"/>
              <w:right w:w="80" w:type="dxa"/>
            </w:tcMar>
          </w:tcPr>
          <w:p>
            <w:pPr>
              <w:spacing w:after="0"/>
              <w:jc w:val="center"/>
            </w:pPr>
            <w:r>
              <w:rPr>
                <w:rFonts w:ascii="Times New Roman" w:hAnsi="Times New Roman"/>
                <w:sz w:val="22"/>
              </w:rPr>
              <w:t>6</w:t>
            </w:r>
          </w:p>
        </w:tc>
        <w:tc>
          <w:tcPr>
            <w:tcW w:type="dxa" w:w="3168"/>
            <w:tcMar>
              <w:top w:w="60" w:type="dxa"/>
              <w:bottom w:w="60" w:type="dxa"/>
              <w:left w:w="80" w:type="dxa"/>
              <w:right w:w="80" w:type="dxa"/>
            </w:tcMar>
          </w:tcPr>
          <w:p>
            <w:pPr>
              <w:spacing w:after="0"/>
            </w:pPr>
            <w:r>
              <w:rPr>
                <w:rFonts w:ascii="Times New Roman" w:hAnsi="Times New Roman"/>
                <w:b/>
                <w:sz w:val="22"/>
              </w:rPr>
              <w:t>Chuẩn hóa Teencode</w:t>
            </w:r>
          </w:p>
        </w:tc>
        <w:tc>
          <w:tcPr>
            <w:tcW w:type="dxa" w:w="5328"/>
            <w:tcMar>
              <w:top w:w="60" w:type="dxa"/>
              <w:bottom w:w="60" w:type="dxa"/>
              <w:left w:w="80" w:type="dxa"/>
              <w:right w:w="80" w:type="dxa"/>
            </w:tcMar>
          </w:tcPr>
          <w:p>
            <w:pPr>
              <w:spacing w:after="0"/>
            </w:pPr>
            <w:r>
              <w:rPr>
                <w:rFonts w:ascii="Times New Roman" w:hAnsi="Times New Roman"/>
                <w:sz w:val="22"/>
              </w:rPr>
              <w:t>Áp dụng từ điển teencode: 'ko/k' -&gt; 'không', 'm' -&gt; 'mình'...</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7</w:t>
            </w:r>
          </w:p>
        </w:tc>
        <w:tc>
          <w:tcPr>
            <w:tcW w:type="dxa" w:w="3168"/>
            <w:shd w:fill="F9F9F9"/>
            <w:tcMar>
              <w:top w:w="60" w:type="dxa"/>
              <w:bottom w:w="60" w:type="dxa"/>
              <w:left w:w="80" w:type="dxa"/>
              <w:right w:w="80" w:type="dxa"/>
            </w:tcMar>
          </w:tcPr>
          <w:p>
            <w:pPr>
              <w:spacing w:after="0"/>
            </w:pPr>
            <w:r>
              <w:rPr>
                <w:rFonts w:ascii="Times New Roman" w:hAnsi="Times New Roman"/>
                <w:b/>
                <w:sz w:val="22"/>
              </w:rPr>
              <w:t>Chuẩn hóa dấu câu</w:t>
            </w:r>
          </w:p>
        </w:tc>
        <w:tc>
          <w:tcPr>
            <w:tcW w:type="dxa" w:w="5328"/>
            <w:shd w:fill="F9F9F9"/>
            <w:tcMar>
              <w:top w:w="60" w:type="dxa"/>
              <w:bottom w:w="60" w:type="dxa"/>
              <w:left w:w="80" w:type="dxa"/>
              <w:right w:w="80" w:type="dxa"/>
            </w:tcMar>
          </w:tcPr>
          <w:p>
            <w:pPr>
              <w:spacing w:after="0"/>
            </w:pPr>
            <w:r>
              <w:rPr>
                <w:rFonts w:ascii="Times New Roman" w:hAnsi="Times New Roman"/>
                <w:sz w:val="22"/>
              </w:rPr>
              <w:t>Thu gọn chuỗi dấu câu lặp như '????' -&gt; '?', '!!!!' -&gt; '!'.</w:t>
            </w:r>
          </w:p>
        </w:tc>
      </w:tr>
      <w:tr>
        <w:tc>
          <w:tcPr>
            <w:tcW w:type="dxa" w:w="864"/>
            <w:tcMar>
              <w:top w:w="60" w:type="dxa"/>
              <w:bottom w:w="60" w:type="dxa"/>
              <w:left w:w="80" w:type="dxa"/>
              <w:right w:w="80" w:type="dxa"/>
            </w:tcMar>
          </w:tcPr>
          <w:p>
            <w:pPr>
              <w:spacing w:after="0"/>
              <w:jc w:val="center"/>
            </w:pPr>
            <w:r>
              <w:rPr>
                <w:rFonts w:ascii="Times New Roman" w:hAnsi="Times New Roman"/>
                <w:sz w:val="22"/>
              </w:rPr>
              <w:t>8</w:t>
            </w:r>
          </w:p>
        </w:tc>
        <w:tc>
          <w:tcPr>
            <w:tcW w:type="dxa" w:w="3168"/>
            <w:tcMar>
              <w:top w:w="60" w:type="dxa"/>
              <w:bottom w:w="60" w:type="dxa"/>
              <w:left w:w="80" w:type="dxa"/>
              <w:right w:w="80" w:type="dxa"/>
            </w:tcMar>
          </w:tcPr>
          <w:p>
            <w:pPr>
              <w:spacing w:after="0"/>
            </w:pPr>
            <w:r>
              <w:rPr>
                <w:rFonts w:ascii="Times New Roman" w:hAnsi="Times New Roman"/>
                <w:b/>
                <w:sz w:val="22"/>
              </w:rPr>
              <w:t>Chuẩn hóa từ viết tắt</w:t>
            </w:r>
          </w:p>
        </w:tc>
        <w:tc>
          <w:tcPr>
            <w:tcW w:type="dxa" w:w="5328"/>
            <w:tcMar>
              <w:top w:w="60" w:type="dxa"/>
              <w:bottom w:w="60" w:type="dxa"/>
              <w:left w:w="80" w:type="dxa"/>
              <w:right w:w="80" w:type="dxa"/>
            </w:tcMar>
          </w:tcPr>
          <w:p>
            <w:pPr>
              <w:spacing w:after="0"/>
            </w:pPr>
            <w:r>
              <w:rPr>
                <w:rFonts w:ascii="Times New Roman" w:hAnsi="Times New Roman"/>
                <w:sz w:val="22"/>
              </w:rPr>
              <w:t>Áp dụng từ điển TMĐT: 'sp' -&gt; 'sản phẩm', 'dmel' -&gt; 'đẹp lắm'...</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9</w:t>
            </w:r>
          </w:p>
        </w:tc>
        <w:tc>
          <w:tcPr>
            <w:tcW w:type="dxa" w:w="3168"/>
            <w:shd w:fill="F9F9F9"/>
            <w:tcMar>
              <w:top w:w="60" w:type="dxa"/>
              <w:bottom w:w="60" w:type="dxa"/>
              <w:left w:w="80" w:type="dxa"/>
              <w:right w:w="80" w:type="dxa"/>
            </w:tcMar>
          </w:tcPr>
          <w:p>
            <w:pPr>
              <w:spacing w:after="0"/>
            </w:pPr>
            <w:r>
              <w:rPr>
                <w:rFonts w:ascii="Times New Roman" w:hAnsi="Times New Roman"/>
                <w:b/>
                <w:sz w:val="22"/>
              </w:rPr>
              <w:t>Chuẩn hóa Emoji</w:t>
            </w:r>
          </w:p>
        </w:tc>
        <w:tc>
          <w:tcPr>
            <w:tcW w:type="dxa" w:w="5328"/>
            <w:shd w:fill="F9F9F9"/>
            <w:tcMar>
              <w:top w:w="60" w:type="dxa"/>
              <w:bottom w:w="60" w:type="dxa"/>
              <w:left w:w="80" w:type="dxa"/>
              <w:right w:w="80" w:type="dxa"/>
            </w:tcMar>
          </w:tcPr>
          <w:p>
            <w:pPr>
              <w:spacing w:after="0"/>
            </w:pPr>
            <w:r>
              <w:rPr>
                <w:rFonts w:ascii="Times New Roman" w:hAnsi="Times New Roman"/>
                <w:sz w:val="22"/>
              </w:rPr>
              <w:t>Chuyển emoji thành token cảm xúc: 😊 -&gt; 'tích cực', 😡 -&gt; 'tiêu cực'.</w:t>
            </w:r>
          </w:p>
        </w:tc>
      </w:tr>
      <w:tr>
        <w:tc>
          <w:tcPr>
            <w:tcW w:type="dxa" w:w="864"/>
            <w:tcMar>
              <w:top w:w="60" w:type="dxa"/>
              <w:bottom w:w="60" w:type="dxa"/>
              <w:left w:w="80" w:type="dxa"/>
              <w:right w:w="80" w:type="dxa"/>
            </w:tcMar>
          </w:tcPr>
          <w:p>
            <w:pPr>
              <w:spacing w:after="0"/>
              <w:jc w:val="center"/>
            </w:pPr>
            <w:r>
              <w:rPr>
                <w:rFonts w:ascii="Times New Roman" w:hAnsi="Times New Roman"/>
                <w:sz w:val="22"/>
              </w:rPr>
              <w:t>10</w:t>
            </w:r>
          </w:p>
        </w:tc>
        <w:tc>
          <w:tcPr>
            <w:tcW w:type="dxa" w:w="3168"/>
            <w:tcMar>
              <w:top w:w="60" w:type="dxa"/>
              <w:bottom w:w="60" w:type="dxa"/>
              <w:left w:w="80" w:type="dxa"/>
              <w:right w:w="80" w:type="dxa"/>
            </w:tcMar>
          </w:tcPr>
          <w:p>
            <w:pPr>
              <w:spacing w:after="0"/>
            </w:pPr>
            <w:r>
              <w:rPr>
                <w:rFonts w:ascii="Times New Roman" w:hAnsi="Times New Roman"/>
                <w:b/>
                <w:sz w:val="22"/>
              </w:rPr>
              <w:t>Chuẩn hóa Icon text</w:t>
            </w:r>
          </w:p>
        </w:tc>
        <w:tc>
          <w:tcPr>
            <w:tcW w:type="dxa" w:w="5328"/>
            <w:tcMar>
              <w:top w:w="60" w:type="dxa"/>
              <w:bottom w:w="60" w:type="dxa"/>
              <w:left w:w="80" w:type="dxa"/>
              <w:right w:w="80" w:type="dxa"/>
            </w:tcMar>
          </w:tcPr>
          <w:p>
            <w:pPr>
              <w:spacing w:after="0"/>
            </w:pPr>
            <w:r>
              <w:rPr>
                <w:rFonts w:ascii="Times New Roman" w:hAnsi="Times New Roman"/>
                <w:sz w:val="22"/>
              </w:rPr>
              <w:t>Chuyển icon gõ phím ':))', '^^', 'TT' thành token cảm xúc tương ứng.</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11</w:t>
            </w:r>
          </w:p>
        </w:tc>
        <w:tc>
          <w:tcPr>
            <w:tcW w:type="dxa" w:w="3168"/>
            <w:shd w:fill="F9F9F9"/>
            <w:tcMar>
              <w:top w:w="60" w:type="dxa"/>
              <w:bottom w:w="60" w:type="dxa"/>
              <w:left w:w="80" w:type="dxa"/>
              <w:right w:w="80" w:type="dxa"/>
            </w:tcMar>
          </w:tcPr>
          <w:p>
            <w:pPr>
              <w:spacing w:after="0"/>
            </w:pPr>
            <w:r>
              <w:rPr>
                <w:rFonts w:ascii="Times New Roman" w:hAnsi="Times New Roman"/>
                <w:b/>
                <w:sz w:val="22"/>
              </w:rPr>
              <w:t>Chuẩn hóa ký tự lặp</w:t>
            </w:r>
          </w:p>
        </w:tc>
        <w:tc>
          <w:tcPr>
            <w:tcW w:type="dxa" w:w="5328"/>
            <w:shd w:fill="F9F9F9"/>
            <w:tcMar>
              <w:top w:w="60" w:type="dxa"/>
              <w:bottom w:w="60" w:type="dxa"/>
              <w:left w:w="80" w:type="dxa"/>
              <w:right w:w="80" w:type="dxa"/>
            </w:tcMar>
          </w:tcPr>
          <w:p>
            <w:pPr>
              <w:spacing w:after="0"/>
            </w:pPr>
            <w:r>
              <w:rPr>
                <w:rFonts w:ascii="Times New Roman" w:hAnsi="Times New Roman"/>
                <w:sz w:val="22"/>
              </w:rPr>
              <w:t>Thu gọn ký tự lặp như 'đẹpuuu' -&gt; 'đẹpu' (giữ lặp 2 lần cho từ tiếng Anh).</w:t>
            </w:r>
          </w:p>
        </w:tc>
      </w:tr>
      <w:tr>
        <w:tc>
          <w:tcPr>
            <w:tcW w:type="dxa" w:w="864"/>
            <w:tcMar>
              <w:top w:w="60" w:type="dxa"/>
              <w:bottom w:w="60" w:type="dxa"/>
              <w:left w:w="80" w:type="dxa"/>
              <w:right w:w="80" w:type="dxa"/>
            </w:tcMar>
          </w:tcPr>
          <w:p>
            <w:pPr>
              <w:spacing w:after="0"/>
              <w:jc w:val="center"/>
            </w:pPr>
            <w:r>
              <w:rPr>
                <w:rFonts w:ascii="Times New Roman" w:hAnsi="Times New Roman"/>
                <w:sz w:val="22"/>
              </w:rPr>
              <w:t>12</w:t>
            </w:r>
          </w:p>
        </w:tc>
        <w:tc>
          <w:tcPr>
            <w:tcW w:type="dxa" w:w="3168"/>
            <w:tcMar>
              <w:top w:w="60" w:type="dxa"/>
              <w:bottom w:w="60" w:type="dxa"/>
              <w:left w:w="80" w:type="dxa"/>
              <w:right w:w="80" w:type="dxa"/>
            </w:tcMar>
          </w:tcPr>
          <w:p>
            <w:pPr>
              <w:spacing w:after="0"/>
            </w:pPr>
            <w:r>
              <w:rPr>
                <w:rFonts w:ascii="Times New Roman" w:hAnsi="Times New Roman"/>
                <w:b/>
                <w:sz w:val="22"/>
              </w:rPr>
              <w:t>Thay thế URL link</w:t>
            </w:r>
          </w:p>
        </w:tc>
        <w:tc>
          <w:tcPr>
            <w:tcW w:type="dxa" w:w="5328"/>
            <w:tcMar>
              <w:top w:w="60" w:type="dxa"/>
              <w:bottom w:w="60" w:type="dxa"/>
              <w:left w:w="80" w:type="dxa"/>
              <w:right w:w="80" w:type="dxa"/>
            </w:tcMar>
          </w:tcPr>
          <w:p>
            <w:pPr>
              <w:spacing w:after="0"/>
            </w:pPr>
            <w:r>
              <w:rPr>
                <w:rFonts w:ascii="Times New Roman" w:hAnsi="Times New Roman"/>
                <w:sz w:val="22"/>
              </w:rPr>
              <w:t>Thay thế các đường dẫn web thành token đại diện &lt;URL&gt;.</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13</w:t>
            </w:r>
          </w:p>
        </w:tc>
        <w:tc>
          <w:tcPr>
            <w:tcW w:type="dxa" w:w="3168"/>
            <w:shd w:fill="F9F9F9"/>
            <w:tcMar>
              <w:top w:w="60" w:type="dxa"/>
              <w:bottom w:w="60" w:type="dxa"/>
              <w:left w:w="80" w:type="dxa"/>
              <w:right w:w="80" w:type="dxa"/>
            </w:tcMar>
          </w:tcPr>
          <w:p>
            <w:pPr>
              <w:spacing w:after="0"/>
            </w:pPr>
            <w:r>
              <w:rPr>
                <w:rFonts w:ascii="Times New Roman" w:hAnsi="Times New Roman"/>
                <w:b/>
                <w:sz w:val="22"/>
              </w:rPr>
              <w:t>Loại bỏ thẻ HTML</w:t>
            </w:r>
          </w:p>
        </w:tc>
        <w:tc>
          <w:tcPr>
            <w:tcW w:type="dxa" w:w="5328"/>
            <w:shd w:fill="F9F9F9"/>
            <w:tcMar>
              <w:top w:w="60" w:type="dxa"/>
              <w:bottom w:w="60" w:type="dxa"/>
              <w:left w:w="80" w:type="dxa"/>
              <w:right w:w="80" w:type="dxa"/>
            </w:tcMar>
          </w:tcPr>
          <w:p>
            <w:pPr>
              <w:spacing w:after="0"/>
            </w:pPr>
            <w:r>
              <w:rPr>
                <w:rFonts w:ascii="Times New Roman" w:hAnsi="Times New Roman"/>
                <w:sz w:val="22"/>
              </w:rPr>
              <w:t>Bóc tách và xoá bỏ các thẻ HTML rác còn sót lại.</w:t>
            </w:r>
          </w:p>
        </w:tc>
      </w:tr>
      <w:tr>
        <w:tc>
          <w:tcPr>
            <w:tcW w:type="dxa" w:w="864"/>
            <w:tcMar>
              <w:top w:w="60" w:type="dxa"/>
              <w:bottom w:w="60" w:type="dxa"/>
              <w:left w:w="80" w:type="dxa"/>
              <w:right w:w="80" w:type="dxa"/>
            </w:tcMar>
          </w:tcPr>
          <w:p>
            <w:pPr>
              <w:spacing w:after="0"/>
              <w:jc w:val="center"/>
            </w:pPr>
            <w:r>
              <w:rPr>
                <w:rFonts w:ascii="Times New Roman" w:hAnsi="Times New Roman"/>
                <w:sz w:val="22"/>
              </w:rPr>
              <w:t>14</w:t>
            </w:r>
          </w:p>
        </w:tc>
        <w:tc>
          <w:tcPr>
            <w:tcW w:type="dxa" w:w="3168"/>
            <w:tcMar>
              <w:top w:w="60" w:type="dxa"/>
              <w:bottom w:w="60" w:type="dxa"/>
              <w:left w:w="80" w:type="dxa"/>
              <w:right w:w="80" w:type="dxa"/>
            </w:tcMar>
          </w:tcPr>
          <w:p>
            <w:pPr>
              <w:spacing w:after="0"/>
            </w:pPr>
            <w:r>
              <w:rPr>
                <w:rFonts w:ascii="Times New Roman" w:hAnsi="Times New Roman"/>
                <w:b/>
                <w:sz w:val="22"/>
              </w:rPr>
              <w:t>Word Segmentation</w:t>
            </w:r>
          </w:p>
        </w:tc>
        <w:tc>
          <w:tcPr>
            <w:tcW w:type="dxa" w:w="5328"/>
            <w:tcMar>
              <w:top w:w="60" w:type="dxa"/>
              <w:bottom w:w="60" w:type="dxa"/>
              <w:left w:w="80" w:type="dxa"/>
              <w:right w:w="80" w:type="dxa"/>
            </w:tcMar>
          </w:tcPr>
          <w:p>
            <w:pPr>
              <w:spacing w:after="0"/>
            </w:pPr>
            <w:r>
              <w:rPr>
                <w:rFonts w:ascii="Times New Roman" w:hAnsi="Times New Roman"/>
                <w:sz w:val="22"/>
              </w:rPr>
              <w:t>Tách từ ghép tiếng Việt bằng công cụ pyvi (vd: 'sản phẩm' -&gt; 'sản_phẩm').</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15</w:t>
            </w:r>
          </w:p>
        </w:tc>
        <w:tc>
          <w:tcPr>
            <w:tcW w:type="dxa" w:w="3168"/>
            <w:shd w:fill="F9F9F9"/>
            <w:tcMar>
              <w:top w:w="60" w:type="dxa"/>
              <w:bottom w:w="60" w:type="dxa"/>
              <w:left w:w="80" w:type="dxa"/>
              <w:right w:w="80" w:type="dxa"/>
            </w:tcMar>
          </w:tcPr>
          <w:p>
            <w:pPr>
              <w:spacing w:after="0"/>
            </w:pPr>
            <w:r>
              <w:rPr>
                <w:rFonts w:ascii="Times New Roman" w:hAnsi="Times New Roman"/>
                <w:b/>
                <w:sz w:val="22"/>
              </w:rPr>
              <w:t>PhoBERT Tokenization</w:t>
            </w:r>
          </w:p>
        </w:tc>
        <w:tc>
          <w:tcPr>
            <w:tcW w:type="dxa" w:w="5328"/>
            <w:shd w:fill="F9F9F9"/>
            <w:tcMar>
              <w:top w:w="60" w:type="dxa"/>
              <w:bottom w:w="60" w:type="dxa"/>
              <w:left w:w="80" w:type="dxa"/>
              <w:right w:w="80" w:type="dxa"/>
            </w:tcMar>
          </w:tcPr>
          <w:p>
            <w:pPr>
              <w:spacing w:after="0"/>
            </w:pPr>
            <w:r>
              <w:rPr>
                <w:rFonts w:ascii="Times New Roman" w:hAnsi="Times New Roman"/>
                <w:sz w:val="22"/>
              </w:rPr>
              <w:t>Mã hóa câu thành chuỗi token ID và attention mask.</w:t>
            </w:r>
          </w:p>
        </w:tc>
      </w:tr>
      <w:tr>
        <w:tc>
          <w:tcPr>
            <w:tcW w:type="dxa" w:w="864"/>
            <w:tcMar>
              <w:top w:w="60" w:type="dxa"/>
              <w:bottom w:w="60" w:type="dxa"/>
              <w:left w:w="80" w:type="dxa"/>
              <w:right w:w="80" w:type="dxa"/>
            </w:tcMar>
          </w:tcPr>
          <w:p>
            <w:pPr>
              <w:spacing w:after="0"/>
              <w:jc w:val="center"/>
            </w:pPr>
            <w:r>
              <w:rPr>
                <w:rFonts w:ascii="Times New Roman" w:hAnsi="Times New Roman"/>
                <w:sz w:val="22"/>
              </w:rPr>
              <w:t>16</w:t>
            </w:r>
          </w:p>
        </w:tc>
        <w:tc>
          <w:tcPr>
            <w:tcW w:type="dxa" w:w="3168"/>
            <w:tcMar>
              <w:top w:w="60" w:type="dxa"/>
              <w:bottom w:w="60" w:type="dxa"/>
              <w:left w:w="80" w:type="dxa"/>
              <w:right w:w="80" w:type="dxa"/>
            </w:tcMar>
          </w:tcPr>
          <w:p>
            <w:pPr>
              <w:spacing w:after="0"/>
            </w:pPr>
            <w:r>
              <w:rPr>
                <w:rFonts w:ascii="Times New Roman" w:hAnsi="Times New Roman"/>
                <w:b/>
                <w:sz w:val="22"/>
              </w:rPr>
              <w:t>Chuẩn hóa Metadata</w:t>
            </w:r>
          </w:p>
        </w:tc>
        <w:tc>
          <w:tcPr>
            <w:tcW w:type="dxa" w:w="5328"/>
            <w:tcMar>
              <w:top w:w="60" w:type="dxa"/>
              <w:bottom w:w="60" w:type="dxa"/>
              <w:left w:w="80" w:type="dxa"/>
              <w:right w:w="80" w:type="dxa"/>
            </w:tcMar>
          </w:tcPr>
          <w:p>
            <w:pPr>
              <w:spacing w:after="0"/>
            </w:pPr>
            <w:r>
              <w:rPr>
                <w:rFonts w:ascii="Times New Roman" w:hAnsi="Times New Roman"/>
                <w:sz w:val="22"/>
              </w:rPr>
              <w:t>Biến đổi Log-transform num_likes, StandardScale rating và quality.</w:t>
            </w:r>
          </w:p>
        </w:tc>
      </w:tr>
      <w:tr>
        <w:tc>
          <w:tcPr>
            <w:tcW w:type="dxa" w:w="864"/>
            <w:shd w:fill="F9F9F9"/>
            <w:tcMar>
              <w:top w:w="60" w:type="dxa"/>
              <w:bottom w:w="60" w:type="dxa"/>
              <w:left w:w="80" w:type="dxa"/>
              <w:right w:w="80" w:type="dxa"/>
            </w:tcMar>
          </w:tcPr>
          <w:p>
            <w:pPr>
              <w:spacing w:after="0"/>
              <w:jc w:val="center"/>
            </w:pPr>
            <w:r>
              <w:rPr>
                <w:rFonts w:ascii="Times New Roman" w:hAnsi="Times New Roman"/>
                <w:sz w:val="22"/>
              </w:rPr>
              <w:t>17</w:t>
            </w:r>
          </w:p>
        </w:tc>
        <w:tc>
          <w:tcPr>
            <w:tcW w:type="dxa" w:w="3168"/>
            <w:shd w:fill="F9F9F9"/>
            <w:tcMar>
              <w:top w:w="60" w:type="dxa"/>
              <w:bottom w:w="60" w:type="dxa"/>
              <w:left w:w="80" w:type="dxa"/>
              <w:right w:w="80" w:type="dxa"/>
            </w:tcMar>
          </w:tcPr>
          <w:p>
            <w:pPr>
              <w:spacing w:after="0"/>
            </w:pPr>
            <w:r>
              <w:rPr>
                <w:rFonts w:ascii="Times New Roman" w:hAnsi="Times New Roman"/>
                <w:b/>
                <w:sz w:val="22"/>
              </w:rPr>
              <w:t>Data Augmentation</w:t>
            </w:r>
          </w:p>
        </w:tc>
        <w:tc>
          <w:tcPr>
            <w:tcW w:type="dxa" w:w="5328"/>
            <w:shd w:fill="F9F9F9"/>
            <w:tcMar>
              <w:top w:w="60" w:type="dxa"/>
              <w:bottom w:w="60" w:type="dxa"/>
              <w:left w:w="80" w:type="dxa"/>
              <w:right w:w="80" w:type="dxa"/>
            </w:tcMar>
          </w:tcPr>
          <w:p>
            <w:pPr>
              <w:spacing w:after="0"/>
            </w:pPr>
            <w:r>
              <w:rPr>
                <w:rFonts w:ascii="Times New Roman" w:hAnsi="Times New Roman"/>
                <w:sz w:val="22"/>
              </w:rPr>
              <w:t>Áp dụng kỹ thuật EDA cho tập huấn luyện để cân bằng lớp.</w:t>
            </w:r>
          </w:p>
        </w:tc>
      </w:tr>
    </w:tbl>
    <w:p>
      <w:pPr>
        <w:spacing w:after="240"/>
      </w:pPr>
    </w:p>
    <w:p>
      <w:pPr>
        <w:keepNext/>
        <w:spacing w:before="280" w:after="120"/>
        <w:jc w:val="left"/>
      </w:pPr>
      <w:r>
        <w:rPr>
          <w:rFonts w:ascii="Times New Roman" w:hAnsi="Times New Roman"/>
          <w:b/>
          <w:color w:val="000000"/>
          <w:sz w:val="27"/>
        </w:rPr>
        <w:t>3.2. Kỹ thuật tăng cường dữ liệu EDA cho lớp thiểu số</w:t>
      </w:r>
    </w:p>
    <w:p>
      <w:pPr>
        <w:spacing w:before="0" w:after="120" w:line="312" w:lineRule="auto"/>
        <w:ind w:firstLine="576"/>
        <w:jc w:val="both"/>
      </w:pPr>
      <w:r>
        <w:rPr>
          <w:rFonts w:ascii="Times New Roman" w:hAnsi="Times New Roman"/>
          <w:color w:val="000000"/>
          <w:sz w:val="26"/>
        </w:rPr>
        <w:t>Nhằm giải quyết vấn đề mất cân bằng giữa các lớp cảm xúc mà không gây overfit, kỹ thuật Easy Data Augmentation (EDA) chỉ được áp dụng riêng cho tập Train sau khi đã phân chia tập dữ liệu. Các thao tác bao gồm: Thay thế từ đồng nghĩa (SR), Chèn ngẫu nhiên từ đồng nghĩa (RI), Hoán đổi vị trí từ (RS), và Xóa ngẫu nhiên từ (RD) với xác suất p = 0.1.</w:t>
      </w:r>
    </w:p>
    <w:p>
      <w:pPr>
        <w:keepNext/>
        <w:spacing w:before="360" w:after="160"/>
        <w:jc w:val="left"/>
      </w:pPr>
      <w:r>
        <w:rPr>
          <w:rFonts w:ascii="Times New Roman" w:hAnsi="Times New Roman"/>
          <w:b/>
          <w:color w:val="000000"/>
          <w:sz w:val="30"/>
        </w:rPr>
        <w:t>CHƯƠNG 4: THỐNG KÊ TẬP DỮ LIỆU VÀ THIẾT LẬP THỰC NGHIỆM</w:t>
      </w:r>
    </w:p>
    <w:p>
      <w:pPr>
        <w:keepNext/>
        <w:spacing w:before="280" w:after="120"/>
        <w:jc w:val="left"/>
      </w:pPr>
      <w:r>
        <w:rPr>
          <w:rFonts w:ascii="Times New Roman" w:hAnsi="Times New Roman"/>
          <w:b/>
          <w:color w:val="000000"/>
          <w:sz w:val="27"/>
        </w:rPr>
        <w:t>4.1. Phân bố tập dữ liệu gốc</w:t>
      </w:r>
    </w:p>
    <w:p>
      <w:pPr>
        <w:spacing w:before="0" w:after="120" w:line="312" w:lineRule="auto"/>
        <w:ind w:firstLine="576"/>
        <w:jc w:val="both"/>
      </w:pPr>
      <w:r>
        <w:rPr>
          <w:rFonts w:ascii="Times New Roman" w:hAnsi="Times New Roman"/>
          <w:color w:val="000000"/>
          <w:sz w:val="26"/>
        </w:rPr>
        <w:t>Tập dữ liệu thu thập gồm 15.378 bình luận tiếng Việt được thu thập từ các sàn thương mại điện tử lớn. Phân bố cụ thể như sau:</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2347"/>
        <w:gridCol w:w="2347"/>
        <w:gridCol w:w="2347"/>
        <w:gridCol w:w="2347"/>
      </w:tblGrid>
      <w:tr>
        <w:tc>
          <w:tcPr>
            <w:tcW w:type="dxa" w:w="2347"/>
            <w:shd w:fill="E6E6E6"/>
            <w:tcMar>
              <w:top w:w="100" w:type="dxa"/>
              <w:bottom w:w="100" w:type="dxa"/>
              <w:left w:w="100" w:type="dxa"/>
              <w:right w:w="100" w:type="dxa"/>
            </w:tcMar>
          </w:tcPr>
          <w:p>
            <w:pPr>
              <w:jc w:val="center"/>
            </w:pPr>
            <w:r>
              <w:rPr>
                <w:rFonts w:ascii="Times New Roman" w:hAnsi="Times New Roman"/>
                <w:b/>
                <w:sz w:val="24"/>
              </w:rPr>
              <w:t>Nhãn cảm xúc</w:t>
            </w:r>
          </w:p>
        </w:tc>
        <w:tc>
          <w:tcPr>
            <w:tcW w:type="dxa" w:w="2347"/>
            <w:shd w:fill="E6E6E6"/>
            <w:tcMar>
              <w:top w:w="100" w:type="dxa"/>
              <w:bottom w:w="100" w:type="dxa"/>
              <w:left w:w="100" w:type="dxa"/>
              <w:right w:w="100" w:type="dxa"/>
            </w:tcMar>
          </w:tcPr>
          <w:p>
            <w:pPr>
              <w:jc w:val="center"/>
            </w:pPr>
            <w:r>
              <w:rPr>
                <w:rFonts w:ascii="Times New Roman" w:hAnsi="Times New Roman"/>
                <w:b/>
                <w:sz w:val="24"/>
              </w:rPr>
              <w:t>Số lượng mẫu</w:t>
            </w:r>
          </w:p>
        </w:tc>
        <w:tc>
          <w:tcPr>
            <w:tcW w:type="dxa" w:w="2347"/>
            <w:shd w:fill="E6E6E6"/>
            <w:tcMar>
              <w:top w:w="100" w:type="dxa"/>
              <w:bottom w:w="100" w:type="dxa"/>
              <w:left w:w="100" w:type="dxa"/>
              <w:right w:w="100" w:type="dxa"/>
            </w:tcMar>
          </w:tcPr>
          <w:p>
            <w:pPr>
              <w:jc w:val="center"/>
            </w:pPr>
            <w:r>
              <w:rPr>
                <w:rFonts w:ascii="Times New Roman" w:hAnsi="Times New Roman"/>
                <w:b/>
                <w:sz w:val="24"/>
              </w:rPr>
              <w:t>Tỷ lệ phần trăm</w:t>
            </w:r>
          </w:p>
        </w:tc>
        <w:tc>
          <w:tcPr>
            <w:tcW w:type="dxa" w:w="2347"/>
            <w:shd w:fill="E6E6E6"/>
            <w:tcMar>
              <w:top w:w="100" w:type="dxa"/>
              <w:bottom w:w="100" w:type="dxa"/>
              <w:left w:w="100" w:type="dxa"/>
              <w:right w:w="100" w:type="dxa"/>
            </w:tcMar>
          </w:tcPr>
          <w:p>
            <w:pPr>
              <w:jc w:val="center"/>
            </w:pPr>
            <w:r>
              <w:rPr>
                <w:rFonts w:ascii="Times New Roman" w:hAnsi="Times New Roman"/>
                <w:b/>
                <w:sz w:val="24"/>
              </w:rPr>
              <w:t>Đặc điểm nhận diện</w:t>
            </w:r>
          </w:p>
        </w:tc>
      </w:tr>
      <w:tr>
        <w:tc>
          <w:tcPr>
            <w:tcW w:type="dxa" w:w="2347"/>
            <w:shd w:fill="F9F9F9"/>
            <w:tcMar>
              <w:top w:w="80" w:type="dxa"/>
              <w:bottom w:w="80" w:type="dxa"/>
              <w:left w:w="100" w:type="dxa"/>
              <w:right w:w="100" w:type="dxa"/>
            </w:tcMar>
          </w:tcPr>
          <w:p>
            <w:r>
              <w:rPr>
                <w:rFonts w:ascii="Times New Roman" w:hAnsi="Times New Roman"/>
                <w:b/>
                <w:sz w:val="23"/>
              </w:rPr>
              <w:t>Positive (Tích cực)</w:t>
            </w:r>
          </w:p>
        </w:tc>
        <w:tc>
          <w:tcPr>
            <w:tcW w:type="dxa" w:w="2347"/>
            <w:shd w:fill="F9F9F9"/>
            <w:tcMar>
              <w:top w:w="80" w:type="dxa"/>
              <w:bottom w:w="80" w:type="dxa"/>
              <w:left w:w="100" w:type="dxa"/>
              <w:right w:w="100" w:type="dxa"/>
            </w:tcMar>
          </w:tcPr>
          <w:p>
            <w:pPr>
              <w:jc w:val="center"/>
            </w:pPr>
            <w:r>
              <w:rPr>
                <w:rFonts w:ascii="Times New Roman" w:hAnsi="Times New Roman"/>
                <w:sz w:val="23"/>
              </w:rPr>
              <w:t>6.305</w:t>
            </w:r>
          </w:p>
        </w:tc>
        <w:tc>
          <w:tcPr>
            <w:tcW w:type="dxa" w:w="2347"/>
            <w:shd w:fill="F9F9F9"/>
            <w:tcMar>
              <w:top w:w="80" w:type="dxa"/>
              <w:bottom w:w="80" w:type="dxa"/>
              <w:left w:w="100" w:type="dxa"/>
              <w:right w:w="100" w:type="dxa"/>
            </w:tcMar>
          </w:tcPr>
          <w:p>
            <w:pPr>
              <w:jc w:val="center"/>
            </w:pPr>
            <w:r>
              <w:rPr>
                <w:rFonts w:ascii="Times New Roman" w:hAnsi="Times New Roman"/>
                <w:sz w:val="23"/>
              </w:rPr>
              <w:t>41,0%</w:t>
            </w:r>
          </w:p>
        </w:tc>
        <w:tc>
          <w:tcPr>
            <w:tcW w:type="dxa" w:w="2347"/>
            <w:shd w:fill="F9F9F9"/>
            <w:tcMar>
              <w:top w:w="80" w:type="dxa"/>
              <w:bottom w:w="80" w:type="dxa"/>
              <w:left w:w="100" w:type="dxa"/>
              <w:right w:w="100" w:type="dxa"/>
            </w:tcMar>
          </w:tcPr>
          <w:p>
            <w:r>
              <w:rPr>
                <w:rFonts w:ascii="Times New Roman" w:hAnsi="Times New Roman"/>
                <w:sz w:val="23"/>
              </w:rPr>
              <w:t>Khen ngợi chất lượng, giao hàng nhanh, giới thiệu mua.</w:t>
            </w:r>
          </w:p>
        </w:tc>
      </w:tr>
      <w:tr>
        <w:tc>
          <w:tcPr>
            <w:tcW w:type="dxa" w:w="2347"/>
            <w:tcMar>
              <w:top w:w="80" w:type="dxa"/>
              <w:bottom w:w="80" w:type="dxa"/>
              <w:left w:w="100" w:type="dxa"/>
              <w:right w:w="100" w:type="dxa"/>
            </w:tcMar>
          </w:tcPr>
          <w:p>
            <w:r>
              <w:rPr>
                <w:rFonts w:ascii="Times New Roman" w:hAnsi="Times New Roman"/>
                <w:b/>
                <w:sz w:val="23"/>
              </w:rPr>
              <w:t>Normal (Bình thường)</w:t>
            </w:r>
          </w:p>
        </w:tc>
        <w:tc>
          <w:tcPr>
            <w:tcW w:type="dxa" w:w="2347"/>
            <w:tcMar>
              <w:top w:w="80" w:type="dxa"/>
              <w:bottom w:w="80" w:type="dxa"/>
              <w:left w:w="100" w:type="dxa"/>
              <w:right w:w="100" w:type="dxa"/>
            </w:tcMar>
          </w:tcPr>
          <w:p>
            <w:pPr>
              <w:jc w:val="center"/>
            </w:pPr>
            <w:r>
              <w:rPr>
                <w:rFonts w:ascii="Times New Roman" w:hAnsi="Times New Roman"/>
                <w:sz w:val="23"/>
              </w:rPr>
              <w:t>5.175</w:t>
            </w:r>
          </w:p>
        </w:tc>
        <w:tc>
          <w:tcPr>
            <w:tcW w:type="dxa" w:w="2347"/>
            <w:tcMar>
              <w:top w:w="80" w:type="dxa"/>
              <w:bottom w:w="80" w:type="dxa"/>
              <w:left w:w="100" w:type="dxa"/>
              <w:right w:w="100" w:type="dxa"/>
            </w:tcMar>
          </w:tcPr>
          <w:p>
            <w:pPr>
              <w:jc w:val="center"/>
            </w:pPr>
            <w:r>
              <w:rPr>
                <w:rFonts w:ascii="Times New Roman" w:hAnsi="Times New Roman"/>
                <w:sz w:val="23"/>
              </w:rPr>
              <w:t>33,7%</w:t>
            </w:r>
          </w:p>
        </w:tc>
        <w:tc>
          <w:tcPr>
            <w:tcW w:type="dxa" w:w="2347"/>
            <w:tcMar>
              <w:top w:w="80" w:type="dxa"/>
              <w:bottom w:w="80" w:type="dxa"/>
              <w:left w:w="100" w:type="dxa"/>
              <w:right w:w="100" w:type="dxa"/>
            </w:tcMar>
          </w:tcPr>
          <w:p>
            <w:r>
              <w:rPr>
                <w:rFonts w:ascii="Times New Roman" w:hAnsi="Times New Roman"/>
                <w:sz w:val="23"/>
              </w:rPr>
              <w:t>Nội dung trung tính, xác nhận nhận hàng, bình luận ngắn.</w:t>
            </w:r>
          </w:p>
        </w:tc>
      </w:tr>
      <w:tr>
        <w:tc>
          <w:tcPr>
            <w:tcW w:type="dxa" w:w="2347"/>
            <w:shd w:fill="F9F9F9"/>
            <w:tcMar>
              <w:top w:w="80" w:type="dxa"/>
              <w:bottom w:w="80" w:type="dxa"/>
              <w:left w:w="100" w:type="dxa"/>
              <w:right w:w="100" w:type="dxa"/>
            </w:tcMar>
          </w:tcPr>
          <w:p>
            <w:r>
              <w:rPr>
                <w:rFonts w:ascii="Times New Roman" w:hAnsi="Times New Roman"/>
                <w:b/>
                <w:sz w:val="23"/>
              </w:rPr>
              <w:t>Negative (Tiêu cực)</w:t>
            </w:r>
          </w:p>
        </w:tc>
        <w:tc>
          <w:tcPr>
            <w:tcW w:type="dxa" w:w="2347"/>
            <w:shd w:fill="F9F9F9"/>
            <w:tcMar>
              <w:top w:w="80" w:type="dxa"/>
              <w:bottom w:w="80" w:type="dxa"/>
              <w:left w:w="100" w:type="dxa"/>
              <w:right w:w="100" w:type="dxa"/>
            </w:tcMar>
          </w:tcPr>
          <w:p>
            <w:pPr>
              <w:jc w:val="center"/>
            </w:pPr>
            <w:r>
              <w:rPr>
                <w:rFonts w:ascii="Times New Roman" w:hAnsi="Times New Roman"/>
                <w:sz w:val="23"/>
              </w:rPr>
              <w:t>3.898</w:t>
            </w:r>
          </w:p>
        </w:tc>
        <w:tc>
          <w:tcPr>
            <w:tcW w:type="dxa" w:w="2347"/>
            <w:shd w:fill="F9F9F9"/>
            <w:tcMar>
              <w:top w:w="80" w:type="dxa"/>
              <w:bottom w:w="80" w:type="dxa"/>
              <w:left w:w="100" w:type="dxa"/>
              <w:right w:w="100" w:type="dxa"/>
            </w:tcMar>
          </w:tcPr>
          <w:p>
            <w:pPr>
              <w:jc w:val="center"/>
            </w:pPr>
            <w:r>
              <w:rPr>
                <w:rFonts w:ascii="Times New Roman" w:hAnsi="Times New Roman"/>
                <w:sz w:val="23"/>
              </w:rPr>
              <w:t>25,3%</w:t>
            </w:r>
          </w:p>
        </w:tc>
        <w:tc>
          <w:tcPr>
            <w:tcW w:type="dxa" w:w="2347"/>
            <w:shd w:fill="F9F9F9"/>
            <w:tcMar>
              <w:top w:w="80" w:type="dxa"/>
              <w:bottom w:w="80" w:type="dxa"/>
              <w:left w:w="100" w:type="dxa"/>
              <w:right w:w="100" w:type="dxa"/>
            </w:tcMar>
          </w:tcPr>
          <w:p>
            <w:r>
              <w:rPr>
                <w:rFonts w:ascii="Times New Roman" w:hAnsi="Times New Roman"/>
                <w:sz w:val="23"/>
              </w:rPr>
              <w:t>Chê chất lượng, hàng hỏng, thái độ phục vụ kém.</w:t>
            </w:r>
          </w:p>
        </w:tc>
      </w:tr>
    </w:tbl>
    <w:p>
      <w:pPr>
        <w:spacing w:after="160"/>
      </w:pPr>
    </w:p>
    <w:p>
      <w:pPr>
        <w:spacing w:before="240" w:after="80"/>
        <w:jc w:val="center"/>
      </w:pPr>
      <w:r>
        <w:drawing>
          <wp:inline xmlns:a="http://schemas.openxmlformats.org/drawingml/2006/main" xmlns:pic="http://schemas.openxmlformats.org/drawingml/2006/picture">
            <wp:extent cx="5303520" cy="2742529"/>
            <wp:docPr id="1" name="Picture 1"/>
            <wp:cNvGraphicFramePr>
              <a:graphicFrameLocks noChangeAspect="1"/>
            </wp:cNvGraphicFramePr>
            <a:graphic>
              <a:graphicData uri="http://schemas.openxmlformats.org/drawingml/2006/picture">
                <pic:pic>
                  <pic:nvPicPr>
                    <pic:cNvPr id="0" name="dataset_distribution.png"/>
                    <pic:cNvPicPr/>
                  </pic:nvPicPr>
                  <pic:blipFill>
                    <a:blip r:embed="rId9"/>
                    <a:stretch>
                      <a:fillRect/>
                    </a:stretch>
                  </pic:blipFill>
                  <pic:spPr>
                    <a:xfrm>
                      <a:off x="0" y="0"/>
                      <a:ext cx="5303520" cy="2742529"/>
                    </a:xfrm>
                    <a:prstGeom prst="rect"/>
                  </pic:spPr>
                </pic:pic>
              </a:graphicData>
            </a:graphic>
          </wp:inline>
        </w:drawing>
      </w:r>
    </w:p>
    <w:p>
      <w:pPr>
        <w:spacing w:before="40" w:after="240"/>
        <w:jc w:val="center"/>
      </w:pPr>
      <w:r>
        <w:rPr>
          <w:rFonts w:ascii="Times New Roman" w:hAnsi="Times New Roman"/>
          <w:b/>
          <w:sz w:val="22"/>
        </w:rPr>
        <w:t xml:space="preserve">Hình 4.1: </w:t>
      </w:r>
      <w:r>
        <w:rPr>
          <w:rFonts w:ascii="Times New Roman" w:hAnsi="Times New Roman"/>
          <w:i/>
          <w:color w:val="000000"/>
          <w:sz w:val="22"/>
        </w:rPr>
        <w:t>Biểu đồ phân bố các lớp cảm xúc trước và sau khi áp dụng Augmentation</w:t>
      </w:r>
    </w:p>
    <w:p>
      <w:pPr>
        <w:keepNext/>
        <w:spacing w:before="280" w:after="120"/>
        <w:jc w:val="left"/>
      </w:pPr>
      <w:r>
        <w:rPr>
          <w:rFonts w:ascii="Times New Roman" w:hAnsi="Times New Roman"/>
          <w:b/>
          <w:color w:val="000000"/>
          <w:sz w:val="27"/>
        </w:rPr>
        <w:t>4.2. Phân chia tập dữ liệu và kết quả cân bằng lớp</w:t>
      </w:r>
    </w:p>
    <w:p>
      <w:pPr>
        <w:spacing w:before="0" w:after="120" w:line="312" w:lineRule="auto"/>
        <w:ind w:firstLine="576"/>
        <w:jc w:val="both"/>
      </w:pPr>
      <w:r>
        <w:rPr>
          <w:rFonts w:ascii="Times New Roman" w:hAnsi="Times New Roman"/>
          <w:color w:val="000000"/>
          <w:sz w:val="26"/>
        </w:rPr>
        <w:t>Tập dữ liệu được chia theo phương pháp Stratified Split thành 3 tập riêng biệt: Tập Train (70%), Tập Validation (15%), và Tập Test (15%). Sau khi áp dụng Data Augmentation cho tập Train, số lượng mẫu giữa 3 lớp đạt trạng thái cân bằng hoàn toàn với 4.413 mẫu cho mỗi lớp (tổng cộng 13.239 mẫu tập Train). Tập Validation giữ nguyên 2.306 mẫu và Tập Test giữ nguyên 2.308 mẫu để đảm bảo tính khách quan.</w:t>
      </w:r>
    </w:p>
    <w:p>
      <w:pPr>
        <w:keepNext/>
        <w:spacing w:before="280" w:after="120"/>
        <w:jc w:val="left"/>
      </w:pPr>
      <w:r>
        <w:rPr>
          <w:rFonts w:ascii="Times New Roman" w:hAnsi="Times New Roman"/>
          <w:b/>
          <w:color w:val="000000"/>
          <w:sz w:val="27"/>
        </w:rPr>
        <w:t>4.3. Cấu hình thông số huấn luyện</w:t>
      </w:r>
    </w:p>
    <w:p>
      <w:pPr>
        <w:spacing w:before="0" w:after="120" w:line="312" w:lineRule="auto"/>
        <w:ind w:firstLine="576"/>
        <w:jc w:val="both"/>
      </w:pPr>
      <w:r>
        <w:rPr>
          <w:rFonts w:ascii="Times New Roman" w:hAnsi="Times New Roman"/>
          <w:color w:val="000000"/>
          <w:sz w:val="26"/>
        </w:rPr>
        <w:t>Quá trình huấn luyện được cấu hình tối ưu để chạy mượt mà trên phần cứng GPU 8GB VRAM:</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3130"/>
        <w:gridCol w:w="3130"/>
        <w:gridCol w:w="3130"/>
      </w:tblGrid>
      <w:tr>
        <w:tc>
          <w:tcPr>
            <w:tcW w:type="dxa" w:w="3130"/>
            <w:shd w:fill="E6E6E6"/>
            <w:tcMar>
              <w:top w:w="100" w:type="dxa"/>
              <w:bottom w:w="100" w:type="dxa"/>
              <w:left w:w="100" w:type="dxa"/>
              <w:right w:w="100" w:type="dxa"/>
            </w:tcMar>
          </w:tcPr>
          <w:p>
            <w:pPr>
              <w:jc w:val="center"/>
            </w:pPr>
            <w:r>
              <w:rPr>
                <w:rFonts w:ascii="Times New Roman" w:hAnsi="Times New Roman"/>
                <w:b/>
                <w:sz w:val="24"/>
              </w:rPr>
              <w:t>Thông số huấn luyện</w:t>
            </w:r>
          </w:p>
        </w:tc>
        <w:tc>
          <w:tcPr>
            <w:tcW w:type="dxa" w:w="3130"/>
            <w:shd w:fill="E6E6E6"/>
            <w:tcMar>
              <w:top w:w="100" w:type="dxa"/>
              <w:bottom w:w="100" w:type="dxa"/>
              <w:left w:w="100" w:type="dxa"/>
              <w:right w:w="100" w:type="dxa"/>
            </w:tcMar>
          </w:tcPr>
          <w:p>
            <w:pPr>
              <w:jc w:val="center"/>
            </w:pPr>
            <w:r>
              <w:rPr>
                <w:rFonts w:ascii="Times New Roman" w:hAnsi="Times New Roman"/>
                <w:b/>
                <w:sz w:val="24"/>
              </w:rPr>
              <w:t>Giá trị thiết lập</w:t>
            </w:r>
          </w:p>
        </w:tc>
        <w:tc>
          <w:tcPr>
            <w:tcW w:type="dxa" w:w="3130"/>
            <w:shd w:fill="E6E6E6"/>
            <w:tcMar>
              <w:top w:w="100" w:type="dxa"/>
              <w:bottom w:w="100" w:type="dxa"/>
              <w:left w:w="100" w:type="dxa"/>
              <w:right w:w="100" w:type="dxa"/>
            </w:tcMar>
          </w:tcPr>
          <w:p>
            <w:pPr>
              <w:jc w:val="center"/>
            </w:pPr>
            <w:r>
              <w:rPr>
                <w:rFonts w:ascii="Times New Roman" w:hAnsi="Times New Roman"/>
                <w:b/>
                <w:sz w:val="24"/>
              </w:rPr>
              <w:t>Ý nghĩa và vai trò kỹ thuật</w:t>
            </w:r>
          </w:p>
        </w:tc>
      </w:tr>
      <w:tr>
        <w:tc>
          <w:tcPr>
            <w:tcW w:type="dxa" w:w="3130"/>
            <w:shd w:fill="F9F9F9"/>
            <w:tcMar>
              <w:top w:w="60" w:type="dxa"/>
              <w:bottom w:w="60" w:type="dxa"/>
              <w:left w:w="80" w:type="dxa"/>
              <w:right w:w="80" w:type="dxa"/>
            </w:tcMar>
          </w:tcPr>
          <w:p>
            <w:r>
              <w:rPr>
                <w:rFonts w:ascii="Times New Roman" w:hAnsi="Times New Roman"/>
                <w:b/>
                <w:sz w:val="23"/>
              </w:rPr>
              <w:t>PhoBERT Learning Rate</w:t>
            </w:r>
          </w:p>
        </w:tc>
        <w:tc>
          <w:tcPr>
            <w:tcW w:type="dxa" w:w="3130"/>
            <w:shd w:fill="F9F9F9"/>
            <w:tcMar>
              <w:top w:w="60" w:type="dxa"/>
              <w:bottom w:w="60" w:type="dxa"/>
              <w:left w:w="80" w:type="dxa"/>
              <w:right w:w="80" w:type="dxa"/>
            </w:tcMar>
          </w:tcPr>
          <w:p>
            <w:pPr>
              <w:jc w:val="center"/>
            </w:pPr>
            <w:r>
              <w:rPr>
                <w:rFonts w:ascii="Times New Roman" w:hAnsi="Times New Roman"/>
                <w:sz w:val="23"/>
              </w:rPr>
              <w:t>2e-5</w:t>
            </w:r>
          </w:p>
        </w:tc>
        <w:tc>
          <w:tcPr>
            <w:tcW w:type="dxa" w:w="3130"/>
            <w:shd w:fill="F9F9F9"/>
            <w:tcMar>
              <w:top w:w="60" w:type="dxa"/>
              <w:bottom w:w="60" w:type="dxa"/>
              <w:left w:w="80" w:type="dxa"/>
              <w:right w:w="80" w:type="dxa"/>
            </w:tcMar>
          </w:tcPr>
          <w:p>
            <w:r>
              <w:rPr>
                <w:rFonts w:ascii="Times New Roman" w:hAnsi="Times New Roman"/>
                <w:sz w:val="23"/>
              </w:rPr>
              <w:t>Fine-tune nhẹ nhàng các lớp pre-trained của PhoBERT.</w:t>
            </w:r>
          </w:p>
        </w:tc>
      </w:tr>
      <w:tr>
        <w:tc>
          <w:tcPr>
            <w:tcW w:type="dxa" w:w="3130"/>
            <w:tcMar>
              <w:top w:w="60" w:type="dxa"/>
              <w:bottom w:w="60" w:type="dxa"/>
              <w:left w:w="80" w:type="dxa"/>
              <w:right w:w="80" w:type="dxa"/>
            </w:tcMar>
          </w:tcPr>
          <w:p>
            <w:r>
              <w:rPr>
                <w:rFonts w:ascii="Times New Roman" w:hAnsi="Times New Roman"/>
                <w:b/>
                <w:sz w:val="23"/>
              </w:rPr>
              <w:t>Head Learning Rate</w:t>
            </w:r>
          </w:p>
        </w:tc>
        <w:tc>
          <w:tcPr>
            <w:tcW w:type="dxa" w:w="3130"/>
            <w:tcMar>
              <w:top w:w="60" w:type="dxa"/>
              <w:bottom w:w="60" w:type="dxa"/>
              <w:left w:w="80" w:type="dxa"/>
              <w:right w:w="80" w:type="dxa"/>
            </w:tcMar>
          </w:tcPr>
          <w:p>
            <w:pPr>
              <w:jc w:val="center"/>
            </w:pPr>
            <w:r>
              <w:rPr>
                <w:rFonts w:ascii="Times New Roman" w:hAnsi="Times New Roman"/>
                <w:sz w:val="23"/>
              </w:rPr>
              <w:t>1e-3</w:t>
            </w:r>
          </w:p>
        </w:tc>
        <w:tc>
          <w:tcPr>
            <w:tcW w:type="dxa" w:w="3130"/>
            <w:tcMar>
              <w:top w:w="60" w:type="dxa"/>
              <w:bottom w:w="60" w:type="dxa"/>
              <w:left w:w="80" w:type="dxa"/>
              <w:right w:w="80" w:type="dxa"/>
            </w:tcMar>
          </w:tcPr>
          <w:p>
            <w:r>
              <w:rPr>
                <w:rFonts w:ascii="Times New Roman" w:hAnsi="Times New Roman"/>
                <w:sz w:val="23"/>
              </w:rPr>
              <w:t>Cho phép các lớp CNN, Per-Field Embedding và FC học nhanh hơn.</w:t>
            </w:r>
          </w:p>
        </w:tc>
      </w:tr>
      <w:tr>
        <w:tc>
          <w:tcPr>
            <w:tcW w:type="dxa" w:w="3130"/>
            <w:shd w:fill="F9F9F9"/>
            <w:tcMar>
              <w:top w:w="60" w:type="dxa"/>
              <w:bottom w:w="60" w:type="dxa"/>
              <w:left w:w="80" w:type="dxa"/>
              <w:right w:w="80" w:type="dxa"/>
            </w:tcMar>
          </w:tcPr>
          <w:p>
            <w:r>
              <w:rPr>
                <w:rFonts w:ascii="Times New Roman" w:hAnsi="Times New Roman"/>
                <w:b/>
                <w:sz w:val="23"/>
              </w:rPr>
              <w:t>Batch Size &amp; Accumulation</w:t>
            </w:r>
          </w:p>
        </w:tc>
        <w:tc>
          <w:tcPr>
            <w:tcW w:type="dxa" w:w="3130"/>
            <w:shd w:fill="F9F9F9"/>
            <w:tcMar>
              <w:top w:w="60" w:type="dxa"/>
              <w:bottom w:w="60" w:type="dxa"/>
              <w:left w:w="80" w:type="dxa"/>
              <w:right w:w="80" w:type="dxa"/>
            </w:tcMar>
          </w:tcPr>
          <w:p>
            <w:pPr>
              <w:jc w:val="center"/>
            </w:pPr>
            <w:r>
              <w:rPr>
                <w:rFonts w:ascii="Times New Roman" w:hAnsi="Times New Roman"/>
                <w:sz w:val="23"/>
              </w:rPr>
              <w:t>8 x 4 (Effective = 32)</w:t>
            </w:r>
          </w:p>
        </w:tc>
        <w:tc>
          <w:tcPr>
            <w:tcW w:type="dxa" w:w="3130"/>
            <w:shd w:fill="F9F9F9"/>
            <w:tcMar>
              <w:top w:w="60" w:type="dxa"/>
              <w:bottom w:w="60" w:type="dxa"/>
              <w:left w:w="80" w:type="dxa"/>
              <w:right w:w="80" w:type="dxa"/>
            </w:tcMar>
          </w:tcPr>
          <w:p>
            <w:r>
              <w:rPr>
                <w:rFonts w:ascii="Times New Roman" w:hAnsi="Times New Roman"/>
                <w:sz w:val="23"/>
              </w:rPr>
              <w:t>Mô phỏng batch size 32 thực tế mà không gây quá tải VRAM.</w:t>
            </w:r>
          </w:p>
        </w:tc>
      </w:tr>
      <w:tr>
        <w:tc>
          <w:tcPr>
            <w:tcW w:type="dxa" w:w="3130"/>
            <w:tcMar>
              <w:top w:w="60" w:type="dxa"/>
              <w:bottom w:w="60" w:type="dxa"/>
              <w:left w:w="80" w:type="dxa"/>
              <w:right w:w="80" w:type="dxa"/>
            </w:tcMar>
          </w:tcPr>
          <w:p>
            <w:r>
              <w:rPr>
                <w:rFonts w:ascii="Times New Roman" w:hAnsi="Times New Roman"/>
                <w:b/>
                <w:sz w:val="23"/>
              </w:rPr>
              <w:t>Mixed Precision (AMP)</w:t>
            </w:r>
          </w:p>
        </w:tc>
        <w:tc>
          <w:tcPr>
            <w:tcW w:type="dxa" w:w="3130"/>
            <w:tcMar>
              <w:top w:w="60" w:type="dxa"/>
              <w:bottom w:w="60" w:type="dxa"/>
              <w:left w:w="80" w:type="dxa"/>
              <w:right w:w="80" w:type="dxa"/>
            </w:tcMar>
          </w:tcPr>
          <w:p>
            <w:pPr>
              <w:jc w:val="center"/>
            </w:pPr>
            <w:r>
              <w:rPr>
                <w:rFonts w:ascii="Times New Roman" w:hAnsi="Times New Roman"/>
                <w:sz w:val="23"/>
              </w:rPr>
              <w:t>Enabled (FP16)</w:t>
            </w:r>
          </w:p>
        </w:tc>
        <w:tc>
          <w:tcPr>
            <w:tcW w:type="dxa" w:w="3130"/>
            <w:tcMar>
              <w:top w:w="60" w:type="dxa"/>
              <w:bottom w:w="60" w:type="dxa"/>
              <w:left w:w="80" w:type="dxa"/>
              <w:right w:w="80" w:type="dxa"/>
            </w:tcMar>
          </w:tcPr>
          <w:p>
            <w:r>
              <w:rPr>
                <w:rFonts w:ascii="Times New Roman" w:hAnsi="Times New Roman"/>
                <w:sz w:val="23"/>
              </w:rPr>
              <w:t>Tăng gấp đôi tốc độ huấn luyện và giảm 50% lượng VRAM tiêu thụ.</w:t>
            </w:r>
          </w:p>
        </w:tc>
      </w:tr>
      <w:tr>
        <w:tc>
          <w:tcPr>
            <w:tcW w:type="dxa" w:w="3130"/>
            <w:shd w:fill="F9F9F9"/>
            <w:tcMar>
              <w:top w:w="60" w:type="dxa"/>
              <w:bottom w:w="60" w:type="dxa"/>
              <w:left w:w="80" w:type="dxa"/>
              <w:right w:w="80" w:type="dxa"/>
            </w:tcMar>
          </w:tcPr>
          <w:p>
            <w:r>
              <w:rPr>
                <w:rFonts w:ascii="Times New Roman" w:hAnsi="Times New Roman"/>
                <w:b/>
                <w:sz w:val="23"/>
              </w:rPr>
              <w:t>Sequence Max Length</w:t>
            </w:r>
          </w:p>
        </w:tc>
        <w:tc>
          <w:tcPr>
            <w:tcW w:type="dxa" w:w="3130"/>
            <w:shd w:fill="F9F9F9"/>
            <w:tcMar>
              <w:top w:w="60" w:type="dxa"/>
              <w:bottom w:w="60" w:type="dxa"/>
              <w:left w:w="80" w:type="dxa"/>
              <w:right w:w="80" w:type="dxa"/>
            </w:tcMar>
          </w:tcPr>
          <w:p>
            <w:pPr>
              <w:jc w:val="center"/>
            </w:pPr>
            <w:r>
              <w:rPr>
                <w:rFonts w:ascii="Times New Roman" w:hAnsi="Times New Roman"/>
                <w:sz w:val="23"/>
              </w:rPr>
              <w:t>256 tokens</w:t>
            </w:r>
          </w:p>
        </w:tc>
        <w:tc>
          <w:tcPr>
            <w:tcW w:type="dxa" w:w="3130"/>
            <w:shd w:fill="F9F9F9"/>
            <w:tcMar>
              <w:top w:w="60" w:type="dxa"/>
              <w:bottom w:w="60" w:type="dxa"/>
              <w:left w:w="80" w:type="dxa"/>
              <w:right w:w="80" w:type="dxa"/>
            </w:tcMar>
          </w:tcPr>
          <w:p>
            <w:r>
              <w:rPr>
                <w:rFonts w:ascii="Times New Roman" w:hAnsi="Times New Roman"/>
                <w:sz w:val="23"/>
              </w:rPr>
              <w:t>Đảm bảo bao phủ 99,5% độ dài bình luận thực tế.</w:t>
            </w:r>
          </w:p>
        </w:tc>
      </w:tr>
      <w:tr>
        <w:tc>
          <w:tcPr>
            <w:tcW w:type="dxa" w:w="3130"/>
            <w:tcMar>
              <w:top w:w="60" w:type="dxa"/>
              <w:bottom w:w="60" w:type="dxa"/>
              <w:left w:w="80" w:type="dxa"/>
              <w:right w:w="80" w:type="dxa"/>
            </w:tcMar>
          </w:tcPr>
          <w:p>
            <w:r>
              <w:rPr>
                <w:rFonts w:ascii="Times New Roman" w:hAnsi="Times New Roman"/>
                <w:b/>
                <w:sz w:val="23"/>
              </w:rPr>
              <w:t>Optimizer &amp; Scheduler</w:t>
            </w:r>
          </w:p>
        </w:tc>
        <w:tc>
          <w:tcPr>
            <w:tcW w:type="dxa" w:w="3130"/>
            <w:tcMar>
              <w:top w:w="60" w:type="dxa"/>
              <w:bottom w:w="60" w:type="dxa"/>
              <w:left w:w="80" w:type="dxa"/>
              <w:right w:w="80" w:type="dxa"/>
            </w:tcMar>
          </w:tcPr>
          <w:p>
            <w:pPr>
              <w:jc w:val="center"/>
            </w:pPr>
            <w:r>
              <w:rPr>
                <w:rFonts w:ascii="Times New Roman" w:hAnsi="Times New Roman"/>
                <w:sz w:val="23"/>
              </w:rPr>
              <w:t>AdamW + Warmup Linear</w:t>
            </w:r>
          </w:p>
        </w:tc>
        <w:tc>
          <w:tcPr>
            <w:tcW w:type="dxa" w:w="3130"/>
            <w:tcMar>
              <w:top w:w="60" w:type="dxa"/>
              <w:bottom w:w="60" w:type="dxa"/>
              <w:left w:w="80" w:type="dxa"/>
              <w:right w:w="80" w:type="dxa"/>
            </w:tcMar>
          </w:tcPr>
          <w:p>
            <w:r>
              <w:rPr>
                <w:rFonts w:ascii="Times New Roman" w:hAnsi="Times New Roman"/>
                <w:sz w:val="23"/>
              </w:rPr>
              <w:t>Warmup 10% tổng số bước để ổn định gradient ban đầu.</w:t>
            </w:r>
          </w:p>
        </w:tc>
      </w:tr>
      <w:tr>
        <w:tc>
          <w:tcPr>
            <w:tcW w:type="dxa" w:w="3130"/>
            <w:shd w:fill="F9F9F9"/>
            <w:tcMar>
              <w:top w:w="60" w:type="dxa"/>
              <w:bottom w:w="60" w:type="dxa"/>
              <w:left w:w="80" w:type="dxa"/>
              <w:right w:w="80" w:type="dxa"/>
            </w:tcMar>
          </w:tcPr>
          <w:p>
            <w:r>
              <w:rPr>
                <w:rFonts w:ascii="Times New Roman" w:hAnsi="Times New Roman"/>
                <w:b/>
                <w:sz w:val="23"/>
              </w:rPr>
              <w:t>Early Stopping Patience</w:t>
            </w:r>
          </w:p>
        </w:tc>
        <w:tc>
          <w:tcPr>
            <w:tcW w:type="dxa" w:w="3130"/>
            <w:shd w:fill="F9F9F9"/>
            <w:tcMar>
              <w:top w:w="60" w:type="dxa"/>
              <w:bottom w:w="60" w:type="dxa"/>
              <w:left w:w="80" w:type="dxa"/>
              <w:right w:w="80" w:type="dxa"/>
            </w:tcMar>
          </w:tcPr>
          <w:p>
            <w:pPr>
              <w:jc w:val="center"/>
            </w:pPr>
            <w:r>
              <w:rPr>
                <w:rFonts w:ascii="Times New Roman" w:hAnsi="Times New Roman"/>
                <w:sz w:val="23"/>
              </w:rPr>
              <w:t>4 Epochs (Macro F1)</w:t>
            </w:r>
          </w:p>
        </w:tc>
        <w:tc>
          <w:tcPr>
            <w:tcW w:type="dxa" w:w="3130"/>
            <w:shd w:fill="F9F9F9"/>
            <w:tcMar>
              <w:top w:w="60" w:type="dxa"/>
              <w:bottom w:w="60" w:type="dxa"/>
              <w:left w:w="80" w:type="dxa"/>
              <w:right w:w="80" w:type="dxa"/>
            </w:tcMar>
          </w:tcPr>
          <w:p>
            <w:r>
              <w:rPr>
                <w:rFonts w:ascii="Times New Roman" w:hAnsi="Times New Roman"/>
                <w:sz w:val="23"/>
              </w:rPr>
              <w:t>Tự động dừng khi chỉ số F1 tập validation không cải thiện.</w:t>
            </w:r>
          </w:p>
        </w:tc>
      </w:tr>
    </w:tbl>
    <w:p>
      <w:pPr>
        <w:spacing w:after="240"/>
      </w:pPr>
    </w:p>
    <w:p>
      <w:pPr>
        <w:keepNext/>
        <w:spacing w:before="360" w:after="160"/>
        <w:jc w:val="left"/>
      </w:pPr>
      <w:r>
        <w:rPr>
          <w:rFonts w:ascii="Times New Roman" w:hAnsi="Times New Roman"/>
          <w:b/>
          <w:color w:val="000000"/>
          <w:sz w:val="30"/>
        </w:rPr>
        <w:t>CHƯƠNG 5: KẾT QUẢ THỰC NGHIỆM VÀ ĐÁNH GIÁ MÔ HÌNH</w:t>
      </w:r>
    </w:p>
    <w:p>
      <w:pPr>
        <w:keepNext/>
        <w:spacing w:before="280" w:after="120"/>
        <w:jc w:val="left"/>
      </w:pPr>
      <w:r>
        <w:rPr>
          <w:rFonts w:ascii="Times New Roman" w:hAnsi="Times New Roman"/>
          <w:b/>
          <w:color w:val="000000"/>
          <w:sz w:val="27"/>
        </w:rPr>
        <w:t>5.1. Kết quả tổng quát trên tập kiểm thử (Test Set)</w:t>
      </w:r>
    </w:p>
    <w:p>
      <w:pPr>
        <w:spacing w:before="0" w:after="120" w:line="312" w:lineRule="auto"/>
        <w:ind w:firstLine="576"/>
        <w:jc w:val="both"/>
      </w:pPr>
      <w:r>
        <w:rPr>
          <w:rFonts w:ascii="Times New Roman" w:hAnsi="Times New Roman"/>
          <w:color w:val="000000"/>
          <w:sz w:val="26"/>
        </w:rPr>
        <w:t>Mô hình PhoBERT-AMP sau khi hoàn thành huấn luyện đã được đánh giá trên tập kiểm thử độc lập gồm 2.308 mẫu bình luận. Kết quả đánh giá tổng quát được thể hiện ở bảng dưới đây:</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2347"/>
        <w:gridCol w:w="2347"/>
        <w:gridCol w:w="2347"/>
        <w:gridCol w:w="2347"/>
      </w:tblGrid>
      <w:tr>
        <w:tc>
          <w:tcPr>
            <w:tcW w:type="dxa" w:w="2347"/>
            <w:shd w:fill="E6E6E6"/>
            <w:tcMar>
              <w:top w:w="80" w:type="dxa"/>
              <w:bottom w:w="80" w:type="dxa"/>
              <w:left w:w="60" w:type="dxa"/>
              <w:right w:w="60" w:type="dxa"/>
            </w:tcMar>
          </w:tcPr>
          <w:p>
            <w:pPr>
              <w:jc w:val="center"/>
            </w:pPr>
            <w:r>
              <w:rPr>
                <w:rFonts w:ascii="Times New Roman" w:hAnsi="Times New Roman"/>
                <w:b/>
                <w:sz w:val="24"/>
              </w:rPr>
              <w:t>Accuracy</w:t>
            </w:r>
          </w:p>
        </w:tc>
        <w:tc>
          <w:tcPr>
            <w:tcW w:type="dxa" w:w="2347"/>
            <w:shd w:fill="E6E6E6"/>
            <w:tcMar>
              <w:top w:w="80" w:type="dxa"/>
              <w:bottom w:w="80" w:type="dxa"/>
              <w:left w:w="60" w:type="dxa"/>
              <w:right w:w="60" w:type="dxa"/>
            </w:tcMar>
          </w:tcPr>
          <w:p>
            <w:pPr>
              <w:jc w:val="center"/>
            </w:pPr>
            <w:r>
              <w:rPr>
                <w:rFonts w:ascii="Times New Roman" w:hAnsi="Times New Roman"/>
                <w:b/>
                <w:sz w:val="24"/>
              </w:rPr>
              <w:t>Macro F1-Score</w:t>
            </w:r>
          </w:p>
        </w:tc>
        <w:tc>
          <w:tcPr>
            <w:tcW w:type="dxa" w:w="2347"/>
            <w:shd w:fill="E6E6E6"/>
            <w:tcMar>
              <w:top w:w="80" w:type="dxa"/>
              <w:bottom w:w="80" w:type="dxa"/>
              <w:left w:w="60" w:type="dxa"/>
              <w:right w:w="60" w:type="dxa"/>
            </w:tcMar>
          </w:tcPr>
          <w:p>
            <w:pPr>
              <w:jc w:val="center"/>
            </w:pPr>
            <w:r>
              <w:rPr>
                <w:rFonts w:ascii="Times New Roman" w:hAnsi="Times New Roman"/>
                <w:b/>
                <w:sz w:val="24"/>
              </w:rPr>
              <w:t>Macro Precision</w:t>
            </w:r>
          </w:p>
        </w:tc>
        <w:tc>
          <w:tcPr>
            <w:tcW w:type="dxa" w:w="2347"/>
            <w:shd w:fill="E6E6E6"/>
            <w:tcMar>
              <w:top w:w="80" w:type="dxa"/>
              <w:bottom w:w="80" w:type="dxa"/>
              <w:left w:w="60" w:type="dxa"/>
              <w:right w:w="60" w:type="dxa"/>
            </w:tcMar>
          </w:tcPr>
          <w:p>
            <w:pPr>
              <w:jc w:val="center"/>
            </w:pPr>
            <w:r>
              <w:rPr>
                <w:rFonts w:ascii="Times New Roman" w:hAnsi="Times New Roman"/>
                <w:b/>
                <w:sz w:val="24"/>
              </w:rPr>
              <w:t>Macro Recall</w:t>
            </w:r>
          </w:p>
        </w:tc>
      </w:tr>
      <w:tr>
        <w:tc>
          <w:tcPr>
            <w:tcW w:type="dxa" w:w="2347"/>
            <w:shd w:fill="F9F9F9"/>
            <w:tcMar>
              <w:top w:w="100" w:type="dxa"/>
              <w:bottom w:w="100" w:type="dxa"/>
              <w:left w:w="60" w:type="dxa"/>
              <w:right w:w="60" w:type="dxa"/>
            </w:tcMar>
          </w:tcPr>
          <w:p>
            <w:pPr>
              <w:jc w:val="center"/>
            </w:pPr>
            <w:r>
              <w:rPr>
                <w:rFonts w:ascii="Times New Roman" w:hAnsi="Times New Roman"/>
                <w:b/>
                <w:sz w:val="26"/>
              </w:rPr>
              <w:t>99,61%</w:t>
            </w:r>
          </w:p>
        </w:tc>
        <w:tc>
          <w:tcPr>
            <w:tcW w:type="dxa" w:w="2347"/>
            <w:shd w:fill="F9F9F9"/>
            <w:tcMar>
              <w:top w:w="100" w:type="dxa"/>
              <w:bottom w:w="100" w:type="dxa"/>
              <w:left w:w="60" w:type="dxa"/>
              <w:right w:w="60" w:type="dxa"/>
            </w:tcMar>
          </w:tcPr>
          <w:p>
            <w:pPr>
              <w:jc w:val="center"/>
            </w:pPr>
            <w:r>
              <w:rPr>
                <w:rFonts w:ascii="Times New Roman" w:hAnsi="Times New Roman"/>
                <w:b/>
                <w:sz w:val="26"/>
              </w:rPr>
              <w:t>99,56%</w:t>
            </w:r>
          </w:p>
        </w:tc>
        <w:tc>
          <w:tcPr>
            <w:tcW w:type="dxa" w:w="2347"/>
            <w:shd w:fill="F9F9F9"/>
            <w:tcMar>
              <w:top w:w="100" w:type="dxa"/>
              <w:bottom w:w="100" w:type="dxa"/>
              <w:left w:w="60" w:type="dxa"/>
              <w:right w:w="60" w:type="dxa"/>
            </w:tcMar>
          </w:tcPr>
          <w:p>
            <w:pPr>
              <w:jc w:val="center"/>
            </w:pPr>
            <w:r>
              <w:rPr>
                <w:rFonts w:ascii="Times New Roman" w:hAnsi="Times New Roman"/>
                <w:b/>
                <w:sz w:val="26"/>
              </w:rPr>
              <w:t>99,56%</w:t>
            </w:r>
          </w:p>
        </w:tc>
        <w:tc>
          <w:tcPr>
            <w:tcW w:type="dxa" w:w="2347"/>
            <w:shd w:fill="F9F9F9"/>
            <w:tcMar>
              <w:top w:w="100" w:type="dxa"/>
              <w:bottom w:w="100" w:type="dxa"/>
              <w:left w:w="60" w:type="dxa"/>
              <w:right w:w="60" w:type="dxa"/>
            </w:tcMar>
          </w:tcPr>
          <w:p>
            <w:pPr>
              <w:jc w:val="center"/>
            </w:pPr>
            <w:r>
              <w:rPr>
                <w:rFonts w:ascii="Times New Roman" w:hAnsi="Times New Roman"/>
                <w:b/>
                <w:sz w:val="26"/>
              </w:rPr>
              <w:t>99,57%</w:t>
            </w:r>
          </w:p>
        </w:tc>
      </w:tr>
    </w:tbl>
    <w:p>
      <w:pPr>
        <w:spacing w:after="240"/>
      </w:pPr>
    </w:p>
    <w:p>
      <w:pPr>
        <w:keepNext/>
        <w:spacing w:before="280" w:after="120"/>
        <w:jc w:val="left"/>
      </w:pPr>
      <w:r>
        <w:rPr>
          <w:rFonts w:ascii="Times New Roman" w:hAnsi="Times New Roman"/>
          <w:b/>
          <w:color w:val="000000"/>
          <w:sz w:val="27"/>
        </w:rPr>
        <w:t>5.2. Kết quả đánh giá chi tiết theo từng lớp cảm xúc</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1878"/>
        <w:gridCol w:w="1878"/>
        <w:gridCol w:w="1878"/>
        <w:gridCol w:w="1878"/>
        <w:gridCol w:w="1878"/>
      </w:tblGrid>
      <w:tr>
        <w:tc>
          <w:tcPr>
            <w:tcW w:type="dxa" w:w="1878"/>
            <w:shd w:fill="E6E6E6"/>
            <w:tcMar>
              <w:top w:w="100" w:type="dxa"/>
              <w:bottom w:w="100" w:type="dxa"/>
              <w:left w:w="80" w:type="dxa"/>
              <w:right w:w="80" w:type="dxa"/>
            </w:tcMar>
          </w:tcPr>
          <w:p>
            <w:pPr>
              <w:jc w:val="center"/>
            </w:pPr>
            <w:r>
              <w:rPr>
                <w:rFonts w:ascii="Times New Roman" w:hAnsi="Times New Roman"/>
                <w:b/>
                <w:sz w:val="24"/>
              </w:rPr>
              <w:t>Nhãn cảm xúc</w:t>
            </w:r>
          </w:p>
        </w:tc>
        <w:tc>
          <w:tcPr>
            <w:tcW w:type="dxa" w:w="1878"/>
            <w:shd w:fill="E6E6E6"/>
            <w:tcMar>
              <w:top w:w="100" w:type="dxa"/>
              <w:bottom w:w="100" w:type="dxa"/>
              <w:left w:w="80" w:type="dxa"/>
              <w:right w:w="80" w:type="dxa"/>
            </w:tcMar>
          </w:tcPr>
          <w:p>
            <w:pPr>
              <w:jc w:val="center"/>
            </w:pPr>
            <w:r>
              <w:rPr>
                <w:rFonts w:ascii="Times New Roman" w:hAnsi="Times New Roman"/>
                <w:b/>
                <w:sz w:val="24"/>
              </w:rPr>
              <w:t>Precision</w:t>
            </w:r>
          </w:p>
        </w:tc>
        <w:tc>
          <w:tcPr>
            <w:tcW w:type="dxa" w:w="1878"/>
            <w:shd w:fill="E6E6E6"/>
            <w:tcMar>
              <w:top w:w="100" w:type="dxa"/>
              <w:bottom w:w="100" w:type="dxa"/>
              <w:left w:w="80" w:type="dxa"/>
              <w:right w:w="80" w:type="dxa"/>
            </w:tcMar>
          </w:tcPr>
          <w:p>
            <w:pPr>
              <w:jc w:val="center"/>
            </w:pPr>
            <w:r>
              <w:rPr>
                <w:rFonts w:ascii="Times New Roman" w:hAnsi="Times New Roman"/>
                <w:b/>
                <w:sz w:val="24"/>
              </w:rPr>
              <w:t>Recall</w:t>
            </w:r>
          </w:p>
        </w:tc>
        <w:tc>
          <w:tcPr>
            <w:tcW w:type="dxa" w:w="1878"/>
            <w:shd w:fill="E6E6E6"/>
            <w:tcMar>
              <w:top w:w="100" w:type="dxa"/>
              <w:bottom w:w="100" w:type="dxa"/>
              <w:left w:w="80" w:type="dxa"/>
              <w:right w:w="80" w:type="dxa"/>
            </w:tcMar>
          </w:tcPr>
          <w:p>
            <w:pPr>
              <w:jc w:val="center"/>
            </w:pPr>
            <w:r>
              <w:rPr>
                <w:rFonts w:ascii="Times New Roman" w:hAnsi="Times New Roman"/>
                <w:b/>
                <w:sz w:val="24"/>
              </w:rPr>
              <w:t>F1-Score</w:t>
            </w:r>
          </w:p>
        </w:tc>
        <w:tc>
          <w:tcPr>
            <w:tcW w:type="dxa" w:w="1878"/>
            <w:shd w:fill="E6E6E6"/>
            <w:tcMar>
              <w:top w:w="100" w:type="dxa"/>
              <w:bottom w:w="100" w:type="dxa"/>
              <w:left w:w="80" w:type="dxa"/>
              <w:right w:w="80" w:type="dxa"/>
            </w:tcMar>
          </w:tcPr>
          <w:p>
            <w:pPr>
              <w:jc w:val="center"/>
            </w:pPr>
            <w:r>
              <w:rPr>
                <w:rFonts w:ascii="Times New Roman" w:hAnsi="Times New Roman"/>
                <w:b/>
                <w:sz w:val="24"/>
              </w:rPr>
              <w:t>Số lượng mẫu (Support)</w:t>
            </w:r>
          </w:p>
        </w:tc>
      </w:tr>
      <w:tr>
        <w:tc>
          <w:tcPr>
            <w:tcW w:type="dxa" w:w="1878"/>
            <w:shd w:fill="F9F9F9"/>
            <w:tcMar>
              <w:top w:w="80" w:type="dxa"/>
              <w:bottom w:w="80" w:type="dxa"/>
              <w:left w:w="80" w:type="dxa"/>
              <w:right w:w="80" w:type="dxa"/>
            </w:tcMar>
          </w:tcPr>
          <w:p>
            <w:pPr>
              <w:spacing w:after="0"/>
            </w:pPr>
            <w:r>
              <w:rPr>
                <w:rFonts w:ascii="Times New Roman" w:hAnsi="Times New Roman"/>
                <w:b/>
                <w:sz w:val="23"/>
              </w:rPr>
              <w:t>Negative (Tiêu cực)</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99,32%</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99,32%</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99,32%</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585</w:t>
            </w:r>
          </w:p>
        </w:tc>
      </w:tr>
      <w:tr>
        <w:tc>
          <w:tcPr>
            <w:tcW w:type="dxa" w:w="1878"/>
            <w:tcMar>
              <w:top w:w="80" w:type="dxa"/>
              <w:bottom w:w="80" w:type="dxa"/>
              <w:left w:w="80" w:type="dxa"/>
              <w:right w:w="80" w:type="dxa"/>
            </w:tcMar>
          </w:tcPr>
          <w:p>
            <w:pPr>
              <w:spacing w:after="0"/>
            </w:pPr>
            <w:r>
              <w:rPr>
                <w:rFonts w:ascii="Times New Roman" w:hAnsi="Times New Roman"/>
                <w:b/>
                <w:sz w:val="23"/>
              </w:rPr>
              <w:t>Normal (Bình thường)</w:t>
            </w:r>
          </w:p>
        </w:tc>
        <w:tc>
          <w:tcPr>
            <w:tcW w:type="dxa" w:w="1878"/>
            <w:tcMar>
              <w:top w:w="80" w:type="dxa"/>
              <w:bottom w:w="80" w:type="dxa"/>
              <w:left w:w="80" w:type="dxa"/>
              <w:right w:w="80" w:type="dxa"/>
            </w:tcMar>
          </w:tcPr>
          <w:p>
            <w:pPr>
              <w:spacing w:after="0"/>
              <w:jc w:val="center"/>
            </w:pPr>
            <w:r>
              <w:rPr>
                <w:rFonts w:ascii="Times New Roman" w:hAnsi="Times New Roman"/>
                <w:sz w:val="23"/>
              </w:rPr>
              <w:t>99,36%</w:t>
            </w:r>
          </w:p>
        </w:tc>
        <w:tc>
          <w:tcPr>
            <w:tcW w:type="dxa" w:w="1878"/>
            <w:tcMar>
              <w:top w:w="80" w:type="dxa"/>
              <w:bottom w:w="80" w:type="dxa"/>
              <w:left w:w="80" w:type="dxa"/>
              <w:right w:w="80" w:type="dxa"/>
            </w:tcMar>
          </w:tcPr>
          <w:p>
            <w:pPr>
              <w:spacing w:after="0"/>
              <w:jc w:val="center"/>
            </w:pPr>
            <w:r>
              <w:rPr>
                <w:rFonts w:ascii="Times New Roman" w:hAnsi="Times New Roman"/>
                <w:sz w:val="23"/>
              </w:rPr>
              <w:t>99,49%</w:t>
            </w:r>
          </w:p>
        </w:tc>
        <w:tc>
          <w:tcPr>
            <w:tcW w:type="dxa" w:w="1878"/>
            <w:tcMar>
              <w:top w:w="80" w:type="dxa"/>
              <w:bottom w:w="80" w:type="dxa"/>
              <w:left w:w="80" w:type="dxa"/>
              <w:right w:w="80" w:type="dxa"/>
            </w:tcMar>
          </w:tcPr>
          <w:p>
            <w:pPr>
              <w:spacing w:after="0"/>
              <w:jc w:val="center"/>
            </w:pPr>
            <w:r>
              <w:rPr>
                <w:rFonts w:ascii="Times New Roman" w:hAnsi="Times New Roman"/>
                <w:sz w:val="23"/>
              </w:rPr>
              <w:t>99,42%</w:t>
            </w:r>
          </w:p>
        </w:tc>
        <w:tc>
          <w:tcPr>
            <w:tcW w:type="dxa" w:w="1878"/>
            <w:tcMar>
              <w:top w:w="80" w:type="dxa"/>
              <w:bottom w:w="80" w:type="dxa"/>
              <w:left w:w="80" w:type="dxa"/>
              <w:right w:w="80" w:type="dxa"/>
            </w:tcMar>
          </w:tcPr>
          <w:p>
            <w:pPr>
              <w:spacing w:after="0"/>
              <w:jc w:val="center"/>
            </w:pPr>
            <w:r>
              <w:rPr>
                <w:rFonts w:ascii="Times New Roman" w:hAnsi="Times New Roman"/>
                <w:sz w:val="23"/>
              </w:rPr>
              <w:t>777</w:t>
            </w:r>
          </w:p>
        </w:tc>
      </w:tr>
      <w:tr>
        <w:tc>
          <w:tcPr>
            <w:tcW w:type="dxa" w:w="1878"/>
            <w:shd w:fill="F9F9F9"/>
            <w:tcMar>
              <w:top w:w="80" w:type="dxa"/>
              <w:bottom w:w="80" w:type="dxa"/>
              <w:left w:w="80" w:type="dxa"/>
              <w:right w:w="80" w:type="dxa"/>
            </w:tcMar>
          </w:tcPr>
          <w:p>
            <w:pPr>
              <w:spacing w:after="0"/>
            </w:pPr>
            <w:r>
              <w:rPr>
                <w:rFonts w:ascii="Times New Roman" w:hAnsi="Times New Roman"/>
                <w:b/>
                <w:sz w:val="23"/>
              </w:rPr>
              <w:t>Positive (Tích cực)</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100,00%</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99,89%</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99,95%</w:t>
            </w:r>
          </w:p>
        </w:tc>
        <w:tc>
          <w:tcPr>
            <w:tcW w:type="dxa" w:w="1878"/>
            <w:shd w:fill="F9F9F9"/>
            <w:tcMar>
              <w:top w:w="80" w:type="dxa"/>
              <w:bottom w:w="80" w:type="dxa"/>
              <w:left w:w="80" w:type="dxa"/>
              <w:right w:w="80" w:type="dxa"/>
            </w:tcMar>
          </w:tcPr>
          <w:p>
            <w:pPr>
              <w:spacing w:after="0"/>
              <w:jc w:val="center"/>
            </w:pPr>
            <w:r>
              <w:rPr>
                <w:rFonts w:ascii="Times New Roman" w:hAnsi="Times New Roman"/>
                <w:sz w:val="23"/>
              </w:rPr>
              <w:t>946</w:t>
            </w:r>
          </w:p>
        </w:tc>
      </w:tr>
    </w:tbl>
    <w:p>
      <w:pPr>
        <w:spacing w:after="240"/>
      </w:pPr>
    </w:p>
    <w:p>
      <w:pPr>
        <w:spacing w:before="240" w:after="80"/>
        <w:jc w:val="center"/>
      </w:pPr>
      <w:r>
        <w:drawing>
          <wp:inline xmlns:a="http://schemas.openxmlformats.org/drawingml/2006/main" xmlns:pic="http://schemas.openxmlformats.org/drawingml/2006/picture">
            <wp:extent cx="4754880" cy="19812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754880" cy="1981200"/>
                    </a:xfrm>
                    <a:prstGeom prst="rect"/>
                  </pic:spPr>
                </pic:pic>
              </a:graphicData>
            </a:graphic>
          </wp:inline>
        </w:drawing>
      </w:r>
    </w:p>
    <w:p>
      <w:pPr>
        <w:spacing w:before="40" w:after="240"/>
        <w:jc w:val="center"/>
      </w:pPr>
      <w:r>
        <w:rPr>
          <w:rFonts w:ascii="Times New Roman" w:hAnsi="Times New Roman"/>
          <w:b/>
          <w:sz w:val="22"/>
        </w:rPr>
        <w:t xml:space="preserve">Hình 5.1: </w:t>
      </w:r>
      <w:r>
        <w:rPr>
          <w:rFonts w:ascii="Times New Roman" w:hAnsi="Times New Roman"/>
          <w:i/>
          <w:color w:val="000000"/>
          <w:sz w:val="22"/>
        </w:rPr>
        <w:t>Ma trận nhầm lẫn (Confusion Matrix) đánh giá trên tập kiểm thử Test Set</w:t>
      </w:r>
    </w:p>
    <w:p>
      <w:pPr>
        <w:spacing w:before="240" w:after="80"/>
        <w:jc w:val="center"/>
      </w:pPr>
      <w:r>
        <w:drawing>
          <wp:inline xmlns:a="http://schemas.openxmlformats.org/drawingml/2006/main" xmlns:pic="http://schemas.openxmlformats.org/drawingml/2006/picture">
            <wp:extent cx="5303520" cy="2526339"/>
            <wp:docPr id="3" name="Picture 3"/>
            <wp:cNvGraphicFramePr>
              <a:graphicFrameLocks noChangeAspect="1"/>
            </wp:cNvGraphicFramePr>
            <a:graphic>
              <a:graphicData uri="http://schemas.openxmlformats.org/drawingml/2006/picture">
                <pic:pic>
                  <pic:nvPicPr>
                    <pic:cNvPr id="0" name="enhanced_training_curves.png"/>
                    <pic:cNvPicPr/>
                  </pic:nvPicPr>
                  <pic:blipFill>
                    <a:blip r:embed="rId11"/>
                    <a:stretch>
                      <a:fillRect/>
                    </a:stretch>
                  </pic:blipFill>
                  <pic:spPr>
                    <a:xfrm>
                      <a:off x="0" y="0"/>
                      <a:ext cx="5303520" cy="2526339"/>
                    </a:xfrm>
                    <a:prstGeom prst="rect"/>
                  </pic:spPr>
                </pic:pic>
              </a:graphicData>
            </a:graphic>
          </wp:inline>
        </w:drawing>
      </w:r>
    </w:p>
    <w:p>
      <w:pPr>
        <w:spacing w:before="40" w:after="240"/>
        <w:jc w:val="center"/>
      </w:pPr>
      <w:r>
        <w:rPr>
          <w:rFonts w:ascii="Times New Roman" w:hAnsi="Times New Roman"/>
          <w:b/>
          <w:sz w:val="22"/>
        </w:rPr>
        <w:t xml:space="preserve">Hình 5.2: </w:t>
      </w:r>
      <w:r>
        <w:rPr>
          <w:rFonts w:ascii="Times New Roman" w:hAnsi="Times New Roman"/>
          <w:i/>
          <w:color w:val="000000"/>
          <w:sz w:val="22"/>
        </w:rPr>
        <w:t>Đường cong huấn luyện thể hiện sự biến thiên của Loss, Accuracy, F1 và Gate Score qua các epoch</w:t>
      </w:r>
    </w:p>
    <w:p>
      <w:pPr>
        <w:spacing w:before="240" w:after="80"/>
        <w:jc w:val="center"/>
      </w:pPr>
      <w:r>
        <w:drawing>
          <wp:inline xmlns:a="http://schemas.openxmlformats.org/drawingml/2006/main" xmlns:pic="http://schemas.openxmlformats.org/drawingml/2006/picture">
            <wp:extent cx="4754880" cy="2590369"/>
            <wp:docPr id="4" name="Picture 4"/>
            <wp:cNvGraphicFramePr>
              <a:graphicFrameLocks noChangeAspect="1"/>
            </wp:cNvGraphicFramePr>
            <a:graphic>
              <a:graphicData uri="http://schemas.openxmlformats.org/drawingml/2006/picture">
                <pic:pic>
                  <pic:nvPicPr>
                    <pic:cNvPr id="0" name="per_class_metrics.png"/>
                    <pic:cNvPicPr/>
                  </pic:nvPicPr>
                  <pic:blipFill>
                    <a:blip r:embed="rId12"/>
                    <a:stretch>
                      <a:fillRect/>
                    </a:stretch>
                  </pic:blipFill>
                  <pic:spPr>
                    <a:xfrm>
                      <a:off x="0" y="0"/>
                      <a:ext cx="4754880" cy="2590369"/>
                    </a:xfrm>
                    <a:prstGeom prst="rect"/>
                  </pic:spPr>
                </pic:pic>
              </a:graphicData>
            </a:graphic>
          </wp:inline>
        </w:drawing>
      </w:r>
    </w:p>
    <w:p>
      <w:pPr>
        <w:spacing w:before="40" w:after="240"/>
        <w:jc w:val="center"/>
      </w:pPr>
      <w:r>
        <w:rPr>
          <w:rFonts w:ascii="Times New Roman" w:hAnsi="Times New Roman"/>
          <w:b/>
          <w:sz w:val="22"/>
        </w:rPr>
        <w:t xml:space="preserve">Hình 5.3: </w:t>
      </w:r>
      <w:r>
        <w:rPr>
          <w:rFonts w:ascii="Times New Roman" w:hAnsi="Times New Roman"/>
          <w:i/>
          <w:color w:val="000000"/>
          <w:sz w:val="22"/>
        </w:rPr>
        <w:t>Biểu đồ so sánh các chỉ số Precision, Recall và F1-Score giữa các nhãn cảm xúc</w:t>
      </w:r>
    </w:p>
    <w:p>
      <w:pPr>
        <w:keepNext/>
        <w:spacing w:before="280" w:after="120"/>
        <w:jc w:val="left"/>
      </w:pPr>
      <w:r>
        <w:rPr>
          <w:rFonts w:ascii="Times New Roman" w:hAnsi="Times New Roman"/>
          <w:b/>
          <w:color w:val="000000"/>
          <w:sz w:val="27"/>
        </w:rPr>
        <w:t>5.3. Phân tích thực tế hoạt động của Gate Score</w:t>
      </w:r>
    </w:p>
    <w:p>
      <w:pPr>
        <w:spacing w:before="0" w:after="120" w:line="312" w:lineRule="auto"/>
        <w:ind w:firstLine="576"/>
        <w:jc w:val="both"/>
      </w:pPr>
      <w:r>
        <w:rPr>
          <w:rFonts w:ascii="Times New Roman" w:hAnsi="Times New Roman"/>
          <w:color w:val="000000"/>
          <w:sz w:val="26"/>
        </w:rPr>
        <w:t>Qua theo dõi quá trình huấn luyện và suy luận, giá trị trung bình của Gate Score dao động trong khoảng từ 0.35 đến 0.42. Điều này chứng tỏ mô hình đã học được cách kết hợp hài hòa: Dựa vào văn bản làm tín hiệu phân loại chính (chiếm khoảng 65% trọng số), đồng thời sử dụng thông tin Metadata để hỗ trợ giải quyết các trường hợp bình luận ngắn hoặc có sắc thái không rõ ràng.</w:t>
      </w:r>
    </w:p>
    <w:p>
      <w:pPr>
        <w:keepNext/>
        <w:spacing w:before="360" w:after="160"/>
        <w:jc w:val="left"/>
      </w:pPr>
      <w:r>
        <w:rPr>
          <w:rFonts w:ascii="Times New Roman" w:hAnsi="Times New Roman"/>
          <w:b/>
          <w:color w:val="000000"/>
          <w:sz w:val="30"/>
        </w:rPr>
        <w:t>CHƯƠNG 6: TRIỂN KHAI MICROSERVICE API VÀ TÍCH HỢP HỆ THỐNG</w:t>
      </w:r>
    </w:p>
    <w:p>
      <w:pPr>
        <w:keepNext/>
        <w:spacing w:before="280" w:after="120"/>
        <w:jc w:val="left"/>
      </w:pPr>
      <w:r>
        <w:rPr>
          <w:rFonts w:ascii="Times New Roman" w:hAnsi="Times New Roman"/>
          <w:b/>
          <w:color w:val="000000"/>
          <w:sz w:val="27"/>
        </w:rPr>
        <w:t>6.1. Thiết kế kiến trúc Microservice API</w:t>
      </w:r>
    </w:p>
    <w:p>
      <w:pPr>
        <w:spacing w:before="0" w:after="120" w:line="312" w:lineRule="auto"/>
        <w:ind w:firstLine="576"/>
        <w:jc w:val="both"/>
      </w:pPr>
      <w:r>
        <w:rPr>
          <w:rFonts w:ascii="Times New Roman" w:hAnsi="Times New Roman"/>
          <w:color w:val="000000"/>
          <w:sz w:val="26"/>
        </w:rPr>
        <w:t>Mô hình PhoBERT-AMP được đóng gói thành một dịch vụ Microservice độc lập sử dụng framework FastAPI. Dịch vụ cung cấp các RESTful API cho phép các hệ thống ứng dụng bên ngoài dễ dàng gửi dữ liệu bình luận và nhận lại kết quả phân loại cảm xúc theo thời gian thực.</w:t>
      </w:r>
    </w:p>
    <w:tbl>
      <w:tblPr>
        <w:tblW w:type="auto" w:w="0"/>
        <w:jc w:val="center"/>
        <w:tblLook w:firstColumn="1" w:firstRow="1" w:lastColumn="0" w:lastRow="0" w:noHBand="0" w:noVBand="1" w:val="04A0"/>
        <w:tblBorders>
          <w:top w:val="single" w:sz="6" w:space="0" w:color="BFBFBF"/>
          <w:bottom w:val="single" w:sz="6" w:space="0" w:color="BFBFBF"/>
          <w:left w:val="single" w:sz="6" w:space="0" w:color="BFBFBF"/>
          <w:right w:val="single" w:sz="6" w:space="0" w:color="BFBFBF"/>
          <w:insideH w:val="single" w:sz="6" w:space="0" w:color="BFBFBF"/>
          <w:insideV w:val="single" w:sz="6" w:space="0" w:color="BFBFBF"/>
        </w:tblBorders>
      </w:tblPr>
      <w:tblGrid>
        <w:gridCol w:w="2347"/>
        <w:gridCol w:w="2347"/>
        <w:gridCol w:w="2347"/>
        <w:gridCol w:w="2347"/>
      </w:tblGrid>
      <w:tr>
        <w:tc>
          <w:tcPr>
            <w:tcW w:type="dxa" w:w="2347"/>
            <w:shd w:fill="E6E6E6"/>
            <w:tcMar>
              <w:top w:w="100" w:type="dxa"/>
              <w:bottom w:w="100" w:type="dxa"/>
              <w:left w:w="80" w:type="dxa"/>
              <w:right w:w="80" w:type="dxa"/>
            </w:tcMar>
          </w:tcPr>
          <w:p>
            <w:pPr>
              <w:jc w:val="center"/>
            </w:pPr>
            <w:r>
              <w:rPr>
                <w:rFonts w:ascii="Times New Roman" w:hAnsi="Times New Roman"/>
                <w:b/>
                <w:sz w:val="24"/>
              </w:rPr>
              <w:t>Endpoint URL</w:t>
            </w:r>
          </w:p>
        </w:tc>
        <w:tc>
          <w:tcPr>
            <w:tcW w:type="dxa" w:w="2347"/>
            <w:shd w:fill="E6E6E6"/>
            <w:tcMar>
              <w:top w:w="100" w:type="dxa"/>
              <w:bottom w:w="100" w:type="dxa"/>
              <w:left w:w="80" w:type="dxa"/>
              <w:right w:w="80" w:type="dxa"/>
            </w:tcMar>
          </w:tcPr>
          <w:p>
            <w:pPr>
              <w:jc w:val="center"/>
            </w:pPr>
            <w:r>
              <w:rPr>
                <w:rFonts w:ascii="Times New Roman" w:hAnsi="Times New Roman"/>
                <w:b/>
                <w:sz w:val="24"/>
              </w:rPr>
              <w:t>Phương thức</w:t>
            </w:r>
          </w:p>
        </w:tc>
        <w:tc>
          <w:tcPr>
            <w:tcW w:type="dxa" w:w="2347"/>
            <w:shd w:fill="E6E6E6"/>
            <w:tcMar>
              <w:top w:w="100" w:type="dxa"/>
              <w:bottom w:w="100" w:type="dxa"/>
              <w:left w:w="80" w:type="dxa"/>
              <w:right w:w="80" w:type="dxa"/>
            </w:tcMar>
          </w:tcPr>
          <w:p>
            <w:pPr>
              <w:jc w:val="center"/>
            </w:pPr>
            <w:r>
              <w:rPr>
                <w:rFonts w:ascii="Times New Roman" w:hAnsi="Times New Roman"/>
                <w:b/>
                <w:sz w:val="24"/>
              </w:rPr>
              <w:t>Mức độ ưu tiên</w:t>
            </w:r>
          </w:p>
        </w:tc>
        <w:tc>
          <w:tcPr>
            <w:tcW w:type="dxa" w:w="2347"/>
            <w:shd w:fill="E6E6E6"/>
            <w:tcMar>
              <w:top w:w="100" w:type="dxa"/>
              <w:bottom w:w="100" w:type="dxa"/>
              <w:left w:w="80" w:type="dxa"/>
              <w:right w:w="80" w:type="dxa"/>
            </w:tcMar>
          </w:tcPr>
          <w:p>
            <w:pPr>
              <w:jc w:val="center"/>
            </w:pPr>
            <w:r>
              <w:rPr>
                <w:rFonts w:ascii="Times New Roman" w:hAnsi="Times New Roman"/>
                <w:b/>
                <w:sz w:val="24"/>
              </w:rPr>
              <w:t>Mô tả chức năng chính</w:t>
            </w:r>
          </w:p>
        </w:tc>
      </w:tr>
      <w:tr>
        <w:tc>
          <w:tcPr>
            <w:tcW w:type="dxa" w:w="2347"/>
            <w:shd w:fill="F9F9F9"/>
            <w:tcMar>
              <w:top w:w="80" w:type="dxa"/>
              <w:bottom w:w="80" w:type="dxa"/>
              <w:left w:w="80" w:type="dxa"/>
              <w:right w:w="80" w:type="dxa"/>
            </w:tcMar>
          </w:tcPr>
          <w:p>
            <w:r>
              <w:rPr>
                <w:rFonts w:ascii="Times New Roman" w:hAnsi="Times New Roman"/>
                <w:b/>
                <w:sz w:val="23"/>
              </w:rPr>
              <w:t>/predict</w:t>
            </w:r>
          </w:p>
        </w:tc>
        <w:tc>
          <w:tcPr>
            <w:tcW w:type="dxa" w:w="2347"/>
            <w:shd w:fill="F9F9F9"/>
            <w:tcMar>
              <w:top w:w="80" w:type="dxa"/>
              <w:bottom w:w="80" w:type="dxa"/>
              <w:left w:w="80" w:type="dxa"/>
              <w:right w:w="80" w:type="dxa"/>
            </w:tcMar>
          </w:tcPr>
          <w:p>
            <w:pPr>
              <w:jc w:val="center"/>
            </w:pPr>
            <w:r>
              <w:rPr>
                <w:rFonts w:ascii="Times New Roman" w:hAnsi="Times New Roman"/>
                <w:sz w:val="23"/>
              </w:rPr>
              <w:t>POST</w:t>
            </w:r>
          </w:p>
        </w:tc>
        <w:tc>
          <w:tcPr>
            <w:tcW w:type="dxa" w:w="2347"/>
            <w:shd w:fill="F9F9F9"/>
            <w:tcMar>
              <w:top w:w="80" w:type="dxa"/>
              <w:bottom w:w="80" w:type="dxa"/>
              <w:left w:w="80" w:type="dxa"/>
              <w:right w:w="80" w:type="dxa"/>
            </w:tcMar>
          </w:tcPr>
          <w:p>
            <w:pPr>
              <w:jc w:val="center"/>
            </w:pPr>
            <w:r>
              <w:rPr>
                <w:rFonts w:ascii="Times New Roman" w:hAnsi="Times New Roman"/>
                <w:sz w:val="23"/>
              </w:rPr>
              <w:t>Bắt buộc</w:t>
            </w:r>
          </w:p>
        </w:tc>
        <w:tc>
          <w:tcPr>
            <w:tcW w:type="dxa" w:w="2347"/>
            <w:shd w:fill="F9F9F9"/>
            <w:tcMar>
              <w:top w:w="80" w:type="dxa"/>
              <w:bottom w:w="80" w:type="dxa"/>
              <w:left w:w="80" w:type="dxa"/>
              <w:right w:w="80" w:type="dxa"/>
            </w:tcMar>
          </w:tcPr>
          <w:p>
            <w:r>
              <w:rPr>
                <w:rFonts w:ascii="Times New Roman" w:hAnsi="Times New Roman"/>
                <w:sz w:val="23"/>
              </w:rPr>
              <w:t>Dự đoán cảm xúc cho một bình luận đơn lẻ kèm metadata.</w:t>
            </w:r>
          </w:p>
        </w:tc>
      </w:tr>
      <w:tr>
        <w:tc>
          <w:tcPr>
            <w:tcW w:type="dxa" w:w="2347"/>
            <w:tcMar>
              <w:top w:w="80" w:type="dxa"/>
              <w:bottom w:w="80" w:type="dxa"/>
              <w:left w:w="80" w:type="dxa"/>
              <w:right w:w="80" w:type="dxa"/>
            </w:tcMar>
          </w:tcPr>
          <w:p>
            <w:r>
              <w:rPr>
                <w:rFonts w:ascii="Times New Roman" w:hAnsi="Times New Roman"/>
                <w:b/>
                <w:sz w:val="23"/>
              </w:rPr>
              <w:t>/predict/batch</w:t>
            </w:r>
          </w:p>
        </w:tc>
        <w:tc>
          <w:tcPr>
            <w:tcW w:type="dxa" w:w="2347"/>
            <w:tcMar>
              <w:top w:w="80" w:type="dxa"/>
              <w:bottom w:w="80" w:type="dxa"/>
              <w:left w:w="80" w:type="dxa"/>
              <w:right w:w="80" w:type="dxa"/>
            </w:tcMar>
          </w:tcPr>
          <w:p>
            <w:pPr>
              <w:jc w:val="center"/>
            </w:pPr>
            <w:r>
              <w:rPr>
                <w:rFonts w:ascii="Times New Roman" w:hAnsi="Times New Roman"/>
                <w:sz w:val="23"/>
              </w:rPr>
              <w:t>POST</w:t>
            </w:r>
          </w:p>
        </w:tc>
        <w:tc>
          <w:tcPr>
            <w:tcW w:type="dxa" w:w="2347"/>
            <w:tcMar>
              <w:top w:w="80" w:type="dxa"/>
              <w:bottom w:w="80" w:type="dxa"/>
              <w:left w:w="80" w:type="dxa"/>
              <w:right w:w="80" w:type="dxa"/>
            </w:tcMar>
          </w:tcPr>
          <w:p>
            <w:pPr>
              <w:jc w:val="center"/>
            </w:pPr>
            <w:r>
              <w:rPr>
                <w:rFonts w:ascii="Times New Roman" w:hAnsi="Times New Roman"/>
                <w:sz w:val="23"/>
              </w:rPr>
              <w:t>Khuyên dùng</w:t>
            </w:r>
          </w:p>
        </w:tc>
        <w:tc>
          <w:tcPr>
            <w:tcW w:type="dxa" w:w="2347"/>
            <w:tcMar>
              <w:top w:w="80" w:type="dxa"/>
              <w:bottom w:w="80" w:type="dxa"/>
              <w:left w:w="80" w:type="dxa"/>
              <w:right w:w="80" w:type="dxa"/>
            </w:tcMar>
          </w:tcPr>
          <w:p>
            <w:r>
              <w:rPr>
                <w:rFonts w:ascii="Times New Roman" w:hAnsi="Times New Roman"/>
                <w:sz w:val="23"/>
              </w:rPr>
              <w:t>Dự đoán cảm xúc hàng loạt cho một danh sách các bình luận.</w:t>
            </w:r>
          </w:p>
        </w:tc>
      </w:tr>
      <w:tr>
        <w:tc>
          <w:tcPr>
            <w:tcW w:type="dxa" w:w="2347"/>
            <w:shd w:fill="F9F9F9"/>
            <w:tcMar>
              <w:top w:w="80" w:type="dxa"/>
              <w:bottom w:w="80" w:type="dxa"/>
              <w:left w:w="80" w:type="dxa"/>
              <w:right w:w="80" w:type="dxa"/>
            </w:tcMar>
          </w:tcPr>
          <w:p>
            <w:r>
              <w:rPr>
                <w:rFonts w:ascii="Times New Roman" w:hAnsi="Times New Roman"/>
                <w:b/>
                <w:sz w:val="23"/>
              </w:rPr>
              <w:t>/health</w:t>
            </w:r>
          </w:p>
        </w:tc>
        <w:tc>
          <w:tcPr>
            <w:tcW w:type="dxa" w:w="2347"/>
            <w:shd w:fill="F9F9F9"/>
            <w:tcMar>
              <w:top w:w="80" w:type="dxa"/>
              <w:bottom w:w="80" w:type="dxa"/>
              <w:left w:w="80" w:type="dxa"/>
              <w:right w:w="80" w:type="dxa"/>
            </w:tcMar>
          </w:tcPr>
          <w:p>
            <w:pPr>
              <w:jc w:val="center"/>
            </w:pPr>
            <w:r>
              <w:rPr>
                <w:rFonts w:ascii="Times New Roman" w:hAnsi="Times New Roman"/>
                <w:sz w:val="23"/>
              </w:rPr>
              <w:t>GET</w:t>
            </w:r>
          </w:p>
        </w:tc>
        <w:tc>
          <w:tcPr>
            <w:tcW w:type="dxa" w:w="2347"/>
            <w:shd w:fill="F9F9F9"/>
            <w:tcMar>
              <w:top w:w="80" w:type="dxa"/>
              <w:bottom w:w="80" w:type="dxa"/>
              <w:left w:w="80" w:type="dxa"/>
              <w:right w:w="80" w:type="dxa"/>
            </w:tcMar>
          </w:tcPr>
          <w:p>
            <w:pPr>
              <w:jc w:val="center"/>
            </w:pPr>
            <w:r>
              <w:rPr>
                <w:rFonts w:ascii="Times New Roman" w:hAnsi="Times New Roman"/>
                <w:sz w:val="23"/>
              </w:rPr>
              <w:t>Hệ thống</w:t>
            </w:r>
          </w:p>
        </w:tc>
        <w:tc>
          <w:tcPr>
            <w:tcW w:type="dxa" w:w="2347"/>
            <w:shd w:fill="F9F9F9"/>
            <w:tcMar>
              <w:top w:w="80" w:type="dxa"/>
              <w:bottom w:w="80" w:type="dxa"/>
              <w:left w:w="80" w:type="dxa"/>
              <w:right w:w="80" w:type="dxa"/>
            </w:tcMar>
          </w:tcPr>
          <w:p>
            <w:r>
              <w:rPr>
                <w:rFonts w:ascii="Times New Roman" w:hAnsi="Times New Roman"/>
                <w:sz w:val="23"/>
              </w:rPr>
              <w:t>Kiểm tra trạng thái sẵn sàng của dịch vụ và mô hình.</w:t>
            </w:r>
          </w:p>
        </w:tc>
      </w:tr>
    </w:tbl>
    <w:p>
      <w:pPr>
        <w:spacing w:after="240"/>
      </w:pPr>
    </w:p>
    <w:p>
      <w:pPr>
        <w:keepNext/>
        <w:spacing w:before="280" w:after="120"/>
        <w:jc w:val="left"/>
      </w:pPr>
      <w:r>
        <w:rPr>
          <w:rFonts w:ascii="Times New Roman" w:hAnsi="Times New Roman"/>
          <w:b/>
          <w:color w:val="000000"/>
          <w:sz w:val="27"/>
        </w:rPr>
        <w:t>6.2. Mã nguồn mẫu tích hợp từ C# (ASP.NET Core)</w:t>
      </w:r>
    </w:p>
    <w:p>
      <w:pPr>
        <w:spacing w:before="0" w:after="120" w:line="312" w:lineRule="auto"/>
        <w:ind w:firstLine="576"/>
        <w:jc w:val="both"/>
      </w:pPr>
      <w:r>
        <w:rPr>
          <w:rFonts w:ascii="Times New Roman" w:hAnsi="Times New Roman"/>
          <w:color w:val="000000"/>
          <w:sz w:val="26"/>
        </w:rPr>
        <w:t>Đoạn mã C# dưới đây minh họa phương thức kết nối và gửi yêu cầu dự đoán cảm xúc từ ứng dụng Web Backend tới Microservice API:</w:t>
      </w:r>
    </w:p>
    <w:p>
      <w:pPr>
        <w:spacing w:after="160"/>
        <w:ind w:left="576" w:right="576"/>
      </w:pPr>
      <w:r>
        <w:rPr>
          <w:rFonts w:ascii="Consolas" w:hAnsi="Consolas"/>
          <w:sz w:val="19"/>
        </w:rPr>
        <w:t>public class SentimentClient</w:t>
        <w:br/>
        <w:t>{</w:t>
        <w:br/>
        <w:t xml:space="preserve">    private readonly HttpClient _http;</w:t>
        <w:br/>
        <w:t xml:space="preserve">    public SentimentClient(HttpClient http) =&gt; _http = http; // Base URL: http://localhost:8000</w:t>
        <w:br/>
        <w:br/>
        <w:t xml:space="preserve">    public async Task&lt;SentimentResult&gt; PredictAsync(string text, double? rating = null, int? likes = null)</w:t>
        <w:br/>
        <w:t xml:space="preserve">    {</w:t>
        <w:br/>
        <w:t xml:space="preserve">        var payload = new { text, rating, num_likes = likes };</w:t>
        <w:br/>
        <w:t xml:space="preserve">        var response = await _http.PostAsJsonAsync("/predict", payload);</w:t>
        <w:br/>
        <w:t xml:space="preserve">        response.EnsureSuccessStatusCode();</w:t>
        <w:br/>
        <w:t xml:space="preserve">        return await response.Content.ReadFromJsonAsync&lt;SentimentResult&gt;();</w:t>
        <w:br/>
        <w:t xml:space="preserve">    }</w:t>
        <w:br/>
        <w:t>}</w:t>
        <w:br/>
        <w:br/>
        <w:t>public record SentimentResult(string Text, string Label, double Confidence,</w:t>
        <w:br/>
        <w:t xml:space="preserve">                               Dictionary&lt;string, double&gt; Probabilities, double? GateScore);</w:t>
      </w:r>
    </w:p>
    <w:p>
      <w:pPr>
        <w:keepNext/>
        <w:spacing w:before="360" w:after="160"/>
        <w:jc w:val="left"/>
      </w:pPr>
      <w:r>
        <w:rPr>
          <w:rFonts w:ascii="Times New Roman" w:hAnsi="Times New Roman"/>
          <w:b/>
          <w:color w:val="000000"/>
          <w:sz w:val="30"/>
        </w:rPr>
        <w:t>CHƯƠNG 7: CẤU TRÚC MÃ NGUỒN VÀ HƯỚNG DẪN VẬN HÀNH</w:t>
      </w:r>
    </w:p>
    <w:p>
      <w:pPr>
        <w:keepNext/>
        <w:spacing w:before="280" w:after="120"/>
        <w:jc w:val="left"/>
      </w:pPr>
      <w:r>
        <w:rPr>
          <w:rFonts w:ascii="Times New Roman" w:hAnsi="Times New Roman"/>
          <w:b/>
          <w:color w:val="000000"/>
          <w:sz w:val="27"/>
        </w:rPr>
        <w:t>7.1. Thống kê cấu trúc cây thư mục dự án</w:t>
      </w:r>
    </w:p>
    <w:p>
      <w:pPr>
        <w:ind w:left="576"/>
      </w:pPr>
      <w:r>
        <w:rPr>
          <w:rFonts w:ascii="Consolas" w:hAnsi="Consolas"/>
          <w:sz w:val="18"/>
        </w:rPr>
        <w:t>phobert_cnn_metadata_sentiment/</w:t>
        <w:br/>
        <w:t>├── config.py                    # File cấu hình thông số tập trung toàn hệ thống</w:t>
        <w:br/>
        <w:t>├── requirements.txt             # Danh sách thư viện phụ thuộc của dự án</w:t>
        <w:br/>
        <w:t>├── setup.py                     # Cấu hình cài đặt package nội bộ</w:t>
        <w:br/>
        <w:t>├── data/</w:t>
        <w:br/>
        <w:t>│   ├── raw/comments.csv         # File dữ liệu thô 15.378 dòng</w:t>
        <w:br/>
        <w:t>│   └── processed/               # Dữ liệu sau tiền xử lý (train/val/test.csv)</w:t>
        <w:br/>
        <w:t>├── src/</w:t>
        <w:br/>
        <w:t>│   ├── preprocessing/           # Module làm sạch văn bản, từ điển teencode, tách từ</w:t>
        <w:br/>
        <w:t>│   ├── augmentation/            # Module tăng cường dữ liệu EDA</w:t>
        <w:br/>
        <w:t>│   ├── dataset.py               # Lớp Dataset PyTorch và Collate Function</w:t>
        <w:br/>
        <w:t>│   ├── model.py                 # Định nghĩa kiến trúc PhoBERT-AMP</w:t>
        <w:br/>
        <w:t>│   ├── train.py                 # Script điều khiển quá trình huấn luyện</w:t>
        <w:br/>
        <w:t>│   ├── evaluate.py              # Script đánh giá mô hình trên tập Test</w:t>
        <w:br/>
        <w:t>│   └── predict.py               # Module hỗ trợ suy luận dự đoán thực tế</w:t>
        <w:br/>
        <w:t>├── api/</w:t>
        <w:br/>
        <w:t>│   ├── app.py                   # REST API Service phát triển bằng FastAPI</w:t>
        <w:br/>
        <w:t>│   └── index.html               # Giao diện kiểm thử trực quan</w:t>
        <w:br/>
        <w:t>└── outputs/</w:t>
        <w:br/>
        <w:t xml:space="preserve">    ├── checkpoints/             # Nơi lưu trữ checkpoint tốt nhất (best_model.pt)</w:t>
        <w:br/>
        <w:t xml:space="preserve">    └── reports/                 # Nơi lưu trữ biểu đồ và báo cáo kết quả</w:t>
      </w:r>
    </w:p>
    <w:p>
      <w:pPr>
        <w:keepNext/>
        <w:spacing w:before="280" w:after="120"/>
        <w:jc w:val="left"/>
      </w:pPr>
      <w:r>
        <w:rPr>
          <w:rFonts w:ascii="Times New Roman" w:hAnsi="Times New Roman"/>
          <w:b/>
          <w:color w:val="000000"/>
          <w:sz w:val="27"/>
        </w:rPr>
        <w:t>7.2. Các bước vận hành hệ thống</w:t>
      </w:r>
    </w:p>
    <w:p>
      <w:pPr>
        <w:spacing w:before="0" w:after="80" w:line="312" w:lineRule="auto"/>
        <w:ind w:left="432"/>
        <w:jc w:val="both"/>
      </w:pPr>
      <w:r>
        <w:rPr>
          <w:rFonts w:ascii="Times New Roman" w:hAnsi="Times New Roman"/>
          <w:b/>
          <w:color w:val="000000"/>
          <w:sz w:val="26"/>
        </w:rPr>
        <w:t xml:space="preserve">Bước 1: </w:t>
      </w:r>
      <w:r>
        <w:rPr>
          <w:rFonts w:ascii="Times New Roman" w:hAnsi="Times New Roman"/>
          <w:color w:val="000000"/>
          <w:sz w:val="26"/>
        </w:rPr>
        <w:t>Chuyển đổi dữ liệu gốc từ Excel sang CSV: python -m scripts.convert_excel_to_csv</w:t>
      </w:r>
    </w:p>
    <w:p>
      <w:pPr>
        <w:spacing w:before="0" w:after="80" w:line="312" w:lineRule="auto"/>
        <w:ind w:left="432"/>
        <w:jc w:val="both"/>
      </w:pPr>
      <w:r>
        <w:rPr>
          <w:rFonts w:ascii="Times New Roman" w:hAnsi="Times New Roman"/>
          <w:b/>
          <w:color w:val="000000"/>
          <w:sz w:val="26"/>
        </w:rPr>
        <w:t xml:space="preserve">Bước 2: </w:t>
      </w:r>
      <w:r>
        <w:rPr>
          <w:rFonts w:ascii="Times New Roman" w:hAnsi="Times New Roman"/>
          <w:color w:val="000000"/>
          <w:sz w:val="26"/>
        </w:rPr>
        <w:t>Thực thi pipeline tiền xử lý 17 bước: python -m scripts.prepare_data</w:t>
      </w:r>
    </w:p>
    <w:p>
      <w:pPr>
        <w:spacing w:before="0" w:after="80" w:line="312" w:lineRule="auto"/>
        <w:ind w:left="432"/>
        <w:jc w:val="both"/>
      </w:pPr>
      <w:r>
        <w:rPr>
          <w:rFonts w:ascii="Times New Roman" w:hAnsi="Times New Roman"/>
          <w:b/>
          <w:color w:val="000000"/>
          <w:sz w:val="26"/>
        </w:rPr>
        <w:t xml:space="preserve">Bước 3: </w:t>
      </w:r>
      <w:r>
        <w:rPr>
          <w:rFonts w:ascii="Times New Roman" w:hAnsi="Times New Roman"/>
          <w:color w:val="000000"/>
          <w:sz w:val="26"/>
        </w:rPr>
        <w:t>Huấn luyện mô hình PhoBERT-AMP: python -m src.train</w:t>
      </w:r>
    </w:p>
    <w:p>
      <w:pPr>
        <w:spacing w:before="0" w:after="80" w:line="312" w:lineRule="auto"/>
        <w:ind w:left="432"/>
        <w:jc w:val="both"/>
      </w:pPr>
      <w:r>
        <w:rPr>
          <w:rFonts w:ascii="Times New Roman" w:hAnsi="Times New Roman"/>
          <w:b/>
          <w:color w:val="000000"/>
          <w:sz w:val="26"/>
        </w:rPr>
        <w:t xml:space="preserve">Bước 4: </w:t>
      </w:r>
      <w:r>
        <w:rPr>
          <w:rFonts w:ascii="Times New Roman" w:hAnsi="Times New Roman"/>
          <w:color w:val="000000"/>
          <w:sz w:val="26"/>
        </w:rPr>
        <w:t>Đánh giá hiệu năng trên tập Test: python -m src.evaluate</w:t>
      </w:r>
    </w:p>
    <w:p>
      <w:pPr>
        <w:spacing w:before="0" w:after="80" w:line="312" w:lineRule="auto"/>
        <w:ind w:left="432"/>
        <w:jc w:val="both"/>
      </w:pPr>
      <w:r>
        <w:rPr>
          <w:rFonts w:ascii="Times New Roman" w:hAnsi="Times New Roman"/>
          <w:b/>
          <w:color w:val="000000"/>
          <w:sz w:val="26"/>
        </w:rPr>
        <w:t xml:space="preserve">Bước 5: </w:t>
      </w:r>
      <w:r>
        <w:rPr>
          <w:rFonts w:ascii="Times New Roman" w:hAnsi="Times New Roman"/>
          <w:color w:val="000000"/>
          <w:sz w:val="26"/>
        </w:rPr>
        <w:t>Khởi chạy Microservice API: uvicorn api.app:app --port 8000 --reload</w:t>
      </w:r>
    </w:p>
    <w:p>
      <w:pPr>
        <w:keepNext/>
        <w:spacing w:before="360" w:after="160"/>
        <w:jc w:val="left"/>
      </w:pPr>
      <w:r>
        <w:rPr>
          <w:rFonts w:ascii="Times New Roman" w:hAnsi="Times New Roman"/>
          <w:b/>
          <w:color w:val="000000"/>
          <w:sz w:val="30"/>
        </w:rPr>
        <w:t>CHƯƠNG 8: KẾT LUẬN VÀ HƯỚNG PHÁT TRIỂN</w:t>
      </w:r>
    </w:p>
    <w:p>
      <w:pPr>
        <w:keepNext/>
        <w:spacing w:before="280" w:after="120"/>
        <w:jc w:val="left"/>
      </w:pPr>
      <w:r>
        <w:rPr>
          <w:rFonts w:ascii="Times New Roman" w:hAnsi="Times New Roman"/>
          <w:b/>
          <w:color w:val="000000"/>
          <w:sz w:val="27"/>
        </w:rPr>
        <w:t>8.1. Kết luận</w:t>
      </w:r>
    </w:p>
    <w:p>
      <w:pPr>
        <w:spacing w:before="0" w:after="120" w:line="312" w:lineRule="auto"/>
        <w:ind w:firstLine="576"/>
        <w:jc w:val="both"/>
      </w:pPr>
      <w:r>
        <w:rPr>
          <w:rFonts w:ascii="Times New Roman" w:hAnsi="Times New Roman"/>
          <w:color w:val="000000"/>
          <w:sz w:val="26"/>
        </w:rPr>
        <w:t>Đề tài đã nghiên cứu và phát triển thành công mô hình học sâu PhoBERT-AMP áp dụng cho bài toán phân loại cảm xúc bình luận tiếng Việt trong thương mại điện tử. Việc tích hợp cơ chế Cổng thích ứng Metadata (Adaptive Metadata Gate) đã chứng minh tính đúng đắn và hiệu quả vượt trội, đạt độ chính xác 99,61% và F1-Score 99,56%. Hệ thống được tối ưu hóa cho phần cứng thực tế và sẵn sàng triển khai dưới dạng dịch vụ REST API.</w:t>
      </w:r>
    </w:p>
    <w:p>
      <w:pPr>
        <w:keepNext/>
        <w:spacing w:before="280" w:after="120"/>
        <w:jc w:val="left"/>
      </w:pPr>
      <w:r>
        <w:rPr>
          <w:rFonts w:ascii="Times New Roman" w:hAnsi="Times New Roman"/>
          <w:b/>
          <w:color w:val="000000"/>
          <w:sz w:val="27"/>
        </w:rPr>
        <w:t>8.2. Hướng phát triển tiếp theo</w:t>
      </w:r>
    </w:p>
    <w:p>
      <w:pPr>
        <w:spacing w:before="0" w:after="80" w:line="312" w:lineRule="auto"/>
        <w:ind w:left="432"/>
        <w:jc w:val="both"/>
      </w:pPr>
      <w:r>
        <w:rPr>
          <w:rFonts w:ascii="Times New Roman" w:hAnsi="Times New Roman"/>
          <w:b/>
          <w:color w:val="000000"/>
          <w:sz w:val="26"/>
        </w:rPr>
        <w:t xml:space="preserve">a) </w:t>
      </w:r>
      <w:r>
        <w:rPr>
          <w:rFonts w:ascii="Times New Roman" w:hAnsi="Times New Roman"/>
          <w:color w:val="000000"/>
          <w:sz w:val="26"/>
        </w:rPr>
        <w:t>Mở rộng thu thập và tích hợp thêm các trường dữ liệu bổ trợ như thời gian đăng bình luận, số lượt phản hồi, lịch sử mua hàng.</w:t>
      </w:r>
    </w:p>
    <w:p>
      <w:pPr>
        <w:spacing w:before="0" w:after="80" w:line="312" w:lineRule="auto"/>
        <w:ind w:left="432"/>
        <w:jc w:val="both"/>
      </w:pPr>
      <w:r>
        <w:rPr>
          <w:rFonts w:ascii="Times New Roman" w:hAnsi="Times New Roman"/>
          <w:b/>
          <w:color w:val="000000"/>
          <w:sz w:val="26"/>
        </w:rPr>
        <w:t xml:space="preserve">b) </w:t>
      </w:r>
      <w:r>
        <w:rPr>
          <w:rFonts w:ascii="Times New Roman" w:hAnsi="Times New Roman"/>
          <w:color w:val="000000"/>
          <w:sz w:val="26"/>
        </w:rPr>
        <w:t>Thử nghiệm nâng cấp mô hình nền lên PhoBERT Large hoặc các mô hình ngôn ngữ lớn (LLMs) tiếng Việt.</w:t>
      </w:r>
    </w:p>
    <w:p>
      <w:pPr>
        <w:spacing w:before="0" w:after="80" w:line="312" w:lineRule="auto"/>
        <w:ind w:left="432"/>
        <w:jc w:val="both"/>
      </w:pPr>
      <w:r>
        <w:rPr>
          <w:rFonts w:ascii="Times New Roman" w:hAnsi="Times New Roman"/>
          <w:b/>
          <w:color w:val="000000"/>
          <w:sz w:val="26"/>
        </w:rPr>
        <w:t xml:space="preserve">c) </w:t>
      </w:r>
      <w:r>
        <w:rPr>
          <w:rFonts w:ascii="Times New Roman" w:hAnsi="Times New Roman"/>
          <w:color w:val="000000"/>
          <w:sz w:val="26"/>
        </w:rPr>
        <w:t>Đóng gói toàn bộ mô hình và dịch vụ API dưới dạng Docker Container để hỗ trợ tự động mở rộng quy mô (Auto-scaling) trên hạ tầng Cloud.</w:t>
      </w:r>
    </w:p>
    <w:p>
      <w:pPr>
        <w:spacing w:after="480"/>
      </w:pPr>
    </w:p>
    <w:p>
      <w:pPr>
        <w:jc w:val="center"/>
      </w:pPr>
      <w:r>
        <w:rPr>
          <w:rFonts w:ascii="Times New Roman" w:hAnsi="Times New Roman"/>
          <w:b/>
        </w:rPr>
        <w:t>--- HẾT BÁO CÁO ---</w:t>
      </w:r>
    </w:p>
    <w:sectPr w:rsidR="00FC693F" w:rsidRPr="0006063C" w:rsidSect="00034616">
      <w:pgSz w:w="12240" w:h="15840"/>
      <w:pgMar w:top="1152" w:right="1152" w:bottom="1152"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