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BA" w:rsidRDefault="00DC08F9">
      <w:pPr>
        <w:rPr>
          <w:lang w:val="en-US"/>
        </w:rPr>
      </w:pPr>
      <w:r>
        <w:rPr>
          <w:lang w:val="en-US"/>
        </w:rPr>
        <w:t>Determine the relation of what about UART connection</w:t>
      </w:r>
    </w:p>
    <w:p w:rsidR="00DC08F9" w:rsidRDefault="000C1331" w:rsidP="00DC0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GPIO config</w:t>
      </w:r>
    </w:p>
    <w:p w:rsidR="00DC08F9" w:rsidRDefault="00DC08F9" w:rsidP="00DC0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UART config</w:t>
      </w:r>
    </w:p>
    <w:p w:rsidR="00DC08F9" w:rsidRPr="00DC08F9" w:rsidRDefault="00DC08F9" w:rsidP="00DC08F9">
      <w:pPr>
        <w:rPr>
          <w:color w:val="FF0000"/>
          <w:lang w:val="en-US"/>
        </w:rPr>
      </w:pPr>
      <w:r w:rsidRPr="00DC08F9">
        <w:rPr>
          <w:color w:val="FF0000"/>
          <w:lang w:val="en-US"/>
        </w:rPr>
        <w:t>Hand_on_work()</w:t>
      </w:r>
    </w:p>
    <w:p w:rsidR="000C1331" w:rsidRPr="00414242" w:rsidRDefault="00DC08F9" w:rsidP="00414242">
      <w:pPr>
        <w:pStyle w:val="nhs"/>
      </w:pPr>
      <w:r w:rsidRPr="00414242">
        <w:t>GPIO config:</w:t>
      </w:r>
      <w:bookmarkStart w:id="0" w:name="_GoBack"/>
      <w:bookmarkEnd w:id="0"/>
    </w:p>
    <w:p w:rsidR="00DC08F9" w:rsidRDefault="000C1331" w:rsidP="00414242">
      <w:pPr>
        <w:pStyle w:val="nhs"/>
        <w:numPr>
          <w:ilvl w:val="1"/>
          <w:numId w:val="4"/>
        </w:numPr>
      </w:pPr>
      <w:r w:rsidRPr="000C1331">
        <w:t>Alternative</w:t>
      </w:r>
      <w:r>
        <w:t xml:space="preserve"> pin function:</w:t>
      </w:r>
      <w:r w:rsidR="003A6CAD">
        <w:t xml:space="preserve"> (STM32 </w:t>
      </w:r>
      <w:r w:rsidR="003A6CAD" w:rsidRPr="003A6CAD">
        <w:rPr>
          <w:color w:val="FF0000"/>
        </w:rPr>
        <w:t>F1</w:t>
      </w:r>
      <w:r w:rsidR="003A6CAD">
        <w:t>)</w:t>
      </w:r>
    </w:p>
    <w:p w:rsidR="000C1331" w:rsidRDefault="000C1331" w:rsidP="00541FEB">
      <w:pPr>
        <w:pStyle w:val="MarkArrow"/>
      </w:pPr>
      <w:r w:rsidRPr="000C1331">
        <w:t>Input mode:</w:t>
      </w:r>
      <w:r w:rsidR="003C51C6">
        <w:t xml:space="preserve"> (RX function)</w:t>
      </w:r>
    </w:p>
    <w:p w:rsidR="000F6352" w:rsidRPr="000C1331" w:rsidRDefault="000F6352" w:rsidP="000F6352">
      <w:pPr>
        <w:jc w:val="center"/>
      </w:pPr>
      <w:r w:rsidRPr="000F6352">
        <w:drawing>
          <wp:inline distT="0" distB="0" distL="0" distR="0" wp14:anchorId="42B2473D" wp14:editId="65F729D1">
            <wp:extent cx="5022273" cy="1007674"/>
            <wp:effectExtent l="19050" t="19050" r="698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56" cy="10112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1331" w:rsidRPr="000C1331" w:rsidRDefault="000C1331" w:rsidP="00541FEB">
      <w:pPr>
        <w:pStyle w:val="Nidung"/>
      </w:pPr>
      <w:r w:rsidRPr="000C1331">
        <w:t>CNF: input with pull-up/pull-down</w:t>
      </w:r>
    </w:p>
    <w:p w:rsidR="000C1331" w:rsidRDefault="000C1331" w:rsidP="00541FEB">
      <w:pPr>
        <w:pStyle w:val="Nidung"/>
      </w:pPr>
      <w:r w:rsidRPr="000C1331">
        <w:t>MODE:</w:t>
      </w:r>
      <w:r>
        <w:t xml:space="preserve"> input mode (reset state)</w:t>
      </w:r>
    </w:p>
    <w:p w:rsidR="003C51C6" w:rsidRDefault="003C51C6" w:rsidP="00541FEB">
      <w:pPr>
        <w:pStyle w:val="MarkArrow"/>
      </w:pPr>
      <w:r>
        <w:t>Output mode: (TX function)</w:t>
      </w:r>
    </w:p>
    <w:p w:rsidR="000F6352" w:rsidRDefault="000F6352" w:rsidP="000F6352">
      <w:pPr>
        <w:jc w:val="center"/>
      </w:pPr>
      <w:r w:rsidRPr="000F6352">
        <w:drawing>
          <wp:inline distT="0" distB="0" distL="0" distR="0" wp14:anchorId="3B9D93E4" wp14:editId="5B72E5CA">
            <wp:extent cx="5063836" cy="986258"/>
            <wp:effectExtent l="19050" t="19050" r="2286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178" cy="9958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1C6" w:rsidRDefault="003C51C6" w:rsidP="00541FEB">
      <w:pPr>
        <w:pStyle w:val="Nidung"/>
      </w:pPr>
      <w:r>
        <w:t>CNF: Alternative function output push-pull</w:t>
      </w:r>
    </w:p>
    <w:p w:rsidR="003C51C6" w:rsidRDefault="003C51C6" w:rsidP="00541FEB">
      <w:pPr>
        <w:pStyle w:val="Nidung"/>
      </w:pPr>
      <w:r>
        <w:t>MODE: Output mode with fre</w:t>
      </w:r>
      <w:r w:rsidR="0061348B">
        <w:t>quency at 3 mode (10M, 2M, 50M</w:t>
      </w:r>
      <w:r w:rsidR="003A6CAD">
        <w:t>hz</w:t>
      </w:r>
      <w:r w:rsidR="0061348B">
        <w:t>)</w:t>
      </w:r>
    </w:p>
    <w:p w:rsidR="003A6CAD" w:rsidRDefault="003A6CAD" w:rsidP="00541FEB">
      <w:pPr>
        <w:pStyle w:val="Nidung"/>
        <w:numPr>
          <w:ilvl w:val="1"/>
          <w:numId w:val="4"/>
        </w:numPr>
      </w:pPr>
      <w:r w:rsidRPr="000C1331">
        <w:t>Alternative</w:t>
      </w:r>
      <w:r>
        <w:t xml:space="preserve"> pin function: (STM32 </w:t>
      </w:r>
      <w:r w:rsidRPr="003A6CAD">
        <w:rPr>
          <w:color w:val="FF0000"/>
        </w:rPr>
        <w:t>F4</w:t>
      </w:r>
      <w:r>
        <w:t>)</w:t>
      </w:r>
    </w:p>
    <w:p w:rsidR="00414242" w:rsidRDefault="003A6CAD" w:rsidP="00541FEB">
      <w:pPr>
        <w:pStyle w:val="Nidung"/>
        <w:numPr>
          <w:ilvl w:val="0"/>
          <w:numId w:val="6"/>
        </w:numPr>
      </w:pPr>
      <w:r>
        <w:t>Depend on bus line or Mux port to define the UART pin on STM</w:t>
      </w:r>
      <w:r w:rsidR="00414242">
        <w:t>32 t</w:t>
      </w:r>
    </w:p>
    <w:p w:rsidR="003A6CAD" w:rsidRDefault="00414242" w:rsidP="00541FEB">
      <w:pPr>
        <w:pStyle w:val="Nidung"/>
        <w:numPr>
          <w:ilvl w:val="0"/>
          <w:numId w:val="6"/>
        </w:numPr>
      </w:pPr>
      <w:r>
        <w:t>Using this to find the number of port, configure may be in gpio register high/ low.</w:t>
      </w:r>
    </w:p>
    <w:p w:rsidR="00414242" w:rsidRDefault="00414242" w:rsidP="00541FEB">
      <w:pPr>
        <w:pStyle w:val="Nidung"/>
        <w:numPr>
          <w:ilvl w:val="0"/>
          <w:numId w:val="6"/>
        </w:numPr>
      </w:pPr>
      <w:r>
        <w:t>With mode in Alternative pin that config directly in “</w:t>
      </w:r>
      <w:r w:rsidRPr="00414242">
        <w:rPr>
          <w:color w:val="FF0000"/>
        </w:rPr>
        <w:t>gpio port mode register</w:t>
      </w:r>
      <w:r>
        <w:t>”.</w:t>
      </w:r>
    </w:p>
    <w:p w:rsidR="00414242" w:rsidRDefault="00414242" w:rsidP="00414242">
      <w:pPr>
        <w:pStyle w:val="nhs"/>
      </w:pPr>
      <w:r>
        <w:t>UART config</w:t>
      </w:r>
    </w:p>
    <w:p w:rsidR="00414242" w:rsidRDefault="00F04B9D" w:rsidP="00414242">
      <w:pPr>
        <w:pStyle w:val="nhs"/>
        <w:numPr>
          <w:ilvl w:val="1"/>
          <w:numId w:val="2"/>
        </w:numPr>
      </w:pPr>
      <w:r>
        <w:t>UART/USART control register</w:t>
      </w:r>
    </w:p>
    <w:p w:rsidR="003E5E13" w:rsidRDefault="003E5E13" w:rsidP="00541FEB">
      <w:pPr>
        <w:pStyle w:val="Nidung"/>
        <w:numPr>
          <w:ilvl w:val="0"/>
          <w:numId w:val="6"/>
        </w:numPr>
      </w:pPr>
      <w:r>
        <w:t>F1 series have 3 “control register - CR”, which we will use to config? That depend on function we want. In this circumstance, we want to enable U</w:t>
      </w:r>
      <w:r w:rsidR="003A025F">
        <w:t>S</w:t>
      </w:r>
      <w:r>
        <w:t>ART, appear in bit 13 on CR1</w:t>
      </w:r>
    </w:p>
    <w:p w:rsidR="003A025F" w:rsidRDefault="003A025F" w:rsidP="00541FEB">
      <w:pPr>
        <w:pStyle w:val="Nidung"/>
        <w:numPr>
          <w:ilvl w:val="0"/>
          <w:numId w:val="6"/>
        </w:numPr>
      </w:pPr>
      <w:r>
        <w:t>Need config: USART enable, Transmitter &amp; Receiver, Word length config</w:t>
      </w:r>
      <w:r w:rsidR="00843EEA">
        <w:t>.</w:t>
      </w:r>
      <w:r>
        <w:t xml:space="preserve"> </w:t>
      </w:r>
    </w:p>
    <w:p w:rsidR="00843EEA" w:rsidRDefault="00843EEA" w:rsidP="00541FEB">
      <w:pPr>
        <w:pStyle w:val="Nidung"/>
        <w:numPr>
          <w:ilvl w:val="1"/>
          <w:numId w:val="2"/>
        </w:numPr>
      </w:pPr>
      <w:r>
        <w:t>Config BAUDRATE (USART_BRR)</w:t>
      </w:r>
    </w:p>
    <w:p w:rsidR="00B35BCB" w:rsidRDefault="00B35BCB" w:rsidP="00541FEB">
      <w:pPr>
        <w:pStyle w:val="Nidung"/>
        <w:numPr>
          <w:ilvl w:val="0"/>
          <w:numId w:val="6"/>
        </w:numPr>
      </w:pPr>
      <w:r>
        <w:lastRenderedPageBreak/>
        <w:t>To config Baudrate, we need to find the clock frequency that protocal UART work with. STM32 have 2 bus is (APB1 and ABP2)</w:t>
      </w:r>
      <w:r w:rsidR="004C4A6E">
        <w:t xml:space="preserve"> that have difference clock frequency.</w:t>
      </w:r>
    </w:p>
    <w:p w:rsidR="004C4A6E" w:rsidRDefault="004C4A6E" w:rsidP="00541FEB">
      <w:pPr>
        <w:pStyle w:val="Nidung"/>
        <w:numPr>
          <w:ilvl w:val="2"/>
          <w:numId w:val="2"/>
        </w:numPr>
      </w:pPr>
      <w:r>
        <w:t xml:space="preserve">Config clock frequency of </w:t>
      </w:r>
      <w:r w:rsidR="00A614C7">
        <w:t>bus</w:t>
      </w:r>
    </w:p>
    <w:p w:rsidR="00A614C7" w:rsidRDefault="00A614C7" w:rsidP="00541FEB">
      <w:pPr>
        <w:pStyle w:val="Nidung"/>
        <w:numPr>
          <w:ilvl w:val="2"/>
          <w:numId w:val="2"/>
        </w:numPr>
      </w:pPr>
      <w:r>
        <w:t xml:space="preserve">Set DIV of </w:t>
      </w:r>
      <w:r w:rsidRPr="00A614C7">
        <w:t>DIV_Mantissa and DIV_Fraction</w:t>
      </w:r>
    </w:p>
    <w:p w:rsidR="00A614C7" w:rsidRDefault="00AF236F" w:rsidP="00541FEB">
      <w:pPr>
        <w:pStyle w:val="Nidung"/>
      </w:pPr>
      <w:r w:rsidRPr="00AF236F">
        <w:rPr>
          <w:position w:val="-30"/>
        </w:rPr>
        <w:object w:dxaOrig="3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pt;height:33.8pt" o:ole="">
            <v:imagedata r:id="rId8" o:title=""/>
          </v:shape>
          <o:OLEObject Type="Embed" ProgID="Equation.DSMT4" ShapeID="_x0000_i1025" DrawAspect="Content" ObjectID="_1784834825" r:id="rId9"/>
        </w:object>
      </w:r>
    </w:p>
    <w:p w:rsidR="00AF236F" w:rsidRPr="00541FEB" w:rsidRDefault="00AF236F" w:rsidP="00541FEB">
      <w:pPr>
        <w:pStyle w:val="Nidung"/>
      </w:pPr>
      <w:r w:rsidRPr="00541FEB">
        <w:t xml:space="preserve">After find the result, </w:t>
      </w:r>
      <w:r w:rsidRPr="00541FEB">
        <w:rPr>
          <w:highlight w:val="yellow"/>
        </w:rPr>
        <w:t>the integer is value need to be set for Mentissa</w:t>
      </w:r>
      <w:r w:rsidRPr="00541FEB">
        <w:t xml:space="preserve">, on the other hand </w:t>
      </w:r>
      <w:r w:rsidRPr="00541FEB">
        <w:rPr>
          <w:highlight w:val="yellow"/>
        </w:rPr>
        <w:t xml:space="preserve">Faction equal to (the decimal part cross to 16(bits)) this </w:t>
      </w:r>
      <w:r w:rsidR="00454C9E" w:rsidRPr="00541FEB">
        <w:rPr>
          <w:highlight w:val="yellow"/>
        </w:rPr>
        <w:t>number will be rounded up</w:t>
      </w:r>
      <w:r w:rsidR="00C67E9F" w:rsidRPr="00541FEB">
        <w:rPr>
          <w:highlight w:val="yellow"/>
        </w:rPr>
        <w:t>, and set to the Faction register</w:t>
      </w:r>
      <w:r w:rsidR="00BA5EAF" w:rsidRPr="00541FEB">
        <w:t>.</w:t>
      </w:r>
    </w:p>
    <w:p w:rsidR="00541FEB" w:rsidRDefault="00541FEB" w:rsidP="00541FEB">
      <w:pPr>
        <w:pStyle w:val="Nidung"/>
        <w:numPr>
          <w:ilvl w:val="1"/>
          <w:numId w:val="2"/>
        </w:numPr>
      </w:pPr>
      <w:r>
        <w:t>Sending and receiveing data</w:t>
      </w:r>
    </w:p>
    <w:p w:rsidR="00541FEB" w:rsidRDefault="00541FEB" w:rsidP="00541FEB">
      <w:r w:rsidRPr="00541FEB">
        <w:drawing>
          <wp:inline distT="0" distB="0" distL="0" distR="0" wp14:anchorId="4846775F" wp14:editId="525E4D01">
            <wp:extent cx="5943600" cy="15773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1FEB" w:rsidRDefault="00541FEB" w:rsidP="00541FEB">
      <w:r w:rsidRPr="00541FEB">
        <w:lastRenderedPageBreak/>
        <w:drawing>
          <wp:inline distT="0" distB="0" distL="0" distR="0" wp14:anchorId="2776F699" wp14:editId="19DF23C6">
            <wp:extent cx="5943600" cy="395160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1FEB" w:rsidRDefault="00541FEB" w:rsidP="00541FEB">
      <w:pPr>
        <w:pStyle w:val="Nidung"/>
        <w:numPr>
          <w:ilvl w:val="2"/>
          <w:numId w:val="2"/>
        </w:numPr>
      </w:pPr>
      <w:r>
        <w:t>Transmit phase:</w:t>
      </w:r>
    </w:p>
    <w:p w:rsidR="00541FEB" w:rsidRDefault="00541FEB" w:rsidP="00541FEB">
      <w:pPr>
        <w:pStyle w:val="Nidung"/>
      </w:pPr>
      <w:r w:rsidRPr="0039793C">
        <w:rPr>
          <w:b/>
          <w:highlight w:val="yellow"/>
        </w:rPr>
        <w:t>TXE</w:t>
      </w:r>
      <w:r w:rsidRPr="00541FEB">
        <w:rPr>
          <w:highlight w:val="yellow"/>
        </w:rPr>
        <w:t xml:space="preserve"> bit is set </w:t>
      </w:r>
      <w:r w:rsidRPr="00541FEB">
        <w:rPr>
          <w:b/>
          <w:highlight w:val="yellow"/>
        </w:rPr>
        <w:t>once</w:t>
      </w:r>
      <w:r w:rsidRPr="00541FEB">
        <w:rPr>
          <w:highlight w:val="yellow"/>
        </w:rPr>
        <w:t xml:space="preserve"> data tranfer from Data register to Shift register</w:t>
      </w:r>
      <w:r>
        <w:t>.</w:t>
      </w:r>
    </w:p>
    <w:p w:rsidR="00541FEB" w:rsidRDefault="00541FEB" w:rsidP="00541FEB">
      <w:pPr>
        <w:pStyle w:val="Nidung"/>
      </w:pPr>
      <w:r>
        <w:t xml:space="preserve">After bit is shifted, </w:t>
      </w:r>
      <w:r w:rsidRPr="00541FEB">
        <w:rPr>
          <w:highlight w:val="yellow"/>
        </w:rPr>
        <w:t>now</w:t>
      </w:r>
      <w:r>
        <w:t xml:space="preserve"> </w:t>
      </w:r>
      <w:r>
        <w:t>Shift register</w:t>
      </w:r>
      <w:r>
        <w:t xml:space="preserve"> send this data to TX line. In the mean time, we can send another byte to Data register, and later that bytes will come.</w:t>
      </w:r>
    </w:p>
    <w:p w:rsidR="00541FEB" w:rsidRPr="00541FEB" w:rsidRDefault="00541FEB" w:rsidP="00541FEB">
      <w:pPr>
        <w:pStyle w:val="Nidung"/>
      </w:pPr>
      <w:r>
        <w:t>Finish</w:t>
      </w:r>
      <w:r w:rsidR="0039793C">
        <w:t>ed</w:t>
      </w:r>
      <w:r>
        <w:t xml:space="preserve"> </w:t>
      </w:r>
      <w:r w:rsidR="0039793C">
        <w:t xml:space="preserve">the </w:t>
      </w:r>
      <w:r>
        <w:t>transmition</w:t>
      </w:r>
      <w:r w:rsidR="0039793C">
        <w:t xml:space="preserve">, bit </w:t>
      </w:r>
      <w:r w:rsidR="0039793C" w:rsidRPr="0039793C">
        <w:rPr>
          <w:b/>
          <w:highlight w:val="yellow"/>
        </w:rPr>
        <w:t>TC</w:t>
      </w:r>
      <w:r w:rsidR="0039793C">
        <w:t xml:space="preserve"> will be set (after bit stop be sent)</w:t>
      </w:r>
    </w:p>
    <w:p w:rsidR="00541FEB" w:rsidRDefault="00541FEB" w:rsidP="00541FEB">
      <w:pPr>
        <w:pStyle w:val="Nidung"/>
        <w:numPr>
          <w:ilvl w:val="2"/>
          <w:numId w:val="2"/>
        </w:numPr>
      </w:pPr>
      <w:r>
        <w:t>Receive phase:</w:t>
      </w:r>
    </w:p>
    <w:p w:rsidR="0039793C" w:rsidRPr="0039793C" w:rsidRDefault="0039793C" w:rsidP="0039793C">
      <w:pPr>
        <w:pStyle w:val="Nidung"/>
      </w:pPr>
      <w:r>
        <w:t xml:space="preserve">With </w:t>
      </w:r>
      <w:r>
        <w:rPr>
          <w:b/>
        </w:rPr>
        <w:t>RXNE</w:t>
      </w:r>
      <w:r>
        <w:t xml:space="preserve"> bit, it is set when having the data in DATA register.</w:t>
      </w:r>
    </w:p>
    <w:sectPr w:rsidR="0039793C" w:rsidRPr="0039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E68FF"/>
    <w:multiLevelType w:val="hybridMultilevel"/>
    <w:tmpl w:val="CC080786"/>
    <w:lvl w:ilvl="0" w:tplc="4636FFE6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39F108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B270FE1"/>
    <w:multiLevelType w:val="multilevel"/>
    <w:tmpl w:val="FCD4F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hs"/>
      <w:lvlText w:val="%2."/>
      <w:lvlJc w:val="left"/>
      <w:pPr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BD6FC3"/>
    <w:multiLevelType w:val="hybridMultilevel"/>
    <w:tmpl w:val="B62094B8"/>
    <w:lvl w:ilvl="0" w:tplc="BF12A81C">
      <w:start w:val="1"/>
      <w:numFmt w:val="bullet"/>
      <w:pStyle w:val="MarkArrow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22E77"/>
    <w:multiLevelType w:val="multilevel"/>
    <w:tmpl w:val="88DCFB3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70390498"/>
    <w:multiLevelType w:val="multilevel"/>
    <w:tmpl w:val="0F8A7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28"/>
    <w:rsid w:val="000C1331"/>
    <w:rsid w:val="000F6352"/>
    <w:rsid w:val="0039793C"/>
    <w:rsid w:val="003A025F"/>
    <w:rsid w:val="003A6CAD"/>
    <w:rsid w:val="003A752B"/>
    <w:rsid w:val="003C51C6"/>
    <w:rsid w:val="003E5E13"/>
    <w:rsid w:val="00414242"/>
    <w:rsid w:val="00414A43"/>
    <w:rsid w:val="00454C9E"/>
    <w:rsid w:val="00496544"/>
    <w:rsid w:val="004C4A6E"/>
    <w:rsid w:val="00541FEB"/>
    <w:rsid w:val="0061348B"/>
    <w:rsid w:val="00843EEA"/>
    <w:rsid w:val="009E4850"/>
    <w:rsid w:val="00A42DA1"/>
    <w:rsid w:val="00A614C7"/>
    <w:rsid w:val="00AF236F"/>
    <w:rsid w:val="00AF55C9"/>
    <w:rsid w:val="00B35BCB"/>
    <w:rsid w:val="00BA5EAF"/>
    <w:rsid w:val="00C65C88"/>
    <w:rsid w:val="00C67E9F"/>
    <w:rsid w:val="00D17111"/>
    <w:rsid w:val="00D40528"/>
    <w:rsid w:val="00DC08F9"/>
    <w:rsid w:val="00F04B9D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FEB76-FD02-4737-A7F4-28AB9FD4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C88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">
    <w:name w:val="Nội dung"/>
    <w:basedOn w:val="Normal"/>
    <w:qFormat/>
    <w:rsid w:val="00541FEB"/>
    <w:pPr>
      <w:spacing w:after="0" w:line="288" w:lineRule="auto"/>
      <w:ind w:left="1224"/>
      <w:jc w:val="both"/>
    </w:pPr>
    <w:rPr>
      <w:lang w:val="en-US"/>
    </w:rPr>
  </w:style>
  <w:style w:type="paragraph" w:customStyle="1" w:styleId="nhs">
    <w:name w:val="Đánh số"/>
    <w:basedOn w:val="ListParagraph"/>
    <w:qFormat/>
    <w:rsid w:val="00414242"/>
    <w:pPr>
      <w:numPr>
        <w:ilvl w:val="1"/>
        <w:numId w:val="3"/>
      </w:numPr>
      <w:spacing w:after="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14A43"/>
    <w:pPr>
      <w:ind w:left="720"/>
      <w:contextualSpacing/>
    </w:pPr>
  </w:style>
  <w:style w:type="paragraph" w:customStyle="1" w:styleId="MarkArrow">
    <w:name w:val="Mark_Arrow"/>
    <w:basedOn w:val="Nidung"/>
    <w:qFormat/>
    <w:rsid w:val="003C51C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D6F6C-83CA-40AD-A5EC-606AA3E0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2024-08-10T09:24:00Z</dcterms:created>
  <dcterms:modified xsi:type="dcterms:W3CDTF">2024-08-10T15:40:00Z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