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 xml:space="preserve">NMRL COVID-19 VARIANTI {{cur_year}}. GADA {{cur_week}}. NEDĒĻA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b/>
          <w:b/>
          <w:bCs/>
          <w:color w:val="000000"/>
          <w:sz w:val="28"/>
          <w:szCs w:val="2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</w:r>
    </w:p>
    <w:tbl>
      <w:tblPr>
        <w:tblStyle w:val="TableGrid"/>
        <w:tblW w:w="109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"/>
        <w:gridCol w:w="7081"/>
        <w:gridCol w:w="976"/>
        <w:gridCol w:w="640"/>
        <w:gridCol w:w="734"/>
        <w:gridCol w:w="429"/>
        <w:gridCol w:w="550"/>
      </w:tblGrid>
      <w:tr>
        <w:trPr>
          <w:trHeight w:val="118" w:hRule="atLeast"/>
        </w:trPr>
        <w:tc>
          <w:tcPr>
            <w:tcW w:w="57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Nr</w:t>
            </w:r>
          </w:p>
        </w:tc>
        <w:tc>
          <w:tcPr>
            <w:tcW w:w="708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</w:rPr>
              <w:t>VARIANT</w:t>
            </w:r>
          </w:p>
        </w:tc>
        <w:tc>
          <w:tcPr>
            <w:tcW w:w="97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Repre sented</w:t>
            </w:r>
          </w:p>
        </w:tc>
        <w:tc>
          <w:tcPr>
            <w:tcW w:w="64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Targe ted</w:t>
            </w:r>
          </w:p>
        </w:tc>
        <w:tc>
          <w:tcPr>
            <w:tcW w:w="116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70C0"/>
                <w:sz w:val="20"/>
                <w:szCs w:val="20"/>
              </w:rPr>
            </w:pPr>
            <w:r>
              <w:rPr>
                <w:rFonts w:eastAsia="Times New Roman" w:cs="Calibri"/>
                <w:color w:val="0070C0"/>
                <w:sz w:val="20"/>
                <w:szCs w:val="20"/>
              </w:rPr>
              <w:t>t.sk.</w:t>
            </w:r>
          </w:p>
        </w:tc>
        <w:tc>
          <w:tcPr>
            <w:tcW w:w="550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UNK</w:t>
            </w:r>
          </w:p>
        </w:tc>
      </w:tr>
      <w:tr>
        <w:trPr>
          <w:trHeight w:val="118" w:hRule="atLeast"/>
        </w:trPr>
        <w:tc>
          <w:tcPr>
            <w:tcW w:w="57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  <w:tc>
          <w:tcPr>
            <w:tcW w:w="708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  <w:tc>
          <w:tcPr>
            <w:tcW w:w="97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  <w:tc>
          <w:tcPr>
            <w:tcW w:w="64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  <w:tc>
          <w:tcPr>
            <w:tcW w:w="7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70C0"/>
                <w:sz w:val="20"/>
                <w:szCs w:val="20"/>
              </w:rPr>
            </w:pPr>
            <w:r>
              <w:rPr>
                <w:rFonts w:eastAsia="Times New Roman" w:cs="Calibri"/>
                <w:color w:val="0070C0"/>
                <w:sz w:val="20"/>
                <w:szCs w:val="20"/>
              </w:rPr>
              <w:t>import</w:t>
            </w:r>
          </w:p>
        </w:tc>
        <w:tc>
          <w:tcPr>
            <w:tcW w:w="42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70C0"/>
                <w:sz w:val="20"/>
                <w:szCs w:val="20"/>
              </w:rPr>
            </w:pPr>
            <w:r>
              <w:rPr>
                <w:rFonts w:eastAsia="Times New Roman" w:cs="Calibri"/>
                <w:color w:val="0070C0"/>
                <w:sz w:val="20"/>
                <w:szCs w:val="20"/>
              </w:rPr>
              <w:t>loc</w:t>
            </w:r>
          </w:p>
        </w:tc>
        <w:tc>
          <w:tcPr>
            <w:tcW w:w="55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</w:tr>
      <w:tr>
        <w:trPr>
          <w:trHeight w:val="169" w:hRule="atLeast"/>
        </w:trPr>
        <w:tc>
          <w:tcPr>
            <w:tcW w:w="10980" w:type="dxa"/>
            <w:gridSpan w:val="7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{%tr for item in lineage_data_table%}</w:t>
            </w:r>
          </w:p>
        </w:tc>
      </w:tr>
      <w:tr>
        <w:trPr>
          <w:trHeight w:val="169" w:hRule="atLeast"/>
        </w:trPr>
        <w:tc>
          <w:tcPr>
            <w:tcW w:w="5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{{item.num}}</w:t>
            </w:r>
          </w:p>
        </w:tc>
        <w:tc>
          <w:tcPr>
            <w:tcW w:w="7081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{{item.name}}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{{item.count}}</w:t>
            </w:r>
          </w:p>
        </w:tc>
        <w:tc>
          <w:tcPr>
            <w:tcW w:w="6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3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  <w:tc>
          <w:tcPr>
            <w:tcW w:w="55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</w:r>
          </w:p>
        </w:tc>
      </w:tr>
      <w:tr>
        <w:trPr>
          <w:trHeight w:val="206" w:hRule="atLeast"/>
        </w:trPr>
        <w:tc>
          <w:tcPr>
            <w:tcW w:w="10980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Calibri" w:hAnsi="Calibri"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b/>
          <w:bCs/>
          <w:color w:val="000000"/>
          <w:sz w:val="24"/>
          <w:szCs w:val="24"/>
        </w:rPr>
        <w:t xml:space="preserve">Coronavirus disease 2019 (COVID-19) data Reporting Protocol Version 5.6, 27 January 2022 </w:t>
      </w:r>
      <w:hyperlink r:id="rId2">
        <w:r>
          <w:rPr>
            <w:rStyle w:val="InternetLink"/>
          </w:rPr>
          <w:t>https://tessy.ecdc.europa.eu/TessyHelp/DataCalls/2021/COVID-19%20NCOV%20Reporting%20Protocol%20v5.6.pdf</w:t>
        </w:r>
      </w:hyperlink>
      <w:r>
        <w:rPr/>
        <w:t xml:space="preserve"> </w:t>
      </w:r>
    </w:p>
    <w:sectPr>
      <w:type w:val="nextPage"/>
      <w:pgSz w:w="12240" w:h="15840"/>
      <w:pgMar w:left="810" w:right="450" w:header="0" w:top="630" w:footer="0" w:bottom="8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218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2187"/>
    <w:rPr/>
  </w:style>
  <w:style w:type="character" w:styleId="InternetLink">
    <w:name w:val="Hyperlink"/>
    <w:basedOn w:val="DefaultParagraphFont"/>
    <w:uiPriority w:val="99"/>
    <w:unhideWhenUsed/>
    <w:rsid w:val="00de5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5ed4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cc027c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218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218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1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ssy.ecdc.europa.eu/TessyHelp/DataCalls/2021/COVID-19 NCOV Reporting Protocol v5.6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LibreOffice/6.4.7.2$Linux_X86_64 LibreOffice_project/40$Build-2</Application>
  <Pages>1</Pages>
  <Words>41</Words>
  <Characters>365</Characters>
  <CharactersWithSpaces>393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2021-08-30T13:45:00Z</dcterms:created>
  <dc:creator>Raina Nikiforova</dc:creator>
  <dc:description/>
  <dc:language>en-US</dc:language>
  <cp:lastModifiedBy/>
  <cp:lastPrinted>2021-08-30T13:48:00Z</cp:lastPrinted>
  <dcterms:modified xsi:type="dcterms:W3CDTF">2022-02-01T10:47:20Z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