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58DD" w14:textId="76334CBC" w:rsidR="00C07040" w:rsidRPr="00C07040" w:rsidRDefault="00C07040" w:rsidP="00E757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7040">
        <w:rPr>
          <w:rFonts w:ascii="Times New Roman" w:hAnsi="Times New Roman" w:cs="Times New Roman"/>
          <w:b/>
          <w:bCs/>
          <w:sz w:val="32"/>
          <w:szCs w:val="32"/>
        </w:rPr>
        <w:t>CONTENTS</w:t>
      </w:r>
    </w:p>
    <w:tbl>
      <w:tblPr>
        <w:tblW w:w="93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7"/>
        <w:gridCol w:w="1429"/>
      </w:tblGrid>
      <w:tr w:rsidR="00C07040" w:rsidRPr="00BF5940" w14:paraId="1104F4D8" w14:textId="77777777" w:rsidTr="00242994">
        <w:trPr>
          <w:tblHeader/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E5BEE2E" w14:textId="4AF6AEE4" w:rsidR="00C07040" w:rsidRPr="00BF5940" w:rsidRDefault="00242994" w:rsidP="00C070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</w:t>
            </w:r>
            <w:r w:rsidR="00C07040" w:rsidRPr="00BF59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1384" w:type="dxa"/>
            <w:vAlign w:val="center"/>
            <w:hideMark/>
          </w:tcPr>
          <w:p w14:paraId="77CD10A8" w14:textId="77777777" w:rsidR="00C07040" w:rsidRPr="00BF5940" w:rsidRDefault="00C07040" w:rsidP="007A1F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F594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C07040" w:rsidRPr="00C07040" w14:paraId="17F9A452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5B2B6486" w14:textId="0FF7CD7D" w:rsidR="00C07040" w:rsidRPr="00C07040" w:rsidRDefault="00B34C14" w:rsidP="00C070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C14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 w:rsidR="00CF0A54" w:rsidRPr="00B34C1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B34C14">
              <w:rPr>
                <w:rFonts w:ascii="Times New Roman" w:hAnsi="Times New Roman" w:cs="Times New Roman"/>
                <w:sz w:val="24"/>
                <w:szCs w:val="24"/>
              </w:rPr>
              <w:t>Figures</w:t>
            </w:r>
          </w:p>
        </w:tc>
        <w:tc>
          <w:tcPr>
            <w:tcW w:w="1384" w:type="dxa"/>
            <w:vAlign w:val="center"/>
          </w:tcPr>
          <w:p w14:paraId="2ABC619E" w14:textId="714ED8C8" w:rsidR="00C07040" w:rsidRPr="00C07040" w:rsidRDefault="003D7630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B34C14" w:rsidRPr="00C07040" w14:paraId="6AAEEA4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3AF70D09" w14:textId="5459FB6B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4C14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 w:rsidR="00CF0A54" w:rsidRPr="00B34C14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</w:p>
        </w:tc>
        <w:tc>
          <w:tcPr>
            <w:tcW w:w="1384" w:type="dxa"/>
            <w:vAlign w:val="center"/>
          </w:tcPr>
          <w:p w14:paraId="32BBD389" w14:textId="466E1318" w:rsidR="00B34C14" w:rsidRPr="00C07040" w:rsidRDefault="007A1F33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="0081257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B34C14" w:rsidRPr="00C07040" w14:paraId="167460F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631C708" w14:textId="77777777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384" w:type="dxa"/>
            <w:vAlign w:val="center"/>
            <w:hideMark/>
          </w:tcPr>
          <w:p w14:paraId="3EAD391A" w14:textId="004CC4F7" w:rsidR="00B34C14" w:rsidRPr="00C07040" w:rsidRDefault="00812577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B34C14" w:rsidRPr="00C07040" w14:paraId="633DDF4E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7B7903F" w14:textId="6A05E388" w:rsidR="00B34C14" w:rsidRPr="00C07040" w:rsidRDefault="00754CAB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1: </w:t>
            </w:r>
            <w:r w:rsidRPr="00DD20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TO BRAILLE-BASED IOT HOME AUTOMATION</w:t>
            </w:r>
          </w:p>
        </w:tc>
        <w:tc>
          <w:tcPr>
            <w:tcW w:w="1384" w:type="dxa"/>
            <w:vAlign w:val="center"/>
            <w:hideMark/>
          </w:tcPr>
          <w:p w14:paraId="48258A77" w14:textId="75A786BE" w:rsidR="00B34C14" w:rsidRPr="00C07040" w:rsidRDefault="00DD2061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659D" w:rsidRPr="00C07040" w14:paraId="0B17A95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7769A2F8" w14:textId="257C0757" w:rsidR="00E2659D" w:rsidRPr="00E2659D" w:rsidRDefault="00E2659D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2A9E044C" w14:textId="36E930BE" w:rsidR="00E2659D" w:rsidRDefault="00DD2061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34C14" w:rsidRPr="00C07040" w14:paraId="2E31E77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7AC98A3" w14:textId="261EBC1F" w:rsidR="00B34C14" w:rsidRPr="00C07040" w:rsidRDefault="00B34C14" w:rsidP="00B34C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1.1 Background</w:t>
            </w:r>
          </w:p>
        </w:tc>
        <w:tc>
          <w:tcPr>
            <w:tcW w:w="1384" w:type="dxa"/>
            <w:vAlign w:val="center"/>
            <w:hideMark/>
          </w:tcPr>
          <w:p w14:paraId="1368953C" w14:textId="7CFCDB4A" w:rsidR="00B34C14" w:rsidRPr="00C07040" w:rsidRDefault="00812577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34C14" w:rsidRPr="00C07040" w14:paraId="667BB059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B8A1480" w14:textId="09CFFBCA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1.2 Aim of </w:t>
            </w:r>
            <w:r w:rsidR="001D67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 Project</w:t>
            </w:r>
          </w:p>
        </w:tc>
        <w:tc>
          <w:tcPr>
            <w:tcW w:w="1384" w:type="dxa"/>
            <w:vAlign w:val="center"/>
            <w:hideMark/>
          </w:tcPr>
          <w:p w14:paraId="0B4162E5" w14:textId="72777401" w:rsidR="00B34C14" w:rsidRPr="00C07040" w:rsidRDefault="00812577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A1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4C14" w:rsidRPr="00C07040" w14:paraId="3FD7DCC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2293946" w14:textId="6B3F211C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1.3 Methodology</w:t>
            </w:r>
          </w:p>
        </w:tc>
        <w:tc>
          <w:tcPr>
            <w:tcW w:w="1384" w:type="dxa"/>
            <w:vAlign w:val="center"/>
            <w:hideMark/>
          </w:tcPr>
          <w:p w14:paraId="7286FE54" w14:textId="6BAA470B" w:rsidR="00B34C14" w:rsidRPr="00C07040" w:rsidRDefault="00812577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A1F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4C14" w:rsidRPr="00C07040" w14:paraId="48C89B6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73E3063" w14:textId="6FE60D94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1.4 Significance</w:t>
            </w:r>
          </w:p>
        </w:tc>
        <w:tc>
          <w:tcPr>
            <w:tcW w:w="1384" w:type="dxa"/>
            <w:vAlign w:val="center"/>
            <w:hideMark/>
          </w:tcPr>
          <w:p w14:paraId="07D31B3D" w14:textId="0EC51DCC" w:rsidR="00B34C14" w:rsidRPr="00C07040" w:rsidRDefault="0006382B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34C14" w:rsidRPr="00C07040" w14:paraId="11E9D65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2FE6049" w14:textId="550C3E75" w:rsidR="00B34C14" w:rsidRPr="00C07040" w:rsidRDefault="00B34C14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1.5 </w:t>
            </w:r>
            <w:r w:rsidR="00DD2061" w:rsidRPr="00DD2061">
              <w:rPr>
                <w:rFonts w:ascii="Times New Roman" w:hAnsi="Times New Roman" w:cs="Times New Roman"/>
                <w:sz w:val="24"/>
                <w:szCs w:val="24"/>
              </w:rPr>
              <w:t>Organization of Project</w:t>
            </w:r>
          </w:p>
        </w:tc>
        <w:tc>
          <w:tcPr>
            <w:tcW w:w="1384" w:type="dxa"/>
            <w:vAlign w:val="center"/>
            <w:hideMark/>
          </w:tcPr>
          <w:p w14:paraId="03C0AE42" w14:textId="2AC72553" w:rsidR="00B34C14" w:rsidRPr="00C07040" w:rsidRDefault="0006382B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34C14" w:rsidRPr="00C07040" w14:paraId="275626F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2D1BD6C" w14:textId="5999A720" w:rsidR="00B34C14" w:rsidRPr="00C07040" w:rsidRDefault="00754CAB" w:rsidP="00B34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2: LITERATURE SURVEY</w:t>
            </w:r>
          </w:p>
        </w:tc>
        <w:tc>
          <w:tcPr>
            <w:tcW w:w="1384" w:type="dxa"/>
            <w:vAlign w:val="center"/>
            <w:hideMark/>
          </w:tcPr>
          <w:p w14:paraId="535CB9F1" w14:textId="6C1651BF" w:rsidR="00B34C14" w:rsidRPr="00C07040" w:rsidRDefault="0006382B" w:rsidP="007A1F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110DFBF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7FA41F62" w14:textId="6B2E14CA" w:rsidR="00E2659D" w:rsidRPr="00C07040" w:rsidRDefault="00E2659D" w:rsidP="00E2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5654DF79" w14:textId="685DA628" w:rsidR="00E2659D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467FAAF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F22D350" w14:textId="33445FCD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2.1 Problem Statement</w:t>
            </w:r>
          </w:p>
        </w:tc>
        <w:tc>
          <w:tcPr>
            <w:tcW w:w="1384" w:type="dxa"/>
            <w:vAlign w:val="center"/>
            <w:hideMark/>
          </w:tcPr>
          <w:p w14:paraId="66117342" w14:textId="2E99DF58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296C92E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ACE35C6" w14:textId="71AC9396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="00DD2061" w:rsidRPr="00DD2061">
              <w:rPr>
                <w:rFonts w:ascii="Times New Roman" w:hAnsi="Times New Roman" w:cs="Times New Roman"/>
                <w:sz w:val="24"/>
                <w:szCs w:val="24"/>
              </w:rPr>
              <w:t>Comparative Analysis of Existing Digital-Tactile Interfaces and Smart Home Platforms</w:t>
            </w:r>
          </w:p>
        </w:tc>
        <w:tc>
          <w:tcPr>
            <w:tcW w:w="1384" w:type="dxa"/>
            <w:vAlign w:val="center"/>
            <w:hideMark/>
          </w:tcPr>
          <w:p w14:paraId="43F1AC52" w14:textId="629DF08B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6F07DF4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54C0B25" w14:textId="3BF4480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2.3 Proposed System</w:t>
            </w:r>
          </w:p>
        </w:tc>
        <w:tc>
          <w:tcPr>
            <w:tcW w:w="1384" w:type="dxa"/>
            <w:vAlign w:val="center"/>
            <w:hideMark/>
          </w:tcPr>
          <w:p w14:paraId="11546DE0" w14:textId="0EABD74C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659D" w:rsidRPr="00C07040" w14:paraId="7801B49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1C0D636A" w14:textId="74B21758" w:rsidR="00E2659D" w:rsidRPr="00C07040" w:rsidRDefault="00754CAB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3: SYSTEM ARCHITECTURE AND HARDWARE COMPONENTS</w:t>
            </w:r>
          </w:p>
        </w:tc>
        <w:tc>
          <w:tcPr>
            <w:tcW w:w="1384" w:type="dxa"/>
            <w:vAlign w:val="center"/>
            <w:hideMark/>
          </w:tcPr>
          <w:p w14:paraId="48AB8B09" w14:textId="51C488F5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1EAC258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0E98B588" w14:textId="0BF5DAB5" w:rsidR="00E2659D" w:rsidRPr="00C07040" w:rsidRDefault="00E2659D" w:rsidP="00E2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1378DC67" w14:textId="1BA14401" w:rsidR="00E2659D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0B48CCCA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4798993" w14:textId="4F3824F8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3.1 System Architecture</w:t>
            </w:r>
          </w:p>
        </w:tc>
        <w:tc>
          <w:tcPr>
            <w:tcW w:w="1384" w:type="dxa"/>
            <w:vAlign w:val="center"/>
            <w:hideMark/>
          </w:tcPr>
          <w:p w14:paraId="759FB752" w14:textId="57109E0C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7320838A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2E50893" w14:textId="4A0AC1C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3.2 Hardware Components</w:t>
            </w:r>
          </w:p>
        </w:tc>
        <w:tc>
          <w:tcPr>
            <w:tcW w:w="1384" w:type="dxa"/>
            <w:vAlign w:val="center"/>
            <w:hideMark/>
          </w:tcPr>
          <w:p w14:paraId="2786A2CE" w14:textId="217FF263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2659D" w:rsidRPr="00C07040" w14:paraId="2D3AD45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16339A6" w14:textId="712DAC1C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A. ESP32-WROOM-32</w:t>
            </w:r>
          </w:p>
        </w:tc>
        <w:tc>
          <w:tcPr>
            <w:tcW w:w="1384" w:type="dxa"/>
            <w:vAlign w:val="center"/>
            <w:hideMark/>
          </w:tcPr>
          <w:p w14:paraId="16A75A2B" w14:textId="5ECF627A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2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659D" w:rsidRPr="00C07040" w14:paraId="2BF25F9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4F0508A" w14:textId="3C93463A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B. MB102 Breadboard Power Supply Module</w:t>
            </w:r>
          </w:p>
        </w:tc>
        <w:tc>
          <w:tcPr>
            <w:tcW w:w="1384" w:type="dxa"/>
            <w:vAlign w:val="center"/>
            <w:hideMark/>
          </w:tcPr>
          <w:p w14:paraId="524E968C" w14:textId="31C115AD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2659D" w:rsidRPr="00C07040" w14:paraId="475393F9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C49D875" w14:textId="3B5C3089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C. 8-Channel Active-Low Relay Board</w:t>
            </w:r>
          </w:p>
        </w:tc>
        <w:tc>
          <w:tcPr>
            <w:tcW w:w="1384" w:type="dxa"/>
            <w:vAlign w:val="center"/>
            <w:hideMark/>
          </w:tcPr>
          <w:p w14:paraId="0801C79D" w14:textId="7D660E87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659D" w:rsidRPr="00C07040" w14:paraId="269EA672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C608B4D" w14:textId="480AC72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D. Capacitive Fan Speed Regulator Circuit</w:t>
            </w:r>
          </w:p>
        </w:tc>
        <w:tc>
          <w:tcPr>
            <w:tcW w:w="1384" w:type="dxa"/>
            <w:vAlign w:val="center"/>
            <w:hideMark/>
          </w:tcPr>
          <w:p w14:paraId="4ECCECA0" w14:textId="213CD3D9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659D" w:rsidRPr="00C07040" w14:paraId="11C20042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F64219B" w14:textId="0B7341D8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E. TTP223 Capacitive Touch Sensor</w:t>
            </w:r>
          </w:p>
        </w:tc>
        <w:tc>
          <w:tcPr>
            <w:tcW w:w="1384" w:type="dxa"/>
            <w:vAlign w:val="center"/>
            <w:hideMark/>
          </w:tcPr>
          <w:p w14:paraId="2F6A0802" w14:textId="6D9319E4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21EBF5B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A909B0C" w14:textId="2F5948A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F. MQ-2 Gas Sensor</w:t>
            </w:r>
          </w:p>
        </w:tc>
        <w:tc>
          <w:tcPr>
            <w:tcW w:w="1384" w:type="dxa"/>
            <w:vAlign w:val="center"/>
            <w:hideMark/>
          </w:tcPr>
          <w:p w14:paraId="7899089A" w14:textId="4460E669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4ABC50C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43DDAAC" w14:textId="2451DF18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G. IR Flame Sensor</w:t>
            </w:r>
          </w:p>
        </w:tc>
        <w:tc>
          <w:tcPr>
            <w:tcW w:w="1384" w:type="dxa"/>
            <w:vAlign w:val="center"/>
            <w:hideMark/>
          </w:tcPr>
          <w:p w14:paraId="03FAE1FD" w14:textId="05227CE8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659D" w:rsidRPr="00C07040" w14:paraId="6FE93D9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5746A31" w14:textId="1E38448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         H. SG90 Micro Servo Motor</w:t>
            </w:r>
          </w:p>
        </w:tc>
        <w:tc>
          <w:tcPr>
            <w:tcW w:w="1384" w:type="dxa"/>
            <w:vAlign w:val="center"/>
            <w:hideMark/>
          </w:tcPr>
          <w:p w14:paraId="4E1AA999" w14:textId="07CE655E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7</w:t>
            </w:r>
          </w:p>
        </w:tc>
      </w:tr>
      <w:tr w:rsidR="00E2659D" w:rsidRPr="00C07040" w14:paraId="50BA180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1EC3F4A" w14:textId="1ADF34A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I. SSD1306 0.96" OLED Display</w:t>
            </w:r>
          </w:p>
        </w:tc>
        <w:tc>
          <w:tcPr>
            <w:tcW w:w="1384" w:type="dxa"/>
            <w:vAlign w:val="center"/>
            <w:hideMark/>
          </w:tcPr>
          <w:p w14:paraId="3F44E2B5" w14:textId="4D0E9E5F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51FCD988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E381844" w14:textId="487ECED0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J. Manual Rocker/Toggle Switches (KCD4)</w:t>
            </w:r>
          </w:p>
        </w:tc>
        <w:tc>
          <w:tcPr>
            <w:tcW w:w="1384" w:type="dxa"/>
            <w:vAlign w:val="center"/>
            <w:hideMark/>
          </w:tcPr>
          <w:p w14:paraId="19078EC5" w14:textId="25ABC200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382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2659D" w:rsidRPr="00C07040" w14:paraId="69AABB4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C32188F" w14:textId="34D84B5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K. Tactile Pushbuttons </w:t>
            </w:r>
          </w:p>
        </w:tc>
        <w:tc>
          <w:tcPr>
            <w:tcW w:w="1384" w:type="dxa"/>
            <w:vAlign w:val="center"/>
            <w:hideMark/>
          </w:tcPr>
          <w:p w14:paraId="58E52434" w14:textId="3241C0D9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2659D" w:rsidRPr="00C07040" w14:paraId="3D18962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5DF6B35" w14:textId="32D8F2C9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L. Active Piezo Buzzer</w:t>
            </w:r>
          </w:p>
        </w:tc>
        <w:tc>
          <w:tcPr>
            <w:tcW w:w="1384" w:type="dxa"/>
            <w:vAlign w:val="center"/>
            <w:hideMark/>
          </w:tcPr>
          <w:p w14:paraId="7720B6FA" w14:textId="4D98ACD9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2659D" w:rsidRPr="00C07040" w14:paraId="660C5BB0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344F70F" w14:textId="06D9E013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M. Vibration Motor (ERM)</w:t>
            </w:r>
          </w:p>
        </w:tc>
        <w:tc>
          <w:tcPr>
            <w:tcW w:w="1384" w:type="dxa"/>
            <w:vAlign w:val="center"/>
            <w:hideMark/>
          </w:tcPr>
          <w:p w14:paraId="37C6F0B0" w14:textId="71110421" w:rsidR="00E2659D" w:rsidRPr="00C07040" w:rsidRDefault="0006382B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E2659D" w:rsidRPr="00C07040" w14:paraId="1E08DE5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3266148" w14:textId="23FCA4E4" w:rsidR="00E2659D" w:rsidRPr="00C07040" w:rsidRDefault="00754CAB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4: </w:t>
            </w:r>
            <w:r w:rsidR="008012A8" w:rsidRPr="00801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 OF THE BRAILLE</w:t>
            </w:r>
            <w:r w:rsidR="00C64A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012A8" w:rsidRPr="00801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BASED IOT HOME AUTOMATION</w:t>
            </w:r>
          </w:p>
        </w:tc>
        <w:tc>
          <w:tcPr>
            <w:tcW w:w="1384" w:type="dxa"/>
            <w:vAlign w:val="center"/>
            <w:hideMark/>
          </w:tcPr>
          <w:p w14:paraId="726EC1AC" w14:textId="717F5DEC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E2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659D" w:rsidRPr="00C07040" w14:paraId="7EE5E25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00770E9B" w14:textId="15BAA839" w:rsidR="00E2659D" w:rsidRPr="00C07040" w:rsidRDefault="00E2659D" w:rsidP="00E2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7277F459" w14:textId="2A3FCB3F" w:rsidR="00E2659D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E2659D" w:rsidRPr="00C07040" w14:paraId="0AD855F8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547A8DE" w14:textId="5D506A22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4.1 Firmware Execution Flow</w:t>
            </w:r>
          </w:p>
        </w:tc>
        <w:tc>
          <w:tcPr>
            <w:tcW w:w="1384" w:type="dxa"/>
            <w:vAlign w:val="center"/>
            <w:hideMark/>
          </w:tcPr>
          <w:p w14:paraId="39263BFE" w14:textId="308E2D32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E2659D" w:rsidRPr="00C07040" w14:paraId="566778A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866C4A4" w14:textId="63036435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 Braille Keypad Module</w:t>
            </w:r>
          </w:p>
        </w:tc>
        <w:tc>
          <w:tcPr>
            <w:tcW w:w="1384" w:type="dxa"/>
            <w:vAlign w:val="center"/>
            <w:hideMark/>
          </w:tcPr>
          <w:p w14:paraId="09928E3D" w14:textId="598FDA8E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2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659D" w:rsidRPr="00C07040" w14:paraId="3A04C597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A8C64E0" w14:textId="36E8C6B6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4.2.1 Six-Button Braille Input Array</w:t>
            </w:r>
          </w:p>
        </w:tc>
        <w:tc>
          <w:tcPr>
            <w:tcW w:w="1384" w:type="dxa"/>
            <w:vAlign w:val="center"/>
            <w:hideMark/>
          </w:tcPr>
          <w:p w14:paraId="5706C6C8" w14:textId="3327EFF4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659D" w:rsidRPr="00C07040" w14:paraId="2B9A83D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41D1103" w14:textId="1C4B3EE9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4.2.1.1 Hardware Construction</w:t>
            </w:r>
          </w:p>
        </w:tc>
        <w:tc>
          <w:tcPr>
            <w:tcW w:w="1384" w:type="dxa"/>
            <w:vAlign w:val="center"/>
            <w:hideMark/>
          </w:tcPr>
          <w:p w14:paraId="4A229427" w14:textId="7124BFC7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659D" w:rsidRPr="00C07040" w14:paraId="1A2F0F27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1C1C479" w14:textId="2C18DE2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4.2.1.2 Braille Encoding and Character Decoding Logic</w:t>
            </w:r>
          </w:p>
        </w:tc>
        <w:tc>
          <w:tcPr>
            <w:tcW w:w="1384" w:type="dxa"/>
            <w:vAlign w:val="center"/>
            <w:hideMark/>
          </w:tcPr>
          <w:p w14:paraId="619B3437" w14:textId="4A97D367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2659D" w:rsidRPr="00C07040" w14:paraId="46D30B0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1A651799" w14:textId="17FE8A42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4.2.1.3 Command Buffer and Transmission Behaviour</w:t>
            </w:r>
          </w:p>
        </w:tc>
        <w:tc>
          <w:tcPr>
            <w:tcW w:w="1384" w:type="dxa"/>
            <w:vAlign w:val="center"/>
            <w:hideMark/>
          </w:tcPr>
          <w:p w14:paraId="3347068D" w14:textId="2F7DB40C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1E07E79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95A7059" w14:textId="075FB3C5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4.2.2 TTP223 Capacitive Touch Sensors </w:t>
            </w:r>
          </w:p>
        </w:tc>
        <w:tc>
          <w:tcPr>
            <w:tcW w:w="1384" w:type="dxa"/>
            <w:vAlign w:val="center"/>
            <w:hideMark/>
          </w:tcPr>
          <w:p w14:paraId="0D94BC49" w14:textId="7F731A44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719E0CDE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04CE9CB" w14:textId="746F0A9C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4.2.2.1 Hardware</w:t>
            </w:r>
          </w:p>
        </w:tc>
        <w:tc>
          <w:tcPr>
            <w:tcW w:w="1384" w:type="dxa"/>
            <w:vAlign w:val="center"/>
            <w:hideMark/>
          </w:tcPr>
          <w:p w14:paraId="11B1EB56" w14:textId="539E436D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180276B9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7609D8E" w14:textId="1777024A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4.2.2.2 Five-Gesture Vocabulary</w:t>
            </w:r>
          </w:p>
        </w:tc>
        <w:tc>
          <w:tcPr>
            <w:tcW w:w="1384" w:type="dxa"/>
            <w:vAlign w:val="center"/>
            <w:hideMark/>
          </w:tcPr>
          <w:p w14:paraId="308922A2" w14:textId="470EF57A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659D" w:rsidRPr="00C07040" w14:paraId="7B2A4E4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19150D4" w14:textId="467BF314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4.2.2.3 Emergency Mode Behaviour in Firmware</w:t>
            </w:r>
          </w:p>
        </w:tc>
        <w:tc>
          <w:tcPr>
            <w:tcW w:w="1384" w:type="dxa"/>
            <w:vAlign w:val="center"/>
            <w:hideMark/>
          </w:tcPr>
          <w:p w14:paraId="2ED6A2A5" w14:textId="36CE1964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659D" w:rsidRPr="00C07040" w14:paraId="566FCB1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10B19A6" w14:textId="443D113D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4.2.3 Buzzer and Vibration Motor Feedback Subcircuit</w:t>
            </w:r>
          </w:p>
        </w:tc>
        <w:tc>
          <w:tcPr>
            <w:tcW w:w="1384" w:type="dxa"/>
            <w:vAlign w:val="center"/>
            <w:hideMark/>
          </w:tcPr>
          <w:p w14:paraId="41E3ACFA" w14:textId="6E8DD308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3448AEA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19CEE3C9" w14:textId="067E79ED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4.2.3.1 Hardware</w:t>
            </w:r>
          </w:p>
        </w:tc>
        <w:tc>
          <w:tcPr>
            <w:tcW w:w="1384" w:type="dxa"/>
            <w:vAlign w:val="center"/>
            <w:hideMark/>
          </w:tcPr>
          <w:p w14:paraId="310552DD" w14:textId="75F96370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5A209181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360B8EB" w14:textId="75CB2D18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4.2.3.2 Feedback Pattern Encoding</w:t>
            </w:r>
          </w:p>
        </w:tc>
        <w:tc>
          <w:tcPr>
            <w:tcW w:w="1384" w:type="dxa"/>
            <w:vAlign w:val="center"/>
            <w:hideMark/>
          </w:tcPr>
          <w:p w14:paraId="10A30C6E" w14:textId="7C7C80CF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3E34D53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E7AEEE3" w14:textId="2A1B9805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4.2.4 Wi-Fi Station Link and TCP Client Connection</w:t>
            </w:r>
          </w:p>
        </w:tc>
        <w:tc>
          <w:tcPr>
            <w:tcW w:w="1384" w:type="dxa"/>
            <w:vAlign w:val="center"/>
            <w:hideMark/>
          </w:tcPr>
          <w:p w14:paraId="3D2B38F5" w14:textId="2CEFFCF5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2659D" w:rsidRPr="00C07040" w14:paraId="0D0C72B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BE45A07" w14:textId="2159F183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 Appliance Control Module</w:t>
            </w:r>
          </w:p>
        </w:tc>
        <w:tc>
          <w:tcPr>
            <w:tcW w:w="1384" w:type="dxa"/>
            <w:vAlign w:val="center"/>
            <w:hideMark/>
          </w:tcPr>
          <w:p w14:paraId="525E771D" w14:textId="6462CD62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2659D" w:rsidRPr="00C07040" w14:paraId="5D289CD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198E45E" w14:textId="41B3AD99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4.3.1 TCP Server and Command Parsing</w:t>
            </w:r>
          </w:p>
        </w:tc>
        <w:tc>
          <w:tcPr>
            <w:tcW w:w="1384" w:type="dxa"/>
            <w:vAlign w:val="center"/>
            <w:hideMark/>
          </w:tcPr>
          <w:p w14:paraId="517DAB7C" w14:textId="1E87D3F0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E2659D" w:rsidRPr="00C07040" w14:paraId="008901A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A16F545" w14:textId="522337D1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4.3.1.1 Server Initialisation and Client Management</w:t>
            </w:r>
          </w:p>
        </w:tc>
        <w:tc>
          <w:tcPr>
            <w:tcW w:w="1384" w:type="dxa"/>
            <w:vAlign w:val="center"/>
            <w:hideMark/>
          </w:tcPr>
          <w:p w14:paraId="5DCC453C" w14:textId="2CCA35D7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E2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659D" w:rsidRPr="00C07040" w14:paraId="7E82CE01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3119BB2" w14:textId="58EB46C6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4.3.1.2 Command Reception and Parsing</w:t>
            </w:r>
          </w:p>
        </w:tc>
        <w:tc>
          <w:tcPr>
            <w:tcW w:w="1384" w:type="dxa"/>
            <w:vAlign w:val="center"/>
            <w:hideMark/>
          </w:tcPr>
          <w:p w14:paraId="758EB356" w14:textId="45C93B49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E2659D" w:rsidRPr="00C07040" w14:paraId="3D600FC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B260A33" w14:textId="29E17A13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4.3.2 Room Light Control Subcircuit</w:t>
            </w:r>
          </w:p>
        </w:tc>
        <w:tc>
          <w:tcPr>
            <w:tcW w:w="1384" w:type="dxa"/>
            <w:vAlign w:val="center"/>
            <w:hideMark/>
          </w:tcPr>
          <w:p w14:paraId="7D6240E2" w14:textId="66DAF318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E2659D" w:rsidRPr="00C07040" w14:paraId="317665AE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949C12C" w14:textId="31027BB8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4.3.3 Capacitor-Based Fan Speed Regulation Circuit</w:t>
            </w:r>
          </w:p>
        </w:tc>
        <w:tc>
          <w:tcPr>
            <w:tcW w:w="1384" w:type="dxa"/>
            <w:vAlign w:val="center"/>
            <w:hideMark/>
          </w:tcPr>
          <w:p w14:paraId="0D848F34" w14:textId="767DB476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E26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2659D" w:rsidRPr="00C07040" w14:paraId="2C0802CE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62788FF" w14:textId="47511936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4.3.3.1 Hardware Principle</w:t>
            </w:r>
          </w:p>
        </w:tc>
        <w:tc>
          <w:tcPr>
            <w:tcW w:w="1384" w:type="dxa"/>
            <w:vAlign w:val="center"/>
            <w:hideMark/>
          </w:tcPr>
          <w:p w14:paraId="55BF6EBC" w14:textId="7855B1ED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E2659D" w:rsidRPr="00C07040" w14:paraId="09B1625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A6070E0" w14:textId="30CA2754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4.3.3.2 Relay Allocation and Capacitance Mapping</w:t>
            </w:r>
          </w:p>
        </w:tc>
        <w:tc>
          <w:tcPr>
            <w:tcW w:w="1384" w:type="dxa"/>
            <w:vAlign w:val="center"/>
            <w:hideMark/>
          </w:tcPr>
          <w:p w14:paraId="70D72B9F" w14:textId="49DBDDA8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E2659D" w:rsidRPr="00C07040" w14:paraId="10234F4E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5161C2F" w14:textId="017B273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4.3.3.3 Firmware Implementation</w:t>
            </w:r>
          </w:p>
        </w:tc>
        <w:tc>
          <w:tcPr>
            <w:tcW w:w="1384" w:type="dxa"/>
            <w:vAlign w:val="center"/>
            <w:hideMark/>
          </w:tcPr>
          <w:p w14:paraId="6C4437F3" w14:textId="33DBED14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E2659D" w:rsidRPr="00C07040" w14:paraId="5490FCE0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5A617B6" w14:textId="2C153911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4.3.4 Servo Motor Door Lock</w:t>
            </w:r>
          </w:p>
        </w:tc>
        <w:tc>
          <w:tcPr>
            <w:tcW w:w="1384" w:type="dxa"/>
            <w:vAlign w:val="center"/>
            <w:hideMark/>
          </w:tcPr>
          <w:p w14:paraId="3FE879AF" w14:textId="40A4F4EE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E2659D" w:rsidRPr="00C07040" w14:paraId="370AF672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941F018" w14:textId="15D126F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4.3.5 Dual-Sensor Fire Detection Circuit</w:t>
            </w:r>
          </w:p>
        </w:tc>
        <w:tc>
          <w:tcPr>
            <w:tcW w:w="1384" w:type="dxa"/>
            <w:vAlign w:val="center"/>
            <w:hideMark/>
          </w:tcPr>
          <w:p w14:paraId="51A4B6F0" w14:textId="134F99C3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E2659D" w:rsidRPr="00C07040" w14:paraId="116962D0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A9D446A" w14:textId="13D088BB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4.3.5.1 Sensor Hardware and Polarity</w:t>
            </w:r>
          </w:p>
        </w:tc>
        <w:tc>
          <w:tcPr>
            <w:tcW w:w="1384" w:type="dxa"/>
            <w:vAlign w:val="center"/>
            <w:hideMark/>
          </w:tcPr>
          <w:p w14:paraId="3E56578C" w14:textId="3C49D42C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E2659D" w:rsidRPr="00C07040" w14:paraId="49C35F38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13008DF2" w14:textId="4AB2D206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4.3.5.2 Dual-Trigger Requirement and False-Alarm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</w:p>
        </w:tc>
        <w:tc>
          <w:tcPr>
            <w:tcW w:w="1384" w:type="dxa"/>
            <w:vAlign w:val="center"/>
            <w:hideMark/>
          </w:tcPr>
          <w:p w14:paraId="1752423A" w14:textId="6C9A33ED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E2659D" w:rsidRPr="00C07040" w14:paraId="03EE462A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728D15D" w14:textId="4930151C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4.3.5.3 MQ-2 Warm-Up Limitation</w:t>
            </w:r>
          </w:p>
        </w:tc>
        <w:tc>
          <w:tcPr>
            <w:tcW w:w="1384" w:type="dxa"/>
            <w:vAlign w:val="center"/>
            <w:hideMark/>
          </w:tcPr>
          <w:p w14:paraId="23F4DDD0" w14:textId="5C063D50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E2659D" w:rsidRPr="00C07040" w14:paraId="1F2FC54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7066550" w14:textId="2A819ACC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4.3.6 Hardware Password Entry Circuit</w:t>
            </w:r>
          </w:p>
        </w:tc>
        <w:tc>
          <w:tcPr>
            <w:tcW w:w="1384" w:type="dxa"/>
            <w:vAlign w:val="center"/>
            <w:hideMark/>
          </w:tcPr>
          <w:p w14:paraId="7B69A6C5" w14:textId="014CD994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659D" w:rsidRPr="00C07040" w14:paraId="76F1A318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06B1375A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4.3.7 Manual Override Switches</w:t>
            </w:r>
          </w:p>
        </w:tc>
        <w:tc>
          <w:tcPr>
            <w:tcW w:w="1384" w:type="dxa"/>
            <w:vAlign w:val="center"/>
            <w:hideMark/>
          </w:tcPr>
          <w:p w14:paraId="57A52E64" w14:textId="648310FF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E2659D" w:rsidRPr="00C07040" w14:paraId="5B0F6E7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F0AB7B8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4.3.8 OLED Status Display</w:t>
            </w:r>
          </w:p>
        </w:tc>
        <w:tc>
          <w:tcPr>
            <w:tcW w:w="1384" w:type="dxa"/>
            <w:vAlign w:val="center"/>
            <w:hideMark/>
          </w:tcPr>
          <w:p w14:paraId="4936EC2E" w14:textId="2EC939BC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659D" w:rsidRPr="00C07040" w14:paraId="407157B5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A0E79B6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4.3.9 Blynk Cloud Integration and State Synchronisation</w:t>
            </w:r>
          </w:p>
        </w:tc>
        <w:tc>
          <w:tcPr>
            <w:tcW w:w="1384" w:type="dxa"/>
            <w:vAlign w:val="center"/>
            <w:hideMark/>
          </w:tcPr>
          <w:p w14:paraId="18604630" w14:textId="60A28E63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214F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2659D" w:rsidRPr="00C07040" w14:paraId="431CB726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73EA467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4.3.10 Non-Volatile State Persistence</w:t>
            </w:r>
          </w:p>
        </w:tc>
        <w:tc>
          <w:tcPr>
            <w:tcW w:w="1384" w:type="dxa"/>
            <w:vAlign w:val="center"/>
            <w:hideMark/>
          </w:tcPr>
          <w:p w14:paraId="1935E19B" w14:textId="16DB37AB" w:rsidR="00E2659D" w:rsidRPr="00C07040" w:rsidRDefault="00B214FA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E2659D" w:rsidRPr="00C07040" w14:paraId="5B044AF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FAAFD5A" w14:textId="61228682" w:rsidR="00E2659D" w:rsidRPr="00C07040" w:rsidRDefault="00754CAB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5: RESULTS </w:t>
            </w:r>
          </w:p>
        </w:tc>
        <w:tc>
          <w:tcPr>
            <w:tcW w:w="1384" w:type="dxa"/>
            <w:vAlign w:val="center"/>
            <w:hideMark/>
          </w:tcPr>
          <w:p w14:paraId="1DC649A7" w14:textId="4578EBB5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2659D" w:rsidRPr="00C07040" w14:paraId="6DBDFA5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753B9A8B" w14:textId="57BEF97F" w:rsidR="00E2659D" w:rsidRPr="00C07040" w:rsidRDefault="00E2659D" w:rsidP="00E2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0AA4C248" w14:textId="1A4B2CE0" w:rsidR="00E2659D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2659D" w:rsidRPr="00C07040" w14:paraId="3F2FDF5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EBD6BAE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5.1 Appliance Control Results</w:t>
            </w:r>
          </w:p>
        </w:tc>
        <w:tc>
          <w:tcPr>
            <w:tcW w:w="1384" w:type="dxa"/>
            <w:vAlign w:val="center"/>
            <w:hideMark/>
          </w:tcPr>
          <w:p w14:paraId="53D8CCA6" w14:textId="394DA76B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2659D" w:rsidRPr="00C07040" w14:paraId="4392DB4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A98AB35" w14:textId="0AAC7A3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5.1.1 Light 1</w:t>
            </w:r>
            <w:r w:rsidR="00330674">
              <w:rPr>
                <w:rFonts w:ascii="Times New Roman" w:hAnsi="Times New Roman" w:cs="Times New Roman"/>
                <w:sz w:val="24"/>
                <w:szCs w:val="24"/>
              </w:rPr>
              <w:t xml:space="preserve"> Response for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 Command L1</w:t>
            </w:r>
          </w:p>
        </w:tc>
        <w:tc>
          <w:tcPr>
            <w:tcW w:w="1384" w:type="dxa"/>
            <w:vAlign w:val="center"/>
            <w:hideMark/>
          </w:tcPr>
          <w:p w14:paraId="3DECE17A" w14:textId="52C73A5D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2659D" w:rsidRPr="00C07040" w14:paraId="15AE54EF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3F2804A" w14:textId="0B95C72A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5.1.2 Fan 1 </w:t>
            </w:r>
            <w:r w:rsidR="00330674">
              <w:rPr>
                <w:rFonts w:ascii="Times New Roman" w:hAnsi="Times New Roman" w:cs="Times New Roman"/>
                <w:sz w:val="24"/>
                <w:szCs w:val="24"/>
              </w:rPr>
              <w:t>response for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 Command F11</w:t>
            </w:r>
          </w:p>
        </w:tc>
        <w:tc>
          <w:tcPr>
            <w:tcW w:w="1384" w:type="dxa"/>
            <w:vAlign w:val="center"/>
            <w:hideMark/>
          </w:tcPr>
          <w:p w14:paraId="393086C0" w14:textId="44A52973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E2659D" w:rsidRPr="00C07040" w14:paraId="39DE6B6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BFD1EDA" w14:textId="3A4C547B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5.1.3 </w:t>
            </w:r>
            <w:r w:rsidR="00330674"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Fan 1 </w:t>
            </w:r>
            <w:r w:rsidR="00330674">
              <w:rPr>
                <w:rFonts w:ascii="Times New Roman" w:hAnsi="Times New Roman" w:cs="Times New Roman"/>
                <w:sz w:val="24"/>
                <w:szCs w:val="24"/>
              </w:rPr>
              <w:t>response for</w:t>
            </w:r>
            <w:r w:rsidR="00330674" w:rsidRPr="00C07040">
              <w:rPr>
                <w:rFonts w:ascii="Times New Roman" w:hAnsi="Times New Roman" w:cs="Times New Roman"/>
                <w:sz w:val="24"/>
                <w:szCs w:val="24"/>
              </w:rPr>
              <w:t xml:space="preserve"> Command F1</w:t>
            </w:r>
            <w:r w:rsidR="0033067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4" w:type="dxa"/>
            <w:vAlign w:val="center"/>
            <w:hideMark/>
          </w:tcPr>
          <w:p w14:paraId="18957CB8" w14:textId="080A2DDA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E2659D" w:rsidRPr="00C07040" w14:paraId="2A47DB21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4CBDA24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 Fire Monitoring and IoT Integration Results</w:t>
            </w:r>
          </w:p>
        </w:tc>
        <w:tc>
          <w:tcPr>
            <w:tcW w:w="1384" w:type="dxa"/>
            <w:vAlign w:val="center"/>
            <w:hideMark/>
          </w:tcPr>
          <w:p w14:paraId="3B7C4AA1" w14:textId="25AF0972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E2659D" w:rsidRPr="00C07040" w14:paraId="222D2600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1AE5642" w14:textId="0B03A5AE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5.2.1 Fire Monitoring Results</w:t>
            </w:r>
          </w:p>
        </w:tc>
        <w:tc>
          <w:tcPr>
            <w:tcW w:w="1384" w:type="dxa"/>
            <w:vAlign w:val="center"/>
            <w:hideMark/>
          </w:tcPr>
          <w:p w14:paraId="382FF094" w14:textId="6FABF3BE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E2659D" w:rsidRPr="00C07040" w14:paraId="6633C9FA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917855F" w14:textId="0DC32A62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5.2.2 IoT Integration Results</w:t>
            </w:r>
          </w:p>
        </w:tc>
        <w:tc>
          <w:tcPr>
            <w:tcW w:w="1384" w:type="dxa"/>
            <w:vAlign w:val="center"/>
            <w:hideMark/>
          </w:tcPr>
          <w:p w14:paraId="56647044" w14:textId="79A1F5C6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E2659D" w:rsidRPr="00C07040" w14:paraId="2AE60229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BD85D86" w14:textId="1F535DB9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5.2.2.1 Light 1 Status Monitoring with Command L1</w:t>
            </w:r>
          </w:p>
        </w:tc>
        <w:tc>
          <w:tcPr>
            <w:tcW w:w="1384" w:type="dxa"/>
            <w:vAlign w:val="center"/>
            <w:hideMark/>
          </w:tcPr>
          <w:p w14:paraId="6688D87C" w14:textId="6AA1FE8E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E2659D" w:rsidRPr="00C07040" w14:paraId="6AA71FD7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4EDB510" w14:textId="49564A7D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5.2.2.2 Fan 1 Status Monitoring with Command F11</w:t>
            </w:r>
          </w:p>
        </w:tc>
        <w:tc>
          <w:tcPr>
            <w:tcW w:w="1384" w:type="dxa"/>
            <w:vAlign w:val="center"/>
            <w:hideMark/>
          </w:tcPr>
          <w:p w14:paraId="3E47FC4E" w14:textId="090C2DA8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E2659D" w:rsidRPr="00C07040" w14:paraId="014F3CA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287D5D57" w14:textId="3A52AFF3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5.2.2.3 Fan 1 Status Monitoring with Command F12</w:t>
            </w:r>
          </w:p>
        </w:tc>
        <w:tc>
          <w:tcPr>
            <w:tcW w:w="1384" w:type="dxa"/>
            <w:vAlign w:val="center"/>
            <w:hideMark/>
          </w:tcPr>
          <w:p w14:paraId="6C728B19" w14:textId="5AB99947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E2659D" w:rsidRPr="00C07040" w14:paraId="2D450BE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57D60B1C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5.3 Password Circuit Results</w:t>
            </w:r>
          </w:p>
        </w:tc>
        <w:tc>
          <w:tcPr>
            <w:tcW w:w="1384" w:type="dxa"/>
            <w:vAlign w:val="center"/>
            <w:hideMark/>
          </w:tcPr>
          <w:p w14:paraId="49751F78" w14:textId="7F06851C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E2659D" w:rsidRPr="00C07040" w14:paraId="64521BE7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CE72198" w14:textId="19CB8EF3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5.3.1 Entering Correct Password</w:t>
            </w:r>
          </w:p>
        </w:tc>
        <w:tc>
          <w:tcPr>
            <w:tcW w:w="1384" w:type="dxa"/>
            <w:vAlign w:val="center"/>
            <w:hideMark/>
          </w:tcPr>
          <w:p w14:paraId="5A009B49" w14:textId="1C389461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E2659D" w:rsidRPr="00C07040" w14:paraId="168E414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D056BB2" w14:textId="0605DAF2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5.3.2 Entering Incorrect Password</w:t>
            </w:r>
          </w:p>
        </w:tc>
        <w:tc>
          <w:tcPr>
            <w:tcW w:w="1384" w:type="dxa"/>
            <w:vAlign w:val="center"/>
            <w:hideMark/>
          </w:tcPr>
          <w:p w14:paraId="14017265" w14:textId="715B4D0D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E2659D" w:rsidRPr="00C07040" w14:paraId="01FFC77C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6A6BA15A" w14:textId="0226FECB" w:rsidR="00E2659D" w:rsidRPr="00C07040" w:rsidRDefault="00754CAB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6: CONCLUSION AND FUTURE SCOPE</w:t>
            </w:r>
          </w:p>
        </w:tc>
        <w:tc>
          <w:tcPr>
            <w:tcW w:w="1384" w:type="dxa"/>
            <w:vAlign w:val="center"/>
            <w:hideMark/>
          </w:tcPr>
          <w:p w14:paraId="3E19E1FF" w14:textId="16A44C31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E2659D" w:rsidRPr="00C07040" w14:paraId="459DE44A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4EAD9FC1" w14:textId="3B90E602" w:rsidR="00E2659D" w:rsidRPr="00C07040" w:rsidRDefault="00E2659D" w:rsidP="00E265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E2659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Introduction</w:t>
            </w:r>
          </w:p>
        </w:tc>
        <w:tc>
          <w:tcPr>
            <w:tcW w:w="1384" w:type="dxa"/>
            <w:vAlign w:val="center"/>
          </w:tcPr>
          <w:p w14:paraId="75D69EFA" w14:textId="7EFE6A65" w:rsidR="00E2659D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E2659D" w:rsidRPr="00C07040" w14:paraId="446895C4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4C949D56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6.1 Conclusion</w:t>
            </w:r>
          </w:p>
        </w:tc>
        <w:tc>
          <w:tcPr>
            <w:tcW w:w="1384" w:type="dxa"/>
            <w:vAlign w:val="center"/>
            <w:hideMark/>
          </w:tcPr>
          <w:p w14:paraId="7C64DC69" w14:textId="74E518A6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E2659D" w:rsidRPr="00C07040" w14:paraId="1971C518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7B465026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6.2 Future Scope</w:t>
            </w:r>
          </w:p>
        </w:tc>
        <w:tc>
          <w:tcPr>
            <w:tcW w:w="1384" w:type="dxa"/>
            <w:vAlign w:val="center"/>
            <w:hideMark/>
          </w:tcPr>
          <w:p w14:paraId="537DBABD" w14:textId="094B1E3A" w:rsidR="00E2659D" w:rsidRPr="00C07040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E2659D" w:rsidRPr="00C07040" w14:paraId="57F585F1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  <w:hideMark/>
          </w:tcPr>
          <w:p w14:paraId="3CA2FACB" w14:textId="77777777" w:rsidR="00E2659D" w:rsidRPr="00C07040" w:rsidRDefault="00E2659D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7040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384" w:type="dxa"/>
            <w:vAlign w:val="center"/>
            <w:hideMark/>
          </w:tcPr>
          <w:p w14:paraId="537C05C0" w14:textId="431EC02D" w:rsidR="00E2659D" w:rsidRPr="00C07040" w:rsidRDefault="00E2659D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33F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43D6D" w:rsidRPr="00C07040" w14:paraId="34094D90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70008A72" w14:textId="44DB4FD1" w:rsidR="00D43D6D" w:rsidRPr="00C07040" w:rsidRDefault="00C16CEF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Classification of Project</w:t>
            </w:r>
          </w:p>
        </w:tc>
        <w:tc>
          <w:tcPr>
            <w:tcW w:w="1384" w:type="dxa"/>
            <w:vAlign w:val="center"/>
          </w:tcPr>
          <w:p w14:paraId="5FCC19DE" w14:textId="0105D6D9" w:rsidR="00D43D6D" w:rsidRDefault="00C16CEF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33FC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43D6D" w:rsidRPr="00C07040" w14:paraId="72A95F2A" w14:textId="77777777" w:rsidTr="00242994">
        <w:trPr>
          <w:trHeight w:val="848"/>
          <w:tblCellSpacing w:w="15" w:type="dxa"/>
          <w:jc w:val="center"/>
        </w:trPr>
        <w:tc>
          <w:tcPr>
            <w:tcW w:w="7902" w:type="dxa"/>
            <w:vAlign w:val="center"/>
          </w:tcPr>
          <w:p w14:paraId="5258EB9A" w14:textId="4413EB7B" w:rsidR="00D43D6D" w:rsidRPr="00C07040" w:rsidRDefault="00C16CEF" w:rsidP="00242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CEF">
              <w:rPr>
                <w:rFonts w:ascii="Times New Roman" w:hAnsi="Times New Roman" w:cs="Times New Roman"/>
                <w:sz w:val="24"/>
                <w:szCs w:val="24"/>
              </w:rPr>
              <w:t xml:space="preserve">Project Outcomes Mapped with Programme Outcomes and Programme </w:t>
            </w:r>
            <w:r w:rsidR="00242994" w:rsidRPr="00C16CEF">
              <w:rPr>
                <w:rFonts w:ascii="Times New Roman" w:hAnsi="Times New Roman" w:cs="Times New Roman"/>
                <w:sz w:val="24"/>
                <w:szCs w:val="24"/>
              </w:rPr>
              <w:t xml:space="preserve">Specific </w:t>
            </w:r>
            <w:r w:rsidRPr="00C16CEF">
              <w:rPr>
                <w:rFonts w:ascii="Times New Roman" w:hAnsi="Times New Roman" w:cs="Times New Roman"/>
                <w:sz w:val="24"/>
                <w:szCs w:val="24"/>
              </w:rPr>
              <w:t>Outcomes</w:t>
            </w:r>
          </w:p>
        </w:tc>
        <w:tc>
          <w:tcPr>
            <w:tcW w:w="1384" w:type="dxa"/>
            <w:vAlign w:val="center"/>
          </w:tcPr>
          <w:p w14:paraId="38536729" w14:textId="7435CB3A" w:rsidR="00D43D6D" w:rsidRDefault="00C16CEF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33FC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54067" w:rsidRPr="00C07040" w14:paraId="02F9C413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2470D0A0" w14:textId="1BDFC92C" w:rsidR="00B54067" w:rsidRPr="00C07040" w:rsidRDefault="00B54067" w:rsidP="00E265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Appendix </w:t>
            </w:r>
            <w:r w:rsidR="00BE16F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84" w:type="dxa"/>
            <w:vAlign w:val="center"/>
          </w:tcPr>
          <w:p w14:paraId="17005641" w14:textId="62C0DCB8" w:rsidR="00B54067" w:rsidRDefault="00533FCC" w:rsidP="00E265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BE16FD" w:rsidRPr="00C07040" w14:paraId="779B7DAB" w14:textId="77777777" w:rsidTr="00242994">
        <w:trPr>
          <w:tblCellSpacing w:w="15" w:type="dxa"/>
          <w:jc w:val="center"/>
        </w:trPr>
        <w:tc>
          <w:tcPr>
            <w:tcW w:w="7902" w:type="dxa"/>
            <w:vAlign w:val="center"/>
          </w:tcPr>
          <w:p w14:paraId="53BBC50C" w14:textId="29B7E079" w:rsidR="00BE16FD" w:rsidRDefault="00BE16FD" w:rsidP="00BE16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Appendix B</w:t>
            </w:r>
          </w:p>
        </w:tc>
        <w:tc>
          <w:tcPr>
            <w:tcW w:w="1384" w:type="dxa"/>
            <w:vAlign w:val="center"/>
          </w:tcPr>
          <w:p w14:paraId="65834283" w14:textId="0A0D13DC" w:rsidR="00BE16FD" w:rsidRDefault="00533FCC" w:rsidP="00BE16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</w:tbl>
    <w:p w14:paraId="64E3EF1B" w14:textId="77777777" w:rsidR="0042712E" w:rsidRPr="00C07040" w:rsidRDefault="0042712E">
      <w:pPr>
        <w:rPr>
          <w:rFonts w:ascii="Times New Roman" w:hAnsi="Times New Roman" w:cs="Times New Roman"/>
          <w:sz w:val="24"/>
          <w:szCs w:val="24"/>
        </w:rPr>
      </w:pPr>
    </w:p>
    <w:sectPr w:rsidR="0042712E" w:rsidRPr="00C07040" w:rsidSect="0093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BD6CF" w14:textId="77777777" w:rsidR="00364BF3" w:rsidRDefault="00364BF3" w:rsidP="00E757B2">
      <w:pPr>
        <w:spacing w:after="0" w:line="240" w:lineRule="auto"/>
      </w:pPr>
      <w:r>
        <w:separator/>
      </w:r>
    </w:p>
  </w:endnote>
  <w:endnote w:type="continuationSeparator" w:id="0">
    <w:p w14:paraId="62C32676" w14:textId="77777777" w:rsidR="00364BF3" w:rsidRDefault="00364BF3" w:rsidP="00E75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004A" w14:textId="77777777" w:rsidR="00364BF3" w:rsidRDefault="00364BF3" w:rsidP="00E757B2">
      <w:pPr>
        <w:spacing w:after="0" w:line="240" w:lineRule="auto"/>
      </w:pPr>
      <w:r>
        <w:separator/>
      </w:r>
    </w:p>
  </w:footnote>
  <w:footnote w:type="continuationSeparator" w:id="0">
    <w:p w14:paraId="22B8FB24" w14:textId="77777777" w:rsidR="00364BF3" w:rsidRDefault="00364BF3" w:rsidP="00E75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40"/>
    <w:rsid w:val="0003214A"/>
    <w:rsid w:val="0006382B"/>
    <w:rsid w:val="000B68C5"/>
    <w:rsid w:val="000F2BAF"/>
    <w:rsid w:val="00102F10"/>
    <w:rsid w:val="00163D2B"/>
    <w:rsid w:val="001C696E"/>
    <w:rsid w:val="001D6792"/>
    <w:rsid w:val="00211F63"/>
    <w:rsid w:val="00242994"/>
    <w:rsid w:val="0026086C"/>
    <w:rsid w:val="002D65CA"/>
    <w:rsid w:val="002E4AD5"/>
    <w:rsid w:val="0031045A"/>
    <w:rsid w:val="00330674"/>
    <w:rsid w:val="00336C31"/>
    <w:rsid w:val="00352AB9"/>
    <w:rsid w:val="003578F0"/>
    <w:rsid w:val="00364BF3"/>
    <w:rsid w:val="00380797"/>
    <w:rsid w:val="003D1C45"/>
    <w:rsid w:val="003D7630"/>
    <w:rsid w:val="0042712E"/>
    <w:rsid w:val="00466D17"/>
    <w:rsid w:val="0047577B"/>
    <w:rsid w:val="005307AE"/>
    <w:rsid w:val="00533FCC"/>
    <w:rsid w:val="00566BA3"/>
    <w:rsid w:val="0065593C"/>
    <w:rsid w:val="006B7B0E"/>
    <w:rsid w:val="007061E8"/>
    <w:rsid w:val="00712B0B"/>
    <w:rsid w:val="00754CAB"/>
    <w:rsid w:val="00786C98"/>
    <w:rsid w:val="007A1F33"/>
    <w:rsid w:val="007C1005"/>
    <w:rsid w:val="008012A8"/>
    <w:rsid w:val="0080597A"/>
    <w:rsid w:val="00812577"/>
    <w:rsid w:val="0084741C"/>
    <w:rsid w:val="00874E87"/>
    <w:rsid w:val="008B3D37"/>
    <w:rsid w:val="008D39A1"/>
    <w:rsid w:val="0093362F"/>
    <w:rsid w:val="00937CDB"/>
    <w:rsid w:val="00940184"/>
    <w:rsid w:val="00994650"/>
    <w:rsid w:val="009C432E"/>
    <w:rsid w:val="009E560E"/>
    <w:rsid w:val="009F4D2B"/>
    <w:rsid w:val="00A329AE"/>
    <w:rsid w:val="00A37D1F"/>
    <w:rsid w:val="00A6648A"/>
    <w:rsid w:val="00A66CFB"/>
    <w:rsid w:val="00A94FBE"/>
    <w:rsid w:val="00B214FA"/>
    <w:rsid w:val="00B2403E"/>
    <w:rsid w:val="00B34C14"/>
    <w:rsid w:val="00B410A3"/>
    <w:rsid w:val="00B50F56"/>
    <w:rsid w:val="00B54067"/>
    <w:rsid w:val="00BE16FD"/>
    <w:rsid w:val="00BF5940"/>
    <w:rsid w:val="00C07040"/>
    <w:rsid w:val="00C16CEF"/>
    <w:rsid w:val="00C6066C"/>
    <w:rsid w:val="00C64A21"/>
    <w:rsid w:val="00CF0A54"/>
    <w:rsid w:val="00D43D6D"/>
    <w:rsid w:val="00D45EEB"/>
    <w:rsid w:val="00DD2061"/>
    <w:rsid w:val="00E2659D"/>
    <w:rsid w:val="00E47244"/>
    <w:rsid w:val="00E66EB4"/>
    <w:rsid w:val="00E757B2"/>
    <w:rsid w:val="00E84DC5"/>
    <w:rsid w:val="00EA71BC"/>
    <w:rsid w:val="00ED01A9"/>
    <w:rsid w:val="00EE5FC7"/>
    <w:rsid w:val="00F46255"/>
    <w:rsid w:val="00F771C2"/>
    <w:rsid w:val="00FE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6EA0"/>
  <w15:chartTrackingRefBased/>
  <w15:docId w15:val="{5EA6280C-ABCB-469A-A0EF-9EB04038C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7B2"/>
  </w:style>
  <w:style w:type="paragraph" w:styleId="Footer">
    <w:name w:val="footer"/>
    <w:basedOn w:val="Normal"/>
    <w:link w:val="FooterChar"/>
    <w:uiPriority w:val="99"/>
    <w:unhideWhenUsed/>
    <w:rsid w:val="00E75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SRINIVASRAO</dc:creator>
  <cp:keywords/>
  <dc:description/>
  <cp:lastModifiedBy>N SRINIVASRAO</cp:lastModifiedBy>
  <cp:revision>34</cp:revision>
  <cp:lastPrinted>2026-04-16T12:53:00Z</cp:lastPrinted>
  <dcterms:created xsi:type="dcterms:W3CDTF">2026-03-28T04:15:00Z</dcterms:created>
  <dcterms:modified xsi:type="dcterms:W3CDTF">2026-04-18T09:01:00Z</dcterms:modified>
</cp:coreProperties>
</file>