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EE53" w14:textId="5673F562" w:rsidR="00CE62B0" w:rsidRDefault="0030255F">
      <w:pPr>
        <w:rPr>
          <w:rFonts w:cstheme="minorHAnsi"/>
        </w:rPr>
      </w:pPr>
      <w:r w:rsidRPr="009B3A99">
        <w:rPr>
          <w:rFonts w:cstheme="minorHAnsi"/>
        </w:rPr>
        <w:t>One of the main advantages of SaaS, like all cloud-computing environments</w:t>
      </w:r>
      <w:r w:rsidR="00930181" w:rsidRPr="009B3A99">
        <w:rPr>
          <w:rFonts w:cstheme="minorHAnsi"/>
        </w:rPr>
        <w:t xml:space="preserve"> that include the services </w:t>
      </w:r>
      <w:r w:rsidR="006B295B">
        <w:rPr>
          <w:rFonts w:cstheme="minorHAnsi"/>
        </w:rPr>
        <w:t xml:space="preserve">such as </w:t>
      </w:r>
      <w:r w:rsidR="00930181" w:rsidRPr="009B3A99">
        <w:rPr>
          <w:rFonts w:cstheme="minorHAnsi"/>
        </w:rPr>
        <w:t xml:space="preserve">PaaS and </w:t>
      </w:r>
      <w:proofErr w:type="spellStart"/>
      <w:r w:rsidR="00930181" w:rsidRPr="009B3A99">
        <w:rPr>
          <w:rFonts w:cstheme="minorHAnsi"/>
        </w:rPr>
        <w:t>HaaS</w:t>
      </w:r>
      <w:proofErr w:type="spellEnd"/>
      <w:r w:rsidRPr="009B3A99">
        <w:rPr>
          <w:rFonts w:cstheme="minorHAnsi"/>
        </w:rPr>
        <w:t xml:space="preserve">, is that the hardware management is handled by the provider. With the economy of scale, </w:t>
      </w:r>
      <w:r w:rsidR="00930181" w:rsidRPr="009B3A99">
        <w:rPr>
          <w:rFonts w:cstheme="minorHAnsi"/>
        </w:rPr>
        <w:t xml:space="preserve">especially for a cloud company like AWS, </w:t>
      </w:r>
      <w:r w:rsidRPr="009B3A99">
        <w:rPr>
          <w:rFonts w:cstheme="minorHAnsi"/>
        </w:rPr>
        <w:t xml:space="preserve">this can be considerably cheaper </w:t>
      </w:r>
      <w:r w:rsidR="00930181" w:rsidRPr="009B3A99">
        <w:rPr>
          <w:rFonts w:cstheme="minorHAnsi"/>
        </w:rPr>
        <w:t xml:space="preserve">than an in-house solution </w:t>
      </w:r>
      <w:r w:rsidRPr="009B3A99">
        <w:rPr>
          <w:rFonts w:cstheme="minorHAnsi"/>
        </w:rPr>
        <w:t>for the SaaS provider</w:t>
      </w:r>
      <w:r w:rsidR="00930181" w:rsidRPr="009B3A99">
        <w:rPr>
          <w:rFonts w:cstheme="minorHAnsi"/>
        </w:rPr>
        <w:t>.</w:t>
      </w:r>
      <w:r w:rsidR="009B3A99" w:rsidRPr="009B3A99">
        <w:rPr>
          <w:rFonts w:cstheme="minorHAnsi"/>
        </w:rPr>
        <w:t xml:space="preserve"> Cloud providers also provide advantages in ease of scalability and backup and recovery</w:t>
      </w:r>
      <w:r w:rsidR="000F15A6">
        <w:rPr>
          <w:rFonts w:cstheme="minorHAnsi"/>
        </w:rPr>
        <w:t>.</w:t>
      </w:r>
      <w:r w:rsidR="009B3A99" w:rsidRPr="009B3A99">
        <w:rPr>
          <w:rFonts w:cstheme="minorHAnsi"/>
        </w:rPr>
        <w:t xml:space="preserve"> (</w:t>
      </w:r>
      <w:proofErr w:type="spellStart"/>
      <w:r w:rsidR="009B3A99" w:rsidRPr="009B3A99">
        <w:rPr>
          <w:rFonts w:cstheme="minorHAnsi"/>
        </w:rPr>
        <w:t>Apostu</w:t>
      </w:r>
      <w:proofErr w:type="spellEnd"/>
      <w:r w:rsidR="009B3A99" w:rsidRPr="009B3A99">
        <w:rPr>
          <w:rFonts w:cstheme="minorHAnsi"/>
        </w:rPr>
        <w:t>, 2013)</w:t>
      </w:r>
      <w:r w:rsidR="00930181" w:rsidRPr="009B3A99">
        <w:rPr>
          <w:rFonts w:cstheme="minorHAnsi"/>
        </w:rPr>
        <w:t xml:space="preserve"> It is also likely that the administrators who work for the cloud provider will be far more proficient, especially for security, as the knowledge pool shared by their peers would be considerable. </w:t>
      </w:r>
      <w:r w:rsidR="000F15A6">
        <w:rPr>
          <w:rFonts w:cstheme="minorHAnsi"/>
        </w:rPr>
        <w:t>(Jones, 2015).</w:t>
      </w:r>
    </w:p>
    <w:p w14:paraId="1F89DE44" w14:textId="13AA75E3" w:rsidR="000F15A6" w:rsidRDefault="000F15A6">
      <w:pPr>
        <w:rPr>
          <w:rFonts w:cstheme="minorHAnsi"/>
        </w:rPr>
      </w:pPr>
      <w:r>
        <w:rPr>
          <w:rFonts w:cstheme="minorHAnsi"/>
        </w:rPr>
        <w:t>A considerable disadvantage would be that you are giving access to your</w:t>
      </w:r>
      <w:r w:rsidR="00523FD5">
        <w:rPr>
          <w:rFonts w:cstheme="minorHAnsi"/>
        </w:rPr>
        <w:t xml:space="preserve"> hardware and</w:t>
      </w:r>
      <w:r>
        <w:rPr>
          <w:rFonts w:cstheme="minorHAnsi"/>
        </w:rPr>
        <w:t xml:space="preserve"> data</w:t>
      </w:r>
      <w:r w:rsidR="004C34C6">
        <w:rPr>
          <w:rFonts w:cstheme="minorHAnsi"/>
        </w:rPr>
        <w:t xml:space="preserve"> to a 3</w:t>
      </w:r>
      <w:r w:rsidR="004C34C6" w:rsidRPr="004C34C6">
        <w:rPr>
          <w:rFonts w:cstheme="minorHAnsi"/>
          <w:vertAlign w:val="superscript"/>
        </w:rPr>
        <w:t>rd</w:t>
      </w:r>
      <w:r w:rsidR="004C34C6">
        <w:rPr>
          <w:rFonts w:cstheme="minorHAnsi"/>
        </w:rPr>
        <w:t xml:space="preserve"> party. (Jones, 2015) </w:t>
      </w:r>
      <w:r w:rsidR="006B295B">
        <w:rPr>
          <w:rFonts w:cstheme="minorHAnsi"/>
        </w:rPr>
        <w:t xml:space="preserve">Any requirement </w:t>
      </w:r>
      <w:proofErr w:type="gramStart"/>
      <w:r w:rsidR="006B295B">
        <w:rPr>
          <w:rFonts w:cstheme="minorHAnsi"/>
        </w:rPr>
        <w:t>where</w:t>
      </w:r>
      <w:proofErr w:type="gramEnd"/>
      <w:r w:rsidR="006B295B">
        <w:rPr>
          <w:rFonts w:cstheme="minorHAnsi"/>
        </w:rPr>
        <w:t xml:space="preserve"> having a </w:t>
      </w:r>
      <w:r w:rsidR="00B45BD1">
        <w:rPr>
          <w:rFonts w:cstheme="minorHAnsi"/>
        </w:rPr>
        <w:t>third</w:t>
      </w:r>
      <w:r w:rsidR="006B295B">
        <w:rPr>
          <w:rFonts w:cstheme="minorHAnsi"/>
        </w:rPr>
        <w:t xml:space="preserve"> party having physical access isn’t allowed would make SaaS not a viable option.</w:t>
      </w:r>
    </w:p>
    <w:p w14:paraId="7BAD723B" w14:textId="48043174" w:rsidR="006B295B" w:rsidRDefault="006B295B">
      <w:pPr>
        <w:rPr>
          <w:rFonts w:cstheme="minorHAnsi"/>
        </w:rPr>
      </w:pPr>
    </w:p>
    <w:p w14:paraId="63E9F7E5" w14:textId="362CB2A0" w:rsidR="006B295B" w:rsidRPr="009B3A99" w:rsidRDefault="00B45BD1">
      <w:pPr>
        <w:rPr>
          <w:rFonts w:cstheme="minorHAnsi"/>
        </w:rPr>
      </w:pPr>
      <w:r>
        <w:rPr>
          <w:rFonts w:cstheme="minorHAnsi"/>
        </w:rPr>
        <w:t xml:space="preserve">To somewhat mitigate concerns about third person physical access, I would encrypt all sensitive data. While this is a required step regardless of where the data is stored, it is only that much more important when hosted in the cloud. Choosing a well-known and trusted cloud provider is also a requirement. Hosting your service across multiple cloud providers can greatly increase uptime resiliency. Though this step increases complexity of </w:t>
      </w:r>
      <w:r w:rsidR="00A022AC">
        <w:rPr>
          <w:rFonts w:cstheme="minorHAnsi"/>
        </w:rPr>
        <w:t>the network configuration as well as increasing the vulnerability of third parties having access to your physical hardware.</w:t>
      </w:r>
    </w:p>
    <w:p w14:paraId="4691CB85" w14:textId="623984C2" w:rsidR="007D16C9" w:rsidRPr="009B3A99" w:rsidRDefault="007D16C9">
      <w:pPr>
        <w:rPr>
          <w:rFonts w:cstheme="minorHAnsi"/>
        </w:rPr>
      </w:pPr>
    </w:p>
    <w:p w14:paraId="65B383FE" w14:textId="018C3830" w:rsidR="007D16C9" w:rsidRPr="009B3A99" w:rsidRDefault="007D16C9" w:rsidP="007D16C9">
      <w:pPr>
        <w:rPr>
          <w:rFonts w:eastAsia="Times New Roman" w:cstheme="minorHAnsi"/>
          <w:color w:val="222222"/>
          <w:shd w:val="clear" w:color="auto" w:fill="FFFFFF"/>
        </w:rPr>
      </w:pPr>
      <w:proofErr w:type="spellStart"/>
      <w:r w:rsidRPr="007D16C9">
        <w:rPr>
          <w:rFonts w:eastAsia="Times New Roman" w:cstheme="minorHAnsi"/>
          <w:color w:val="222222"/>
          <w:shd w:val="clear" w:color="auto" w:fill="FFFFFF"/>
        </w:rPr>
        <w:t>Apostu</w:t>
      </w:r>
      <w:proofErr w:type="spellEnd"/>
      <w:r w:rsidRPr="007D16C9">
        <w:rPr>
          <w:rFonts w:eastAsia="Times New Roman" w:cstheme="minorHAnsi"/>
          <w:color w:val="222222"/>
          <w:shd w:val="clear" w:color="auto" w:fill="FFFFFF"/>
        </w:rPr>
        <w:t xml:space="preserve">, A., </w:t>
      </w:r>
      <w:proofErr w:type="spellStart"/>
      <w:r w:rsidRPr="007D16C9">
        <w:rPr>
          <w:rFonts w:eastAsia="Times New Roman" w:cstheme="minorHAnsi"/>
          <w:color w:val="222222"/>
          <w:shd w:val="clear" w:color="auto" w:fill="FFFFFF"/>
        </w:rPr>
        <w:t>Puican</w:t>
      </w:r>
      <w:proofErr w:type="spellEnd"/>
      <w:r w:rsidRPr="007D16C9">
        <w:rPr>
          <w:rFonts w:eastAsia="Times New Roman" w:cstheme="minorHAnsi"/>
          <w:color w:val="222222"/>
          <w:shd w:val="clear" w:color="auto" w:fill="FFFFFF"/>
        </w:rPr>
        <w:t xml:space="preserve">, F., </w:t>
      </w:r>
      <w:proofErr w:type="spellStart"/>
      <w:r w:rsidRPr="007D16C9">
        <w:rPr>
          <w:rFonts w:eastAsia="Times New Roman" w:cstheme="minorHAnsi"/>
          <w:color w:val="222222"/>
          <w:shd w:val="clear" w:color="auto" w:fill="FFFFFF"/>
        </w:rPr>
        <w:t>Ularu</w:t>
      </w:r>
      <w:proofErr w:type="spellEnd"/>
      <w:r w:rsidRPr="007D16C9">
        <w:rPr>
          <w:rFonts w:eastAsia="Times New Roman" w:cstheme="minorHAnsi"/>
          <w:color w:val="222222"/>
          <w:shd w:val="clear" w:color="auto" w:fill="FFFFFF"/>
        </w:rPr>
        <w:t xml:space="preserve">, G., Suciu, G., &amp; </w:t>
      </w:r>
      <w:proofErr w:type="spellStart"/>
      <w:r w:rsidRPr="007D16C9">
        <w:rPr>
          <w:rFonts w:eastAsia="Times New Roman" w:cstheme="minorHAnsi"/>
          <w:color w:val="222222"/>
          <w:shd w:val="clear" w:color="auto" w:fill="FFFFFF"/>
        </w:rPr>
        <w:t>Todoran</w:t>
      </w:r>
      <w:proofErr w:type="spellEnd"/>
      <w:r w:rsidRPr="007D16C9">
        <w:rPr>
          <w:rFonts w:eastAsia="Times New Roman" w:cstheme="minorHAnsi"/>
          <w:color w:val="222222"/>
          <w:shd w:val="clear" w:color="auto" w:fill="FFFFFF"/>
        </w:rPr>
        <w:t>, G. (2013). Study on advantages and disadvantages of Cloud Computing–the advantages of Telemetry Applications in the Cloud. </w:t>
      </w:r>
      <w:r w:rsidRPr="007D16C9">
        <w:rPr>
          <w:rFonts w:eastAsia="Times New Roman" w:cstheme="minorHAnsi"/>
          <w:i/>
          <w:iCs/>
          <w:color w:val="222222"/>
        </w:rPr>
        <w:t>Recent advances in applied computer science and digital services</w:t>
      </w:r>
      <w:r w:rsidRPr="007D16C9">
        <w:rPr>
          <w:rFonts w:eastAsia="Times New Roman" w:cstheme="minorHAnsi"/>
          <w:color w:val="222222"/>
          <w:shd w:val="clear" w:color="auto" w:fill="FFFFFF"/>
        </w:rPr>
        <w:t>, </w:t>
      </w:r>
      <w:r w:rsidRPr="007D16C9">
        <w:rPr>
          <w:rFonts w:eastAsia="Times New Roman" w:cstheme="minorHAnsi"/>
          <w:i/>
          <w:iCs/>
          <w:color w:val="222222"/>
        </w:rPr>
        <w:t>2103</w:t>
      </w:r>
      <w:r w:rsidRPr="007D16C9">
        <w:rPr>
          <w:rFonts w:eastAsia="Times New Roman" w:cstheme="minorHAnsi"/>
          <w:color w:val="222222"/>
          <w:shd w:val="clear" w:color="auto" w:fill="FFFFFF"/>
        </w:rPr>
        <w:t>.</w:t>
      </w:r>
    </w:p>
    <w:p w14:paraId="7B544AB2" w14:textId="6BC296E2" w:rsidR="009B3A99" w:rsidRPr="009B3A99" w:rsidRDefault="009B3A99" w:rsidP="007D16C9">
      <w:pPr>
        <w:rPr>
          <w:rFonts w:eastAsia="Times New Roman" w:cstheme="minorHAnsi"/>
          <w:color w:val="222222"/>
          <w:shd w:val="clear" w:color="auto" w:fill="FFFFFF"/>
        </w:rPr>
      </w:pPr>
    </w:p>
    <w:p w14:paraId="071653D0" w14:textId="77777777" w:rsidR="009B3A99" w:rsidRPr="009B3A99" w:rsidRDefault="009B3A99" w:rsidP="009B3A99">
      <w:pPr>
        <w:rPr>
          <w:rFonts w:eastAsia="Times New Roman" w:cstheme="minorHAnsi"/>
        </w:rPr>
      </w:pPr>
      <w:r w:rsidRPr="009B3A99">
        <w:rPr>
          <w:rFonts w:eastAsia="Times New Roman" w:cstheme="minorHAnsi"/>
        </w:rPr>
        <w:t>Jones, S. (2015). Cloud computing procurement and implementation: Lessons learnt from a United Kingdom case study. </w:t>
      </w:r>
      <w:r w:rsidRPr="009B3A99">
        <w:rPr>
          <w:rFonts w:eastAsia="Times New Roman" w:cstheme="minorHAnsi"/>
          <w:i/>
          <w:iCs/>
        </w:rPr>
        <w:t>International journal of information management</w:t>
      </w:r>
      <w:r w:rsidRPr="009B3A99">
        <w:rPr>
          <w:rFonts w:eastAsia="Times New Roman" w:cstheme="minorHAnsi"/>
        </w:rPr>
        <w:t>, </w:t>
      </w:r>
      <w:r w:rsidRPr="009B3A99">
        <w:rPr>
          <w:rFonts w:eastAsia="Times New Roman" w:cstheme="minorHAnsi"/>
          <w:i/>
          <w:iCs/>
        </w:rPr>
        <w:t>35</w:t>
      </w:r>
      <w:r w:rsidRPr="009B3A99">
        <w:rPr>
          <w:rFonts w:eastAsia="Times New Roman" w:cstheme="minorHAnsi"/>
        </w:rPr>
        <w:t>(6), 712-716.</w:t>
      </w:r>
    </w:p>
    <w:p w14:paraId="23234A06" w14:textId="77777777" w:rsidR="009B3A99" w:rsidRPr="007D16C9" w:rsidRDefault="009B3A99" w:rsidP="007D16C9">
      <w:pPr>
        <w:rPr>
          <w:rFonts w:eastAsia="Times New Roman" w:cstheme="minorHAnsi"/>
        </w:rPr>
      </w:pPr>
    </w:p>
    <w:p w14:paraId="53A6DF57" w14:textId="77777777" w:rsidR="007D16C9" w:rsidRDefault="007D16C9"/>
    <w:sectPr w:rsidR="007D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5F"/>
    <w:rsid w:val="000F15A6"/>
    <w:rsid w:val="0030255F"/>
    <w:rsid w:val="004C34C6"/>
    <w:rsid w:val="00523FD5"/>
    <w:rsid w:val="006B295B"/>
    <w:rsid w:val="007D16C9"/>
    <w:rsid w:val="00930181"/>
    <w:rsid w:val="009B3A99"/>
    <w:rsid w:val="00A022AC"/>
    <w:rsid w:val="00AD4896"/>
    <w:rsid w:val="00B45BD1"/>
    <w:rsid w:val="00CE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CBF25"/>
  <w15:chartTrackingRefBased/>
  <w15:docId w15:val="{3BCB8339-F2E8-2745-95C4-D1E20DAC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D1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1</cp:revision>
  <dcterms:created xsi:type="dcterms:W3CDTF">2022-09-11T17:53:00Z</dcterms:created>
  <dcterms:modified xsi:type="dcterms:W3CDTF">2022-09-13T01:56:00Z</dcterms:modified>
</cp:coreProperties>
</file>