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01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##Readme.md</w:t>
      </w:r>
    </w:p>
    <w:p w14:paraId="5D6C1E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</w:t>
      </w:r>
      <w:r>
        <w:rPr>
          <w:rFonts w:hint="default"/>
          <w:lang w:val="en-US" w:eastAsia="zh-CN"/>
        </w:rPr>
        <w:t>e present a comprehensive protocol for conducting a single-cell eQTL atlas of particular tissue and integrating with genome-wide association study (GWAS) data, in order to uncover cell-type-specific genetic regulation and identify cell-type-specific disease risk genes. We detail critical steps including multiplexed sequencing of pooled samples, single cell cis-eQTL mapping, integrating single-cell eQTLs with GWAS, and explore regulatory mechanism underlying cell type-specific cis-eQTLs based on scATAC-seq data. This protocol enables researchers to link genetic variants to gene expression changes in single-cell level for particular tissue, helping to identify candidate risk genes and regulatory mechanisms underlying disease susceptibility. To facilitate the use of this p</w:t>
      </w:r>
      <w:r>
        <w:rPr>
          <w:rFonts w:hint="eastAsia"/>
          <w:lang w:val="en-US" w:eastAsia="zh-CN"/>
        </w:rPr>
        <w:t>rotocol</w:t>
      </w:r>
      <w:r>
        <w:rPr>
          <w:rFonts w:hint="default"/>
          <w:lang w:val="en-US" w:eastAsia="zh-CN"/>
        </w:rPr>
        <w:t>, we have provided example input files for each step as well as the corresponding running code.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90121"/>
    <w:rsid w:val="2FA9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2026-02-14T14:01:00Z</dcterms:created>
  <dc:creator>blj</dc:creator>
  <cp:lastModifiedBy>blj</cp:lastModifiedBy>
  <dcterms:modified xsi:type="dcterms:W3CDTF">2026-02-14T14:06:04Z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875A07CAEC414283B45C6FB977FFEE1C_11</vt:lpwstr>
  </property>
  <property fmtid="{D5CDD505-2E9C-101B-9397-08002B2CF9AE}" pid="4" name="KSOTemplateDocerSaveRecord">
    <vt:lpwstr>eyJoZGlkIjoiYmQzNDI2MmZlNDI5ZjdkMTBmOTVlNTA1ZjMxMmVjNDYiLCJ1c2VySWQiOiIyNDMxNzgxNjEifQ==</vt:lpwstr>
  </property>
</Properties>
</file>