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sz w:val="30"/>
        </w:rPr>
        <w:t>Sofia Marin — Senior Data Analyst</w:t>
      </w:r>
    </w:p>
    <w:p>
      <w:pPr>
        <w:spacing w:after="120"/>
        <w:pBdr>
          <w:bottom w:val="single" w:sz="4" w:space="4" w:color="BFBFBF"/>
        </w:pBdr>
      </w:pPr>
      <w:r>
        <w:rPr>
          <w:b/>
          <w:color w:val="A66100"/>
          <w:sz w:val="21"/>
        </w:rPr>
        <w:t>Backup</w:t>
      </w:r>
      <w:r>
        <w:rPr>
          <w:color w:val="595959"/>
          <w:sz w:val="20"/>
        </w:rPr>
        <w:t xml:space="preserve">   ·   Score 64/100   ·   Rank 1 in Backup   ·   Must-haves fully met 4/5</w:t>
      </w:r>
    </w:p>
    <w:p>
      <w:pPr>
        <w:spacing w:after="80"/>
      </w:pPr>
      <w:r>
        <w:rPr>
          <w:b w:val="0"/>
          <w:i w:val="0"/>
          <w:sz w:val="20"/>
        </w:rPr>
        <w:t>A solid logistics analyst with relevant tools, slightly short of the five years required and without stakeholder or leadership evidence.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Why this is a backup option</w:t>
      </w:r>
    </w:p>
    <w:p>
      <w:pPr>
        <w:pStyle w:val="ListBullet"/>
      </w:pPr>
      <w:r>
        <w:rPr>
          <w:sz w:val="20"/>
        </w:rPr>
        <w:t>Four years of logistics analytics at DHL</w:t>
      </w:r>
    </w:p>
    <w:p>
      <w:pPr>
        <w:pStyle w:val="ListBullet"/>
      </w:pPr>
      <w:r>
        <w:rPr>
          <w:sz w:val="20"/>
        </w:rPr>
        <w:t>Advanced SQL and Power BI used for depot reporting</w:t>
      </w:r>
    </w:p>
    <w:p>
      <w:pPr>
        <w:pStyle w:val="ListBullet"/>
      </w:pPr>
      <w:r>
        <w:rPr>
          <w:sz w:val="20"/>
        </w:rPr>
        <w:t>MSc Statistics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Gaps and risks</w:t>
      </w:r>
    </w:p>
    <w:p>
      <w:pPr>
        <w:pStyle w:val="ListBullet"/>
      </w:pPr>
      <w:r>
        <w:rPr>
          <w:sz w:val="20"/>
        </w:rPr>
        <w:t>About one year short of the five years' experience required</w:t>
      </w:r>
    </w:p>
    <w:p>
      <w:pPr>
        <w:pStyle w:val="ListBullet"/>
      </w:pPr>
      <w:r>
        <w:rPr>
          <w:sz w:val="20"/>
        </w:rPr>
        <w:t>No evidence of senior stakeholder presentations</w:t>
      </w:r>
    </w:p>
    <w:p>
      <w:pPr>
        <w:pStyle w:val="ListBullet"/>
      </w:pPr>
      <w:r>
        <w:rPr>
          <w:sz w:val="20"/>
        </w:rPr>
        <w:t>Python limited to coursework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Filter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60" w:type="dxa"/>
          <w:right w:w="60" w:type="dxa"/>
        </w:tblCellMar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7654"/>
            <w:shd w:val="clear" w:color="auto" w:fill="E7ECF2"/>
          </w:tcPr>
          <w:p>
            <w:r>
              <w:rPr>
                <w:b/>
                <w:i w:val="0"/>
                <w:sz w:val="17"/>
              </w:rPr>
              <w:t>Requirement — evidence from the application</w:t>
            </w:r>
          </w:p>
        </w:tc>
        <w:tc>
          <w:tcPr>
            <w:tcW w:type="dxa" w:w="1020"/>
            <w:shd w:val="clear" w:color="auto" w:fill="E7ECF2"/>
          </w:tcPr>
          <w:p>
            <w:r>
              <w:rPr>
                <w:b/>
                <w:i w:val="0"/>
                <w:sz w:val="17"/>
              </w:rPr>
              <w:t>Type</w:t>
            </w:r>
          </w:p>
        </w:tc>
        <w:tc>
          <w:tcPr>
            <w:tcW w:type="dxa" w:w="1191"/>
            <w:shd w:val="clear" w:color="auto" w:fill="E7ECF2"/>
          </w:tcPr>
          <w:p>
            <w:r>
              <w:rPr>
                <w:b/>
                <w:i w:val="0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At least 5 years' experience in a data analyst or BI role</w:t>
            </w:r>
          </w:p>
          <w:p>
            <w:r>
              <w:rPr>
                <w:b w:val="0"/>
                <w:i/>
                <w:color w:val="595959"/>
                <w:sz w:val="16"/>
              </w:rPr>
              <w:t>4 years as analyst at DHL (2021-present)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A66100"/>
                <w:sz w:val="17"/>
              </w:rPr>
              <w:t>Partially 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Advanced SQL (complex queries, window functions, performance tuning)</w:t>
            </w:r>
          </w:p>
          <w:p>
            <w:r>
              <w:rPr>
                <w:b w:val="0"/>
                <w:i/>
                <w:color w:val="595959"/>
                <w:sz w:val="16"/>
              </w:rPr>
              <w:t>Advanced SQL for shipment reporting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building dashboards in Power BI or Tableau</w:t>
            </w:r>
          </w:p>
          <w:p>
            <w:r>
              <w:rPr>
                <w:b w:val="0"/>
                <w:i/>
                <w:color w:val="595959"/>
                <w:sz w:val="16"/>
              </w:rPr>
              <w:t>Power BI reports for depot managers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Degree in a quantitative subject</w:t>
            </w:r>
          </w:p>
          <w:p>
            <w:r>
              <w:rPr>
                <w:b w:val="0"/>
                <w:i/>
                <w:color w:val="595959"/>
                <w:sz w:val="16"/>
              </w:rPr>
              <w:t>MSc Statistics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Right to work in the UK</w:t>
            </w:r>
          </w:p>
          <w:p>
            <w:r>
              <w:rPr>
                <w:b w:val="0"/>
                <w:i/>
                <w:color w:val="595959"/>
                <w:sz w:val="16"/>
              </w:rPr>
              <w:t>Holds UK settled status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Evidence of presenting findings to senior stakeholders</w:t>
            </w:r>
          </w:p>
          <w:p>
            <w:r>
              <w:rPr>
                <w:b w:val="0"/>
                <w:i/>
                <w:color w:val="595959"/>
                <w:sz w:val="16"/>
              </w:rPr>
              <w:t>Not mentioned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808080"/>
                <w:sz w:val="17"/>
              </w:rPr>
              <w:t>No evidence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Python (pandas) for analysis or automation</w:t>
            </w:r>
          </w:p>
          <w:p>
            <w:r>
              <w:rPr>
                <w:b w:val="0"/>
                <w:i/>
                <w:color w:val="595959"/>
                <w:sz w:val="16"/>
              </w:rPr>
              <w:t>Some Python coursework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A66100"/>
                <w:sz w:val="17"/>
              </w:rPr>
              <w:t>Partially 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in logistics, supply chain or e-commerce</w:t>
            </w:r>
          </w:p>
          <w:p>
            <w:r>
              <w:rPr>
                <w:b w:val="0"/>
                <w:i/>
                <w:color w:val="595959"/>
                <w:sz w:val="16"/>
              </w:rPr>
              <w:t>DHL parcel network analytics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Designing or evaluating A/B tests or experiments</w:t>
            </w:r>
          </w:p>
          <w:p>
            <w:r>
              <w:rPr>
                <w:b w:val="0"/>
                <w:i/>
                <w:color w:val="595959"/>
                <w:sz w:val="16"/>
              </w:rPr>
              <w:t>Not mentioned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808080"/>
                <w:sz w:val="17"/>
              </w:rPr>
              <w:t>No evidence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mentoring or line-managing analysts</w:t>
            </w:r>
          </w:p>
          <w:p>
            <w:r>
              <w:rPr>
                <w:b w:val="0"/>
                <w:i/>
                <w:color w:val="595959"/>
                <w:sz w:val="16"/>
              </w:rPr>
              <w:t>Not mentioned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808080"/>
                <w:sz w:val="17"/>
              </w:rPr>
              <w:t>No evidence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Snowflake or dbt experience</w:t>
            </w:r>
          </w:p>
          <w:p>
            <w:r>
              <w:rPr>
                <w:b w:val="0"/>
                <w:i/>
                <w:color w:val="595959"/>
                <w:sz w:val="16"/>
              </w:rPr>
              <w:t>Not mentioned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808080"/>
                <w:sz w:val="17"/>
              </w:rPr>
              <w:t>No evidence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Generated 26 Oct 2026 by HR Candidate Screening with AI assistance. Evidence is taken from the application; final decisions rest with HR.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