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sz w:val="30"/>
        </w:rPr>
        <w:t>Priya Raman — Senior Data Analyst</w:t>
      </w:r>
    </w:p>
    <w:p>
      <w:pPr>
        <w:spacing w:after="120"/>
        <w:pBdr>
          <w:bottom w:val="single" w:sz="4" w:space="4" w:color="BFBFBF"/>
        </w:pBdr>
      </w:pPr>
      <w:r>
        <w:rPr>
          <w:b/>
          <w:color w:val="1E7B34"/>
          <w:sz w:val="21"/>
        </w:rPr>
        <w:t>Top Match</w:t>
      </w:r>
      <w:r>
        <w:rPr>
          <w:color w:val="595959"/>
          <w:sz w:val="20"/>
        </w:rPr>
        <w:t xml:space="preserve">   ·   Score 97/100   ·   Rank 1 in Top Match   ·   Must-haves fully met 5/5</w:t>
      </w:r>
    </w:p>
    <w:p>
      <w:pPr>
        <w:spacing w:after="80"/>
      </w:pPr>
      <w:r>
        <w:rPr>
          <w:b w:val="0"/>
          <w:i w:val="0"/>
          <w:sz w:val="20"/>
        </w:rPr>
        <w:t>An excellent match: seven years of logistics analytics with advanced SQL, Power BI and experimentation, already presenting to executive leadership.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Why this is a top match</w:t>
      </w:r>
    </w:p>
    <w:p>
      <w:pPr>
        <w:pStyle w:val="ListBullet"/>
      </w:pPr>
      <w:r>
        <w:rPr>
          <w:sz w:val="20"/>
        </w:rPr>
        <w:t>Seven years of warehouse analytics at Ocado, directly matching the role's KPI focus</w:t>
      </w:r>
    </w:p>
    <w:p>
      <w:pPr>
        <w:pStyle w:val="ListBullet"/>
      </w:pPr>
      <w:r>
        <w:rPr>
          <w:sz w:val="20"/>
        </w:rPr>
        <w:t>Advanced SQL: rewrote KPI queries with window functions, cutting runtime by 70%</w:t>
      </w:r>
    </w:p>
    <w:p>
      <w:pPr>
        <w:pStyle w:val="ListBullet"/>
      </w:pPr>
      <w:r>
        <w:rPr>
          <w:sz w:val="20"/>
        </w:rPr>
        <w:t>Ran A/B tests on picking routes across three fulfilment sites</w:t>
      </w:r>
    </w:p>
    <w:p>
      <w:pPr>
        <w:pStyle w:val="ListBullet"/>
      </w:pPr>
      <w:r>
        <w:rPr>
          <w:sz w:val="20"/>
        </w:rPr>
        <w:t>Presents a monthly KPI review to the COO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Gaps and risks</w:t>
      </w:r>
    </w:p>
    <w:p>
      <w:pPr>
        <w:pStyle w:val="ListBullet"/>
      </w:pPr>
      <w:r>
        <w:rPr>
          <w:sz w:val="20"/>
        </w:rPr>
        <w:t>Mentoring is informal (one graduate), not formal line management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Filter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60" w:type="dxa"/>
          <w:right w:w="60" w:type="dxa"/>
        </w:tblCellMar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7654"/>
            <w:shd w:val="clear" w:color="auto" w:fill="E7ECF2"/>
          </w:tcPr>
          <w:p>
            <w:r>
              <w:rPr>
                <w:b/>
                <w:i w:val="0"/>
                <w:sz w:val="17"/>
              </w:rPr>
              <w:t>Requirement — evidence from the application</w:t>
            </w:r>
          </w:p>
        </w:tc>
        <w:tc>
          <w:tcPr>
            <w:tcW w:type="dxa" w:w="1020"/>
            <w:shd w:val="clear" w:color="auto" w:fill="E7ECF2"/>
          </w:tcPr>
          <w:p>
            <w:r>
              <w:rPr>
                <w:b/>
                <w:i w:val="0"/>
                <w:sz w:val="17"/>
              </w:rPr>
              <w:t>Type</w:t>
            </w:r>
          </w:p>
        </w:tc>
        <w:tc>
          <w:tcPr>
            <w:tcW w:type="dxa" w:w="1191"/>
            <w:shd w:val="clear" w:color="auto" w:fill="E7ECF2"/>
          </w:tcPr>
          <w:p>
            <w:r>
              <w:rPr>
                <w:b/>
                <w:i w:val="0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At least 5 years' experience in a data analyst or BI role</w:t>
            </w:r>
          </w:p>
          <w:p>
            <w:r>
              <w:rPr>
                <w:b w:val="0"/>
                <w:i/>
                <w:color w:val="595959"/>
                <w:sz w:val="16"/>
              </w:rPr>
              <w:t>7 years as Data Analyst then Senior Analyst at Ocado (2018-present)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Advanced SQL (complex queries, window functions, performance tuning)</w:t>
            </w:r>
          </w:p>
          <w:p>
            <w:r>
              <w:rPr>
                <w:b w:val="0"/>
                <w:i/>
                <w:color w:val="595959"/>
                <w:sz w:val="16"/>
              </w:rPr>
              <w:t>Rewrote KPI SQL with window functions, cutting runtime by 70%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building dashboards in Power BI or Tableau</w:t>
            </w:r>
          </w:p>
          <w:p>
            <w:r>
              <w:rPr>
                <w:b w:val="0"/>
                <w:i/>
                <w:color w:val="595959"/>
                <w:sz w:val="16"/>
              </w:rPr>
              <w:t>Built 30+ Power BI dashboards for fulfilment centres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Degree in a quantitative subject</w:t>
            </w:r>
          </w:p>
          <w:p>
            <w:r>
              <w:rPr>
                <w:b w:val="0"/>
                <w:i/>
                <w:color w:val="595959"/>
                <w:sz w:val="16"/>
              </w:rPr>
              <w:t>BSc Mathematics, University of Manchester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Right to work in the UK</w:t>
            </w:r>
          </w:p>
          <w:p>
            <w:r>
              <w:rPr>
                <w:b w:val="0"/>
                <w:i/>
                <w:color w:val="595959"/>
                <w:sz w:val="16"/>
              </w:rPr>
              <w:t>States right to work in the UK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Evidence of presenting findings to senior stakeholders</w:t>
            </w:r>
          </w:p>
          <w:p>
            <w:r>
              <w:rPr>
                <w:b w:val="0"/>
                <w:i/>
                <w:color w:val="595959"/>
                <w:sz w:val="16"/>
              </w:rPr>
              <w:t>Presents a monthly KPI review to the COO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Python (pandas) for analysis or automation</w:t>
            </w:r>
          </w:p>
          <w:p>
            <w:r>
              <w:rPr>
                <w:b w:val="0"/>
                <w:i/>
                <w:color w:val="595959"/>
                <w:sz w:val="16"/>
              </w:rPr>
              <w:t>pandas scripts automating weekly reporting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in logistics, supply chain or e-commerce</w:t>
            </w:r>
          </w:p>
          <w:p>
            <w:r>
              <w:rPr>
                <w:b w:val="0"/>
                <w:i/>
                <w:color w:val="595959"/>
                <w:sz w:val="16"/>
              </w:rPr>
              <w:t>Ocado - online grocery logistics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Designing or evaluating A/B tests or experiments</w:t>
            </w:r>
          </w:p>
          <w:p>
            <w:r>
              <w:rPr>
                <w:b w:val="0"/>
                <w:i/>
                <w:color w:val="595959"/>
                <w:sz w:val="16"/>
              </w:rPr>
              <w:t>Ran picking-route A/B tests across 3 sites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mentoring or line-managing analysts</w:t>
            </w:r>
          </w:p>
          <w:p>
            <w:r>
              <w:rPr>
                <w:b w:val="0"/>
                <w:i/>
                <w:color w:val="595959"/>
                <w:sz w:val="16"/>
              </w:rPr>
              <w:t>Informally mentors one graduate analyst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A66100"/>
                <w:sz w:val="17"/>
              </w:rPr>
              <w:t>Partially 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Snowflake or dbt experience</w:t>
            </w:r>
          </w:p>
          <w:p>
            <w:r>
              <w:rPr>
                <w:b w:val="0"/>
                <w:i/>
                <w:color w:val="595959"/>
                <w:sz w:val="16"/>
              </w:rPr>
              <w:t>Migrated reporting to Snowflake and dbt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Generated 26 Oct 2026 by HR Candidate Screening with AI assistance. Evidence is taken from the application; final decisions rest with HR.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