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005" w:rsidRPr="00502005" w:rsidRDefault="00502005" w:rsidP="00502005">
      <w:pPr>
        <w:shd w:val="clear" w:color="auto" w:fill="FFFFFF"/>
        <w:spacing w:after="900" w:line="240" w:lineRule="atLeast"/>
        <w:jc w:val="center"/>
        <w:outlineLvl w:val="0"/>
        <w:rPr>
          <w:rFonts w:ascii="futura-pt" w:eastAsia="Times New Roman" w:hAnsi="futura-pt" w:cs="Times New Roman"/>
          <w:b/>
          <w:bCs/>
          <w:caps/>
          <w:color w:val="000000"/>
          <w:spacing w:val="36"/>
          <w:kern w:val="36"/>
          <w:sz w:val="120"/>
          <w:szCs w:val="120"/>
          <w:lang w:eastAsia="es-ES"/>
        </w:rPr>
      </w:pPr>
      <w:r w:rsidRPr="00502005">
        <w:rPr>
          <w:rFonts w:ascii="futura-pt" w:eastAsia="Times New Roman" w:hAnsi="futura-pt" w:cs="Times New Roman"/>
          <w:b/>
          <w:bCs/>
          <w:caps/>
          <w:color w:val="000000"/>
          <w:spacing w:val="36"/>
          <w:kern w:val="36"/>
          <w:sz w:val="120"/>
          <w:szCs w:val="120"/>
          <w:lang w:eastAsia="es-ES"/>
        </w:rPr>
        <w:t>ACORDES DE JAZZ EN LAS CUATRO PRIMERAS CUERDAS</w:t>
      </w:r>
    </w:p>
    <w:p w:rsidR="00502005" w:rsidRPr="00502005" w:rsidRDefault="00502005" w:rsidP="00502005">
      <w:pPr>
        <w:shd w:val="clear" w:color="auto" w:fill="FFFFFF"/>
        <w:spacing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Una de las grandes dificultades de</w:t>
      </w:r>
      <w:r w:rsidRPr="00502005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 tocar jazz </w:t>
      </w: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es que implica un </w:t>
      </w:r>
      <w:r w:rsidRPr="00502005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gran conocimiento armónico</w:t>
      </w: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 Y es que este estilo de música se caracteriza por el derroche de acordes que utiliza a lo largo de todo el mástil.</w:t>
      </w:r>
    </w:p>
    <w:p w:rsidR="00502005" w:rsidRPr="00502005" w:rsidRDefault="00502005" w:rsidP="00502005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Como ya sabes, el </w:t>
      </w:r>
      <w:r w:rsidRPr="00502005">
        <w:rPr>
          <w:rFonts w:ascii="proxima-nova" w:eastAsia="Times New Roman" w:hAnsi="proxima-nova" w:cs="Times New Roman"/>
          <w:b/>
          <w:bCs/>
          <w:i/>
          <w:iCs/>
          <w:spacing w:val="5"/>
          <w:sz w:val="45"/>
          <w:lang w:eastAsia="es-ES"/>
        </w:rPr>
        <w:t xml:space="preserve">Real </w:t>
      </w:r>
      <w:proofErr w:type="spellStart"/>
      <w:r w:rsidRPr="00502005">
        <w:rPr>
          <w:rFonts w:ascii="proxima-nova" w:eastAsia="Times New Roman" w:hAnsi="proxima-nova" w:cs="Times New Roman"/>
          <w:b/>
          <w:bCs/>
          <w:i/>
          <w:iCs/>
          <w:spacing w:val="5"/>
          <w:sz w:val="45"/>
          <w:lang w:eastAsia="es-ES"/>
        </w:rPr>
        <w:t>Book</w:t>
      </w:r>
      <w:proofErr w:type="spellEnd"/>
      <w:r w:rsidRPr="00502005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 es la Biblia del jazz,</w:t>
      </w: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donde aparecen todos los temas clásicos sobre los que se improvisa. Pero los acordes que están ahí escritos son tan sólo el </w:t>
      </w:r>
      <w:r w:rsidRPr="00502005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esqueleto armónico</w:t>
      </w: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a partir del cual poder desarrollar nuevas armonías </w:t>
      </w:r>
      <w:hyperlink r:id="rId5" w:history="1">
        <w:r w:rsidRPr="00502005">
          <w:rPr>
            <w:rFonts w:ascii="proxima-nova" w:eastAsia="Times New Roman" w:hAnsi="proxima-nova" w:cs="Times New Roman"/>
            <w:b/>
            <w:bCs/>
            <w:color w:val="0000FF"/>
            <w:spacing w:val="5"/>
            <w:sz w:val="45"/>
            <w:lang w:eastAsia="es-ES"/>
          </w:rPr>
          <w:t xml:space="preserve">añadiendo </w:t>
        </w:r>
        <w:r w:rsidRPr="00502005">
          <w:rPr>
            <w:rFonts w:ascii="proxima-nova" w:eastAsia="Times New Roman" w:hAnsi="proxima-nova" w:cs="Times New Roman"/>
            <w:b/>
            <w:bCs/>
            <w:color w:val="0000FF"/>
            <w:spacing w:val="5"/>
            <w:sz w:val="45"/>
            <w:lang w:eastAsia="es-ES"/>
          </w:rPr>
          <w:lastRenderedPageBreak/>
          <w:t>notas de color o tensiones</w:t>
        </w:r>
        <w:r w:rsidRPr="00502005">
          <w:rPr>
            <w:rFonts w:ascii="proxima-nova" w:eastAsia="Times New Roman" w:hAnsi="proxima-nova" w:cs="Times New Roman"/>
            <w:color w:val="0000FF"/>
            <w:spacing w:val="5"/>
            <w:sz w:val="45"/>
            <w:lang w:eastAsia="es-ES"/>
          </w:rPr>
          <w:t> </w:t>
        </w:r>
      </w:hyperlink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y haciendo gala del complejo </w:t>
      </w:r>
      <w:hyperlink r:id="rId6" w:history="1">
        <w:r w:rsidRPr="00502005">
          <w:rPr>
            <w:rFonts w:ascii="proxima-nova" w:eastAsia="Times New Roman" w:hAnsi="proxima-nova" w:cs="Times New Roman"/>
            <w:b/>
            <w:bCs/>
            <w:color w:val="0000FF"/>
            <w:spacing w:val="5"/>
            <w:sz w:val="45"/>
            <w:lang w:eastAsia="es-ES"/>
          </w:rPr>
          <w:t xml:space="preserve">arte de la </w:t>
        </w:r>
        <w:proofErr w:type="spellStart"/>
        <w:r w:rsidRPr="00502005">
          <w:rPr>
            <w:rFonts w:ascii="proxima-nova" w:eastAsia="Times New Roman" w:hAnsi="proxima-nova" w:cs="Times New Roman"/>
            <w:b/>
            <w:bCs/>
            <w:color w:val="0000FF"/>
            <w:spacing w:val="5"/>
            <w:sz w:val="45"/>
            <w:lang w:eastAsia="es-ES"/>
          </w:rPr>
          <w:t>rearmonización</w:t>
        </w:r>
        <w:proofErr w:type="spellEnd"/>
      </w:hyperlink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</w:t>
      </w:r>
    </w:p>
    <w:p w:rsidR="00502005" w:rsidRPr="00502005" w:rsidRDefault="00502005" w:rsidP="00502005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Si te fijas en un guitarrista de jazz verás como emplea infinidad de acordes a lo largo de un tema y casi siempre son </w:t>
      </w:r>
      <w:r w:rsidRPr="00502005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armonías de 4, 5 o 6 notas (acordes con </w:t>
      </w:r>
      <w:hyperlink r:id="rId7" w:history="1">
        <w:r w:rsidRPr="00502005">
          <w:rPr>
            <w:rFonts w:ascii="proxima-nova" w:eastAsia="Times New Roman" w:hAnsi="proxima-nova" w:cs="Times New Roman"/>
            <w:b/>
            <w:bCs/>
            <w:color w:val="0000FF"/>
            <w:spacing w:val="5"/>
            <w:sz w:val="45"/>
            <w:lang w:eastAsia="es-ES"/>
          </w:rPr>
          <w:t>séptimas</w:t>
        </w:r>
      </w:hyperlink>
      <w:r w:rsidRPr="00502005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, novenas, trecenas...; </w:t>
      </w: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es decir</w:t>
      </w:r>
      <w:r w:rsidRPr="00502005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, </w:t>
      </w:r>
      <w:hyperlink r:id="rId8" w:history="1">
        <w:r w:rsidRPr="00502005">
          <w:rPr>
            <w:rFonts w:ascii="proxima-nova" w:eastAsia="Times New Roman" w:hAnsi="proxima-nova" w:cs="Times New Roman"/>
            <w:b/>
            <w:bCs/>
            <w:color w:val="0000FF"/>
            <w:spacing w:val="5"/>
            <w:sz w:val="45"/>
            <w:lang w:eastAsia="es-ES"/>
          </w:rPr>
          <w:t>acordes con extensiones</w:t>
        </w:r>
      </w:hyperlink>
      <w:r w:rsidRPr="00502005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)</w:t>
      </w: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 Sin embargo, suele ser habitual</w:t>
      </w:r>
      <w:r w:rsidRPr="00502005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 ejecutar estos acordes</w:t>
      </w: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 sólo </w:t>
      </w:r>
      <w:r w:rsidRPr="00502005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en las cuatro primeras cuerdas</w:t>
      </w: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, omitiendo la fundamental (que la dará el bajo) y, cuando no sea característica del acorde, la quinta.</w:t>
      </w:r>
    </w:p>
    <w:p w:rsidR="00502005" w:rsidRPr="00502005" w:rsidRDefault="00502005" w:rsidP="00502005">
      <w:pPr>
        <w:shd w:val="clear" w:color="auto" w:fill="FFFFFF"/>
        <w:spacing w:before="100" w:beforeAutospacing="1" w:after="100" w:after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A continuación te voy a mostrar todas las familias de acorde </w:t>
      </w:r>
      <w:r w:rsidRPr="00502005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señalándote la nota fundamental que, aunque no la toques, te servirá de guía</w:t>
      </w: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 Te voy a mostrar </w:t>
      </w:r>
      <w:r w:rsidRPr="00502005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dos grupos</w:t>
      </w: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:</w:t>
      </w:r>
    </w:p>
    <w:p w:rsidR="00502005" w:rsidRPr="00502005" w:rsidRDefault="00502005" w:rsidP="00502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Acordes con </w:t>
      </w:r>
      <w:r w:rsidRPr="00502005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fundamental en sexta cuerda</w:t>
      </w: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, que tocarás </w:t>
      </w:r>
      <w:r w:rsidRPr="00502005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a partir de la séptima del acorde</w:t>
      </w: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</w:t>
      </w:r>
    </w:p>
    <w:p w:rsidR="00502005" w:rsidRPr="00502005" w:rsidRDefault="00502005" w:rsidP="00502005">
      <w:pPr>
        <w:numPr>
          <w:ilvl w:val="0"/>
          <w:numId w:val="1"/>
        </w:numPr>
        <w:shd w:val="clear" w:color="auto" w:fill="FFFFFF"/>
        <w:spacing w:after="0" w:line="240" w:lineRule="auto"/>
        <w:ind w:left="210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Acordes con </w:t>
      </w:r>
      <w:r w:rsidRPr="00502005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fundamental en quinta cuerda</w:t>
      </w: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, que tocarás</w:t>
      </w:r>
      <w:r w:rsidRPr="00502005">
        <w:rPr>
          <w:rFonts w:ascii="proxima-nova" w:eastAsia="Times New Roman" w:hAnsi="proxima-nova" w:cs="Times New Roman"/>
          <w:b/>
          <w:bCs/>
          <w:spacing w:val="5"/>
          <w:sz w:val="45"/>
          <w:lang w:eastAsia="es-ES"/>
        </w:rPr>
        <w:t> a partir de la tercera del acorde</w:t>
      </w: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t>.</w:t>
      </w:r>
    </w:p>
    <w:p w:rsidR="00502005" w:rsidRPr="00502005" w:rsidRDefault="00502005" w:rsidP="00502005">
      <w:pPr>
        <w:shd w:val="clear" w:color="auto" w:fill="FFFFFF"/>
        <w:spacing w:before="100" w:beforeAutospacing="1" w:line="240" w:lineRule="auto"/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</w:pPr>
      <w:r w:rsidRPr="00502005">
        <w:rPr>
          <w:rFonts w:ascii="proxima-nova" w:eastAsia="Times New Roman" w:hAnsi="proxima-nova" w:cs="Times New Roman"/>
          <w:spacing w:val="5"/>
          <w:sz w:val="45"/>
          <w:szCs w:val="45"/>
          <w:lang w:eastAsia="es-ES"/>
        </w:rPr>
        <w:lastRenderedPageBreak/>
        <w:t>NOTA: Recuerda que la tercera y la séptima son las "notas guía" del acorde.</w:t>
      </w:r>
    </w:p>
    <w:p w:rsidR="00796719" w:rsidRDefault="00502005">
      <w:r>
        <w:rPr>
          <w:noProof/>
          <w:lang w:eastAsia="es-ES"/>
        </w:rPr>
        <w:drawing>
          <wp:inline distT="0" distB="0" distL="0" distR="0">
            <wp:extent cx="5010150" cy="4629150"/>
            <wp:effectExtent l="19050" t="0" r="0" b="0"/>
            <wp:docPr id="1" name="Imagen 1" descr="D:\Download\Acordes+guitarra+pdf_+acordes+jazz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\Acordes+guitarra+pdf_+acordes+jazz (1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005" w:rsidRPr="00502005" w:rsidRDefault="00502005" w:rsidP="00502005">
      <w:pPr>
        <w:pStyle w:val="Ttulo2"/>
        <w:shd w:val="clear" w:color="auto" w:fill="FFFFFF"/>
        <w:spacing w:line="384" w:lineRule="atLeast"/>
        <w:rPr>
          <w:rFonts w:ascii="proxima-nova" w:hAnsi="proxima-nova"/>
          <w:b w:val="0"/>
          <w:bCs w:val="0"/>
          <w:color w:val="auto"/>
          <w:spacing w:val="2"/>
          <w:sz w:val="72"/>
          <w:szCs w:val="72"/>
        </w:rPr>
      </w:pPr>
      <w:r w:rsidRPr="00502005">
        <w:rPr>
          <w:rFonts w:ascii="proxima-nova" w:hAnsi="proxima-nova"/>
          <w:b w:val="0"/>
          <w:bCs w:val="0"/>
          <w:color w:val="auto"/>
          <w:spacing w:val="2"/>
          <w:sz w:val="72"/>
          <w:szCs w:val="72"/>
        </w:rPr>
        <w:lastRenderedPageBreak/>
        <w:t>V</w:t>
      </w:r>
      <w:r>
        <w:rPr>
          <w:rFonts w:ascii="proxima-nova" w:hAnsi="proxima-nova"/>
          <w:b w:val="0"/>
          <w:bCs w:val="0"/>
          <w:color w:val="auto"/>
          <w:spacing w:val="2"/>
          <w:sz w:val="72"/>
          <w:szCs w:val="72"/>
        </w:rPr>
        <w:t>i</w:t>
      </w:r>
      <w:r w:rsidRPr="00502005">
        <w:rPr>
          <w:rFonts w:ascii="proxima-nova" w:hAnsi="proxima-nova"/>
          <w:b w:val="0"/>
          <w:bCs w:val="0"/>
          <w:color w:val="auto"/>
          <w:spacing w:val="2"/>
          <w:sz w:val="72"/>
          <w:szCs w:val="72"/>
        </w:rPr>
        <w:t>sualización de los acordes de jazz con fundamental en sexta cuerda</w:t>
      </w:r>
    </w:p>
    <w:p w:rsidR="00502005" w:rsidRDefault="00502005">
      <w:r>
        <w:rPr>
          <w:noProof/>
          <w:lang w:eastAsia="es-ES"/>
        </w:rPr>
        <w:lastRenderedPageBreak/>
        <w:drawing>
          <wp:inline distT="0" distB="0" distL="0" distR="0">
            <wp:extent cx="5391150" cy="7639050"/>
            <wp:effectExtent l="19050" t="0" r="0" b="0"/>
            <wp:docPr id="2" name="Imagen 2" descr="D:\Download\Acordes+de+guitarra+pd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wnload\Acordes+de+guitarra+pdf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63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005" w:rsidRDefault="00502005">
      <w:r>
        <w:rPr>
          <w:noProof/>
          <w:lang w:eastAsia="es-ES"/>
        </w:rPr>
        <w:lastRenderedPageBreak/>
        <w:drawing>
          <wp:inline distT="0" distB="0" distL="0" distR="0">
            <wp:extent cx="5391150" cy="3848100"/>
            <wp:effectExtent l="19050" t="0" r="0" b="0"/>
            <wp:docPr id="3" name="Imagen 3" descr="D:\Download\descarga (1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wnload\descarga (12)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005" w:rsidRPr="00502005" w:rsidRDefault="00502005" w:rsidP="00502005">
      <w:pPr>
        <w:pStyle w:val="Ttulo2"/>
        <w:shd w:val="clear" w:color="auto" w:fill="FFFFFF"/>
        <w:spacing w:line="384" w:lineRule="atLeast"/>
        <w:rPr>
          <w:rFonts w:ascii="proxima-nova" w:hAnsi="proxima-nova"/>
          <w:b w:val="0"/>
          <w:bCs w:val="0"/>
          <w:color w:val="auto"/>
          <w:spacing w:val="2"/>
          <w:sz w:val="72"/>
          <w:szCs w:val="72"/>
        </w:rPr>
      </w:pPr>
      <w:r w:rsidRPr="00502005">
        <w:rPr>
          <w:rFonts w:ascii="proxima-nova" w:hAnsi="proxima-nova"/>
          <w:b w:val="0"/>
          <w:bCs w:val="0"/>
          <w:color w:val="auto"/>
          <w:spacing w:val="2"/>
          <w:sz w:val="66"/>
          <w:szCs w:val="66"/>
        </w:rPr>
        <w:lastRenderedPageBreak/>
        <w:t>VISUALIZACIÓN DE LOS ACORDES DE JAZZ CON FUNDAMENTAL EN QUINTA CUERDA</w:t>
      </w:r>
    </w:p>
    <w:p w:rsidR="00502005" w:rsidRDefault="00502005">
      <w:r>
        <w:rPr>
          <w:noProof/>
          <w:lang w:eastAsia="es-ES"/>
        </w:rPr>
        <w:lastRenderedPageBreak/>
        <w:drawing>
          <wp:inline distT="0" distB="0" distL="0" distR="0">
            <wp:extent cx="5391150" cy="7639050"/>
            <wp:effectExtent l="19050" t="0" r="0" b="0"/>
            <wp:docPr id="4" name="Imagen 4" descr="D:\Download\Acordes+de+guitarra+pdf_+acordes+de+jaz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ownload\Acordes+de+guitarra+pdf_+acordes+de+jazz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63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005" w:rsidRDefault="00502005"/>
    <w:sectPr w:rsidR="00502005" w:rsidSect="007967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-p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proxima-nov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F61EFF"/>
    <w:multiLevelType w:val="multilevel"/>
    <w:tmpl w:val="071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characterSpacingControl w:val="doNotCompress"/>
  <w:compat/>
  <w:rsids>
    <w:rsidRoot w:val="00502005"/>
    <w:rsid w:val="00502005"/>
    <w:rsid w:val="007967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719"/>
  </w:style>
  <w:style w:type="paragraph" w:styleId="Ttulo1">
    <w:name w:val="heading 1"/>
    <w:basedOn w:val="Normal"/>
    <w:link w:val="Ttulo1Car"/>
    <w:uiPriority w:val="9"/>
    <w:qFormat/>
    <w:rsid w:val="005020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20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00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02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02005"/>
    <w:rPr>
      <w:b/>
      <w:bCs/>
    </w:rPr>
  </w:style>
  <w:style w:type="character" w:styleId="nfasis">
    <w:name w:val="Emphasis"/>
    <w:basedOn w:val="Fuentedeprrafopredeter"/>
    <w:uiPriority w:val="20"/>
    <w:qFormat/>
    <w:rsid w:val="00502005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502005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20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2005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20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83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5648">
          <w:marLeft w:val="0"/>
          <w:marRight w:val="0"/>
          <w:marTop w:val="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8337">
              <w:marLeft w:val="-510"/>
              <w:marRight w:val="-5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9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6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lasesguitarraonline.com/armonia-para-guitarra/2016/3/9/acordes-guitarra-jazz-tensione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lasesguitarraonline.com/armonia-para-guitarra/2016/8/26/acordes-de-guitarra-los-acordes-de-septima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lasesguitarraonline.com/armonia-para-guitarra/2016/3/18/acordes-blues-jazz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://www.clasesguitarraonline.com/armonia-para-guitarra/2016/3/9/acordes-guitarra-jazz-tensiones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314</Words>
  <Characters>1728</Characters>
  <Application>Microsoft Office Word</Application>
  <DocSecurity>0</DocSecurity>
  <Lines>14</Lines>
  <Paragraphs>4</Paragraphs>
  <ScaleCrop>false</ScaleCrop>
  <Company>PERSONAL</Company>
  <LinksUpToDate>false</LinksUpToDate>
  <CharactersWithSpaces>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1</cp:revision>
  <dcterms:created xsi:type="dcterms:W3CDTF">2019-01-07T16:18:00Z</dcterms:created>
  <dcterms:modified xsi:type="dcterms:W3CDTF">2019-01-07T16:20:00Z</dcterms:modified>
</cp:coreProperties>
</file>