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3.png" ContentType="image/png"/>
  <Override PartName="/word/media/image1.jpeg" ContentType="image/jpeg"/>
  <Override PartName="/word/document.xml" ContentType="application/vnd.openxmlformats-officedocument.wordprocessingml.document.main+xml"/>
  <Override PartName="/word/numbering.xml" ContentType="application/vnd.openxmlformats-officedocument.wordprocessingml.numbering+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a"/>
        <w:tblW w:w="9041" w:type="dxa"/>
        <w:jc w:val="left"/>
        <w:tblInd w:w="0" w:type="dxa"/>
        <w:tbl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blBorders>
        <w:tblCellMar>
          <w:top w:w="0" w:type="dxa"/>
          <w:left w:w="107" w:type="dxa"/>
          <w:bottom w:w="0" w:type="dxa"/>
          <w:right w:w="108" w:type="dxa"/>
        </w:tblCellMar>
        <w:tblLook w:val="0000" w:noVBand="0" w:noHBand="0" w:firstRow="0" w:lastRow="0" w:firstColumn="0" w:lastColumn="0"/>
      </w:tblPr>
      <w:tblGrid>
        <w:gridCol w:w="9041"/>
      </w:tblGrid>
      <w:tr>
        <w:trPr>
          <w:trHeight w:val="12940" w:hRule="atLeast"/>
        </w:trPr>
        <w:tc>
          <w:tcPr>
            <w:tcW w:w="9041" w:type="dxa"/>
            <w:tcBorders>
              <w:top w:val="single" w:sz="18" w:space="0" w:color="A6A6A6"/>
              <w:left w:val="single" w:sz="18" w:space="0" w:color="A6A6A6"/>
              <w:bottom w:val="single" w:sz="18" w:space="0" w:color="A6A6A6"/>
              <w:right w:val="single" w:sz="18" w:space="0" w:color="A6A6A6"/>
              <w:insideH w:val="single" w:sz="18" w:space="0" w:color="A6A6A6"/>
              <w:insideV w:val="single" w:sz="18" w:space="0" w:color="A6A6A6"/>
            </w:tcBorders>
            <w:shd w:fill="auto" w:val="clear"/>
            <w:tcMar>
              <w:left w:w="107" w:type="dxa"/>
            </w:tcMar>
          </w:tcPr>
          <w:p>
            <w:pPr>
              <w:pStyle w:val="Normal"/>
              <w:spacing w:lineRule="auto" w:line="360"/>
              <w:jc w:val="both"/>
              <w:rPr>
                <w:rFonts w:ascii="Questrial" w:hAnsi="Questrial" w:eastAsia="Questrial" w:cs="Questrial"/>
                <w:color w:val="17365D"/>
                <w:sz w:val="24"/>
                <w:szCs w:val="24"/>
              </w:rPr>
            </w:pPr>
            <w:r>
              <w:rPr>
                <w:rFonts w:eastAsia="Questrial" w:cs="Questrial" w:ascii="Questrial" w:hAnsi="Questrial"/>
                <w:color w:val="17365D"/>
                <w:sz w:val="24"/>
                <w:szCs w:val="24"/>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drawing>
                <wp:anchor behindDoc="0" distT="0" distB="0" distL="114300" distR="114300" simplePos="0" locked="0" layoutInCell="1" allowOverlap="1" relativeHeight="2">
                  <wp:simplePos x="0" y="0"/>
                  <wp:positionH relativeFrom="margin">
                    <wp:posOffset>1599565</wp:posOffset>
                  </wp:positionH>
                  <wp:positionV relativeFrom="paragraph">
                    <wp:posOffset>150495</wp:posOffset>
                  </wp:positionV>
                  <wp:extent cx="2127250" cy="1595120"/>
                  <wp:effectExtent l="0" t="0" r="0" b="0"/>
                  <wp:wrapNone/>
                  <wp:docPr id="1" name="image4.jp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4.jpg" descr=""/>
                          <pic:cNvPicPr>
                            <a:picLocks noChangeAspect="1" noChangeArrowheads="1"/>
                          </pic:cNvPicPr>
                        </pic:nvPicPr>
                        <pic:blipFill>
                          <a:blip r:embed="rId2"/>
                          <a:stretch>
                            <a:fillRect/>
                          </a:stretch>
                        </pic:blipFill>
                        <pic:spPr bwMode="auto">
                          <a:xfrm>
                            <a:off x="0" y="0"/>
                            <a:ext cx="2127250" cy="1595120"/>
                          </a:xfrm>
                          <a:prstGeom prst="rect">
                            <a:avLst/>
                          </a:prstGeom>
                        </pic:spPr>
                      </pic:pic>
                    </a:graphicData>
                  </a:graphic>
                </wp:anchor>
              </w:drawing>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jc w:val="both"/>
              <w:rPr>
                <w:rFonts w:ascii="Questrial" w:hAnsi="Questrial" w:eastAsia="Questrial" w:cs="Questrial"/>
                <w:b/>
                <w:b/>
                <w:color w:val="17365D"/>
                <w:sz w:val="24"/>
                <w:szCs w:val="24"/>
                <w:u w:val="single"/>
              </w:rPr>
            </w:pPr>
            <w:r>
              <w:rPr>
                <w:rFonts w:eastAsia="Questrial" w:cs="Questrial" w:ascii="Questrial" w:hAnsi="Questrial"/>
                <w:b/>
                <w:color w:val="17365D"/>
                <w:sz w:val="24"/>
                <w:szCs w:val="24"/>
                <w:u w:val="single"/>
              </w:rPr>
            </w:r>
          </w:p>
          <w:p>
            <w:pPr>
              <w:pStyle w:val="Normal"/>
              <w:spacing w:lineRule="auto" w:line="360" w:before="0" w:after="240"/>
              <w:ind w:left="-68" w:hanging="0"/>
              <w:jc w:val="center"/>
              <w:rPr>
                <w:rFonts w:ascii="Questrial" w:hAnsi="Questrial" w:eastAsia="Questrial" w:cs="Questrial"/>
                <w:b/>
                <w:b/>
                <w:color w:val="17365D"/>
                <w:sz w:val="24"/>
                <w:szCs w:val="24"/>
              </w:rPr>
            </w:pPr>
            <w:r>
              <w:rPr>
                <w:rFonts w:eastAsia="Questrial" w:cs="Questrial" w:ascii="Questrial" w:hAnsi="Questrial"/>
                <w:b/>
                <w:color w:val="17365D"/>
                <w:sz w:val="24"/>
                <w:szCs w:val="24"/>
              </w:rPr>
              <w:t>PROYECTO:</w:t>
            </w:r>
          </w:p>
          <w:p>
            <w:pPr>
              <w:pStyle w:val="Normal"/>
              <w:spacing w:lineRule="auto" w:line="360"/>
              <w:jc w:val="center"/>
              <w:rPr>
                <w:rFonts w:ascii="Questrial" w:hAnsi="Questrial" w:eastAsia="Questrial" w:cs="Questrial"/>
                <w:color w:val="17365D"/>
                <w:sz w:val="48"/>
                <w:szCs w:val="48"/>
              </w:rPr>
            </w:pPr>
            <w:r>
              <w:rPr>
                <w:rFonts w:eastAsia="Questrial" w:cs="Questrial" w:ascii="Questrial" w:hAnsi="Questrial"/>
                <w:color w:val="17365D"/>
                <w:sz w:val="48"/>
                <w:szCs w:val="48"/>
              </w:rPr>
              <w:t>SPACIA</w:t>
            </w:r>
          </w:p>
          <w:p>
            <w:pPr>
              <w:pStyle w:val="Normal"/>
              <w:spacing w:lineRule="auto" w:line="360"/>
              <w:jc w:val="center"/>
              <w:rPr>
                <w:rFonts w:ascii="Questrial" w:hAnsi="Questrial" w:eastAsia="Questrial" w:cs="Questrial"/>
                <w:color w:val="17365D"/>
                <w:sz w:val="36"/>
                <w:szCs w:val="36"/>
              </w:rPr>
            </w:pPr>
            <w:r>
              <w:rPr>
                <w:rFonts w:eastAsia="Questrial" w:cs="Questrial" w:ascii="Questrial" w:hAnsi="Questrial"/>
                <w:color w:val="17365D"/>
                <w:sz w:val="36"/>
                <w:szCs w:val="36"/>
              </w:rPr>
              <w:t>Sistema de gestión de ambientes</w:t>
            </w:r>
          </w:p>
          <w:p>
            <w:pPr>
              <w:pStyle w:val="Normal"/>
              <w:spacing w:lineRule="auto" w:line="360"/>
              <w:jc w:val="center"/>
              <w:rPr>
                <w:rFonts w:ascii="Questrial" w:hAnsi="Questrial" w:eastAsia="Questrial" w:cs="Questrial"/>
                <w:b/>
                <w:b/>
                <w:color w:val="17365D"/>
                <w:sz w:val="36"/>
                <w:szCs w:val="36"/>
              </w:rPr>
            </w:pPr>
            <w:r>
              <w:rPr>
                <w:rFonts w:eastAsia="Questrial" w:cs="Questrial" w:ascii="Questrial" w:hAnsi="Questrial"/>
                <w:b/>
                <w:color w:val="17365D"/>
                <w:sz w:val="36"/>
                <w:szCs w:val="36"/>
              </w:rPr>
              <w:t>Plan de Gestión de la Configuración</w:t>
            </w:r>
          </w:p>
          <w:p>
            <w:pPr>
              <w:pStyle w:val="Normal"/>
              <w:spacing w:lineRule="auto" w:line="360"/>
              <w:jc w:val="center"/>
              <w:rPr>
                <w:rFonts w:ascii="Questrial" w:hAnsi="Questrial" w:eastAsia="Questrial" w:cs="Questrial"/>
                <w:b/>
                <w:b/>
                <w:sz w:val="36"/>
                <w:szCs w:val="36"/>
              </w:rPr>
            </w:pPr>
            <w:r>
              <w:rPr>
                <w:rFonts w:eastAsia="Questrial" w:cs="Questrial" w:ascii="Questrial" w:hAnsi="Questrial"/>
                <w:b/>
                <w:color w:val="17365D"/>
                <w:sz w:val="36"/>
                <w:szCs w:val="36"/>
              </w:rPr>
              <w:t>V 1.1</w:t>
            </w:r>
          </w:p>
          <w:p>
            <w:pPr>
              <w:pStyle w:val="Normal"/>
              <w:spacing w:lineRule="auto" w:line="360"/>
              <w:rPr>
                <w:rFonts w:ascii="Questrial" w:hAnsi="Questrial" w:eastAsia="Questrial" w:cs="Questrial"/>
                <w:sz w:val="24"/>
                <w:szCs w:val="24"/>
              </w:rPr>
            </w:pPr>
            <w:r>
              <w:rPr>
                <w:rFonts w:eastAsia="Questrial" w:cs="Questrial" w:ascii="Questrial" w:hAnsi="Questrial"/>
                <w:sz w:val="24"/>
                <w:szCs w:val="24"/>
              </w:rPr>
            </w:r>
          </w:p>
          <w:p>
            <w:pPr>
              <w:pStyle w:val="Normal"/>
              <w:spacing w:lineRule="auto" w:line="360" w:before="0" w:after="200"/>
              <w:jc w:val="both"/>
              <w:rPr>
                <w:rFonts w:ascii="Questrial" w:hAnsi="Questrial" w:eastAsia="Questrial" w:cs="Questrial"/>
                <w:color w:val="17365D"/>
                <w:sz w:val="24"/>
                <w:szCs w:val="24"/>
              </w:rPr>
            </w:pPr>
            <w:r>
              <w:rPr>
                <w:rFonts w:eastAsia="Questrial" w:cs="Questrial" w:ascii="Questrial" w:hAnsi="Questrial"/>
                <w:color w:val="17365D"/>
                <w:sz w:val="24"/>
                <w:szCs w:val="24"/>
              </w:rPr>
            </w:r>
          </w:p>
        </w:tc>
      </w:tr>
    </w:tbl>
    <w:p>
      <w:pPr>
        <w:pStyle w:val="Normal"/>
        <w:rPr/>
      </w:pPr>
      <w:bookmarkStart w:id="0" w:name="_gjdgxs"/>
      <w:bookmarkEnd w:id="0"/>
      <w:r>
        <w:rPr>
          <w:rFonts w:ascii="Questrial" w:hAnsi="Questrial"/>
          <w:b/>
        </w:rPr>
        <w:t>Contenido</w:t>
      </w:r>
    </w:p>
    <w:sdt>
      <w:sdtPr>
        <w:docPartObj>
          <w:docPartGallery w:val="Table of Contents"/>
          <w:docPartUnique w:val="true"/>
        </w:docPartObj>
        <w:id w:val="66171434"/>
      </w:sdtPr>
      <w:sdtContent>
        <w:p>
          <w:pPr>
            <w:pStyle w:val="Sumario1"/>
            <w:tabs>
              <w:tab w:val="left" w:pos="440" w:leader="none"/>
              <w:tab w:val="right" w:pos="8828" w:leader="none"/>
            </w:tabs>
            <w:rPr>
              <w:rFonts w:ascii="Cambria" w:hAnsi="Cambria" w:eastAsia="" w:cs="" w:asciiTheme="minorHAnsi" w:cstheme="minorBidi" w:eastAsiaTheme="minorEastAsia" w:hAnsiTheme="minorHAnsi"/>
              <w:color w:val="00000A"/>
              <w:lang w:val="es-PE"/>
            </w:rPr>
          </w:pPr>
          <w:r>
            <w:fldChar w:fldCharType="begin"/>
          </w:r>
          <w:r>
            <w:instrText> TOC \z \o "1-9" \u \h</w:instrText>
          </w:r>
          <w:r>
            <w:fldChar w:fldCharType="separate"/>
          </w:r>
          <w:hyperlink w:anchor="_Toc512607617">
            <w:r>
              <w:rPr>
                <w:webHidden/>
                <w:rStyle w:val="Enlacedelndice"/>
              </w:rPr>
              <w:t>1.</w:t>
            </w:r>
            <w:r>
              <w:rPr>
                <w:rStyle w:val="Enlacedelndice"/>
                <w:rFonts w:eastAsia="" w:cs="" w:ascii="Cambria" w:hAnsi="Cambria" w:asciiTheme="minorHAnsi" w:cstheme="minorBidi" w:eastAsiaTheme="minorEastAsia" w:hAnsiTheme="minorHAnsi"/>
                <w:color w:val="00000A"/>
                <w:lang w:val="es-PE"/>
              </w:rPr>
              <w:tab/>
            </w:r>
            <w:r>
              <w:rPr>
                <w:rStyle w:val="Enlacedelndice"/>
              </w:rPr>
              <w:t>Introducción</w:t>
            </w:r>
            <w:r>
              <w:rPr>
                <w:webHidden/>
              </w:rPr>
              <w:fldChar w:fldCharType="begin"/>
            </w:r>
            <w:r>
              <w:rPr>
                <w:webHidden/>
              </w:rPr>
              <w:instrText>PAGEREF _Toc512607617 \h</w:instrText>
            </w:r>
            <w:r>
              <w:rPr>
                <w:webHidden/>
              </w:rPr>
              <w:fldChar w:fldCharType="separate"/>
            </w:r>
            <w:r>
              <w:rPr>
                <w:rStyle w:val="Enlacedelndice"/>
                <w:vanish w:val="false"/>
              </w:rPr>
              <w:tab/>
              <w:t>3</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18">
            <w:r>
              <w:rPr>
                <w:webHidden/>
                <w:rStyle w:val="Enlacedelndice"/>
              </w:rPr>
              <w:t>1.1.</w:t>
            </w:r>
            <w:r>
              <w:rPr>
                <w:rStyle w:val="Enlacedelndice"/>
                <w:rFonts w:eastAsia="" w:cs="" w:ascii="Cambria" w:hAnsi="Cambria" w:asciiTheme="minorHAnsi" w:cstheme="minorBidi" w:eastAsiaTheme="minorEastAsia" w:hAnsiTheme="minorHAnsi"/>
                <w:color w:val="00000A"/>
                <w:lang w:val="es-PE"/>
              </w:rPr>
              <w:tab/>
            </w:r>
            <w:r>
              <w:rPr>
                <w:rStyle w:val="Enlacedelndice"/>
              </w:rPr>
              <w:t>Propósito del documento</w:t>
            </w:r>
            <w:r>
              <w:rPr>
                <w:webHidden/>
              </w:rPr>
              <w:fldChar w:fldCharType="begin"/>
            </w:r>
            <w:r>
              <w:rPr>
                <w:webHidden/>
              </w:rPr>
              <w:instrText>PAGEREF _Toc512607618 \h</w:instrText>
            </w:r>
            <w:r>
              <w:rPr>
                <w:webHidden/>
              </w:rPr>
              <w:fldChar w:fldCharType="separate"/>
            </w:r>
            <w:r>
              <w:rPr>
                <w:rStyle w:val="Enlacedelndice"/>
                <w:vanish w:val="false"/>
              </w:rPr>
              <w:tab/>
              <w:t>3</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19">
            <w:r>
              <w:rPr>
                <w:webHidden/>
                <w:rStyle w:val="Enlacedelndice"/>
              </w:rPr>
              <w:t>1.2.</w:t>
            </w:r>
            <w:r>
              <w:rPr>
                <w:rStyle w:val="Enlacedelndice"/>
                <w:rFonts w:eastAsia="" w:cs="" w:ascii="Cambria" w:hAnsi="Cambria" w:asciiTheme="minorHAnsi" w:cstheme="minorBidi" w:eastAsiaTheme="minorEastAsia" w:hAnsiTheme="minorHAnsi"/>
                <w:color w:val="00000A"/>
                <w:lang w:val="es-PE"/>
              </w:rPr>
              <w:tab/>
            </w:r>
            <w:r>
              <w:rPr>
                <w:rStyle w:val="Enlacedelndice"/>
              </w:rPr>
              <w:t>Alcance</w:t>
            </w:r>
            <w:r>
              <w:rPr>
                <w:webHidden/>
              </w:rPr>
              <w:fldChar w:fldCharType="begin"/>
            </w:r>
            <w:r>
              <w:rPr>
                <w:webHidden/>
              </w:rPr>
              <w:instrText>PAGEREF _Toc512607619 \h</w:instrText>
            </w:r>
            <w:r>
              <w:rPr>
                <w:webHidden/>
              </w:rPr>
              <w:fldChar w:fldCharType="separate"/>
            </w:r>
            <w:r>
              <w:rPr>
                <w:rStyle w:val="Enlacedelndice"/>
                <w:vanish w:val="false"/>
              </w:rPr>
              <w:tab/>
              <w:t>4</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20">
            <w:r>
              <w:rPr>
                <w:webHidden/>
                <w:rStyle w:val="Enlacedelndice"/>
              </w:rPr>
              <w:t>1.3.</w:t>
            </w:r>
            <w:r>
              <w:rPr>
                <w:rStyle w:val="Enlacedelndice"/>
                <w:rFonts w:eastAsia="" w:cs="" w:ascii="Cambria" w:hAnsi="Cambria" w:asciiTheme="minorHAnsi" w:cstheme="minorBidi" w:eastAsiaTheme="minorEastAsia" w:hAnsiTheme="minorHAnsi"/>
                <w:color w:val="00000A"/>
                <w:lang w:val="es-PE"/>
              </w:rPr>
              <w:tab/>
            </w:r>
            <w:r>
              <w:rPr>
                <w:rStyle w:val="Enlacedelndice"/>
              </w:rPr>
              <w:t>Definiciones</w:t>
            </w:r>
            <w:r>
              <w:rPr>
                <w:webHidden/>
              </w:rPr>
              <w:fldChar w:fldCharType="begin"/>
            </w:r>
            <w:r>
              <w:rPr>
                <w:webHidden/>
              </w:rPr>
              <w:instrText>PAGEREF _Toc512607620 \h</w:instrText>
            </w:r>
            <w:r>
              <w:rPr>
                <w:webHidden/>
              </w:rPr>
              <w:fldChar w:fldCharType="separate"/>
            </w:r>
            <w:r>
              <w:rPr>
                <w:rStyle w:val="Enlacedelndice"/>
                <w:vanish w:val="false"/>
              </w:rPr>
              <w:tab/>
              <w:t>4</w:t>
            </w:r>
            <w:r>
              <w:rPr>
                <w:webHidden/>
              </w:rPr>
              <w:fldChar w:fldCharType="end"/>
            </w:r>
          </w:hyperlink>
        </w:p>
        <w:p>
          <w:pPr>
            <w:pStyle w:val="Sumario2"/>
            <w:tabs>
              <w:tab w:val="left" w:pos="1100" w:leader="none"/>
              <w:tab w:val="right" w:pos="8828" w:leader="none"/>
            </w:tabs>
            <w:rPr>
              <w:rFonts w:ascii="Cambria" w:hAnsi="Cambria" w:eastAsia="" w:cs="" w:asciiTheme="minorHAnsi" w:cstheme="minorBidi" w:eastAsiaTheme="minorEastAsia" w:hAnsiTheme="minorHAnsi"/>
              <w:color w:val="00000A"/>
              <w:lang w:val="es-PE"/>
            </w:rPr>
          </w:pPr>
          <w:hyperlink w:anchor="_Toc512607621">
            <w:r>
              <w:rPr>
                <w:webHidden/>
                <w:rStyle w:val="Enlacedelndice"/>
              </w:rPr>
              <w:t>1.3.1.</w:t>
            </w:r>
            <w:r>
              <w:rPr>
                <w:rStyle w:val="Enlacedelndice"/>
                <w:rFonts w:eastAsia="" w:cs="" w:ascii="Cambria" w:hAnsi="Cambria" w:asciiTheme="minorHAnsi" w:cstheme="minorBidi" w:eastAsiaTheme="minorEastAsia" w:hAnsiTheme="minorHAnsi"/>
                <w:color w:val="00000A"/>
                <w:lang w:val="es-PE"/>
              </w:rPr>
              <w:tab/>
            </w:r>
            <w:r>
              <w:rPr>
                <w:rStyle w:val="Enlacedelndice"/>
              </w:rPr>
              <w:t>Abreviaturas</w:t>
            </w:r>
            <w:r>
              <w:rPr>
                <w:webHidden/>
              </w:rPr>
              <w:fldChar w:fldCharType="begin"/>
            </w:r>
            <w:r>
              <w:rPr>
                <w:webHidden/>
              </w:rPr>
              <w:instrText>PAGEREF _Toc512607621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22">
            <w:r>
              <w:rPr>
                <w:webHidden/>
                <w:rStyle w:val="Enlacedelndice"/>
              </w:rPr>
              <w:t>1.4.</w:t>
            </w:r>
            <w:r>
              <w:rPr>
                <w:rStyle w:val="Enlacedelndice"/>
                <w:rFonts w:eastAsia="" w:cs="" w:ascii="Cambria" w:hAnsi="Cambria" w:asciiTheme="minorHAnsi" w:cstheme="minorBidi" w:eastAsiaTheme="minorEastAsia" w:hAnsiTheme="minorHAnsi"/>
                <w:color w:val="00000A"/>
                <w:lang w:val="es-PE"/>
              </w:rPr>
              <w:tab/>
            </w:r>
            <w:r>
              <w:rPr>
                <w:rStyle w:val="Enlacedelndice"/>
              </w:rPr>
              <w:t>Referencias</w:t>
            </w:r>
            <w:r>
              <w:rPr>
                <w:webHidden/>
              </w:rPr>
              <w:fldChar w:fldCharType="begin"/>
            </w:r>
            <w:r>
              <w:rPr>
                <w:webHidden/>
              </w:rPr>
              <w:instrText>PAGEREF _Toc512607622 \h</w:instrText>
            </w:r>
            <w:r>
              <w:rPr>
                <w:webHidden/>
              </w:rPr>
              <w:fldChar w:fldCharType="separate"/>
            </w:r>
            <w:r>
              <w:rPr>
                <w:rStyle w:val="Enlacedelndice"/>
                <w:vanish w:val="false"/>
              </w:rPr>
              <w:tab/>
              <w:t>5</w:t>
            </w:r>
            <w:r>
              <w:rPr>
                <w:webHidden/>
              </w:rPr>
              <w:fldChar w:fldCharType="end"/>
            </w:r>
          </w:hyperlink>
        </w:p>
        <w:p>
          <w:pPr>
            <w:pStyle w:val="Sumario1"/>
            <w:tabs>
              <w:tab w:val="left" w:pos="440" w:leader="none"/>
              <w:tab w:val="right" w:pos="8828" w:leader="none"/>
            </w:tabs>
            <w:rPr>
              <w:rFonts w:ascii="Cambria" w:hAnsi="Cambria" w:eastAsia="" w:cs="" w:asciiTheme="minorHAnsi" w:cstheme="minorBidi" w:eastAsiaTheme="minorEastAsia" w:hAnsiTheme="minorHAnsi"/>
              <w:color w:val="00000A"/>
              <w:lang w:val="es-PE"/>
            </w:rPr>
          </w:pPr>
          <w:hyperlink w:anchor="_Toc512607623">
            <w:r>
              <w:rPr>
                <w:webHidden/>
                <w:rStyle w:val="Enlacedelndice"/>
              </w:rPr>
              <w:t>2.</w:t>
            </w:r>
            <w:r>
              <w:rPr>
                <w:rStyle w:val="Enlacedelndice"/>
                <w:rFonts w:eastAsia="" w:cs="" w:ascii="Cambria" w:hAnsi="Cambria" w:asciiTheme="minorHAnsi" w:cstheme="minorBidi" w:eastAsiaTheme="minorEastAsia" w:hAnsiTheme="minorHAnsi"/>
                <w:color w:val="00000A"/>
                <w:lang w:val="es-PE"/>
              </w:rPr>
              <w:tab/>
            </w:r>
            <w:r>
              <w:rPr>
                <w:rStyle w:val="Enlacedelndice"/>
              </w:rPr>
              <w:t>Gestión de la Configuración de Software</w:t>
            </w:r>
            <w:r>
              <w:rPr>
                <w:webHidden/>
              </w:rPr>
              <w:fldChar w:fldCharType="begin"/>
            </w:r>
            <w:r>
              <w:rPr>
                <w:webHidden/>
              </w:rPr>
              <w:instrText>PAGEREF _Toc512607623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24">
            <w:r>
              <w:rPr>
                <w:webHidden/>
                <w:rStyle w:val="Enlacedelndice"/>
              </w:rPr>
              <w:t>2.1.</w:t>
            </w:r>
            <w:r>
              <w:rPr>
                <w:rStyle w:val="Enlacedelndice"/>
                <w:rFonts w:eastAsia="" w:cs="" w:ascii="Cambria" w:hAnsi="Cambria" w:asciiTheme="minorHAnsi" w:cstheme="minorBidi" w:eastAsiaTheme="minorEastAsia" w:hAnsiTheme="minorHAnsi"/>
                <w:color w:val="00000A"/>
                <w:lang w:val="es-PE"/>
              </w:rPr>
              <w:tab/>
            </w:r>
            <w:r>
              <w:rPr>
                <w:rStyle w:val="Enlacedelndice"/>
              </w:rPr>
              <w:t>Organización</w:t>
            </w:r>
            <w:r>
              <w:rPr>
                <w:webHidden/>
              </w:rPr>
              <w:fldChar w:fldCharType="begin"/>
            </w:r>
            <w:r>
              <w:rPr>
                <w:webHidden/>
              </w:rPr>
              <w:instrText>PAGEREF _Toc512607624 \h</w:instrText>
            </w:r>
            <w:r>
              <w:rPr>
                <w:webHidden/>
              </w:rPr>
              <w:fldChar w:fldCharType="separate"/>
            </w:r>
            <w:r>
              <w:rPr>
                <w:rStyle w:val="Enlacedelndice"/>
                <w:vanish w:val="false"/>
              </w:rPr>
              <w:tab/>
              <w:t>5</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25">
            <w:r>
              <w:rPr>
                <w:webHidden/>
                <w:rStyle w:val="Enlacedelndice"/>
              </w:rPr>
              <w:t>2.2.</w:t>
            </w:r>
            <w:r>
              <w:rPr>
                <w:rStyle w:val="Enlacedelndice"/>
                <w:rFonts w:eastAsia="" w:cs="" w:ascii="Cambria" w:hAnsi="Cambria" w:asciiTheme="minorHAnsi" w:cstheme="minorBidi" w:eastAsiaTheme="minorEastAsia" w:hAnsiTheme="minorHAnsi"/>
                <w:color w:val="00000A"/>
                <w:lang w:val="es-PE"/>
              </w:rPr>
              <w:tab/>
            </w:r>
            <w:r>
              <w:rPr>
                <w:rStyle w:val="Enlacedelndice"/>
              </w:rPr>
              <w:t>Roles y Responsabilidades</w:t>
            </w:r>
            <w:r>
              <w:rPr>
                <w:webHidden/>
              </w:rPr>
              <w:fldChar w:fldCharType="begin"/>
            </w:r>
            <w:r>
              <w:rPr>
                <w:webHidden/>
              </w:rPr>
              <w:instrText>PAGEREF _Toc512607625 \h</w:instrText>
            </w:r>
            <w:r>
              <w:rPr>
                <w:webHidden/>
              </w:rPr>
              <w:fldChar w:fldCharType="separate"/>
            </w:r>
            <w:r>
              <w:rPr>
                <w:rStyle w:val="Enlacedelndice"/>
                <w:vanish w:val="false"/>
              </w:rPr>
              <w:tab/>
              <w:t>6</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26">
            <w:r>
              <w:rPr>
                <w:webHidden/>
                <w:rStyle w:val="Enlacedelndice"/>
              </w:rPr>
              <w:t>2.3.</w:t>
            </w:r>
            <w:r>
              <w:rPr>
                <w:rStyle w:val="Enlacedelndice"/>
                <w:rFonts w:eastAsia="" w:cs="" w:ascii="Cambria" w:hAnsi="Cambria" w:asciiTheme="minorHAnsi" w:cstheme="minorBidi" w:eastAsiaTheme="minorEastAsia" w:hAnsiTheme="minorHAnsi"/>
                <w:color w:val="00000A"/>
                <w:lang w:val="es-PE"/>
              </w:rPr>
              <w:tab/>
            </w:r>
            <w:r>
              <w:rPr>
                <w:rStyle w:val="Enlacedelndice"/>
              </w:rPr>
              <w:t>Políticas, directrices y procedimientos</w:t>
            </w:r>
            <w:r>
              <w:rPr>
                <w:webHidden/>
              </w:rPr>
              <w:fldChar w:fldCharType="begin"/>
            </w:r>
            <w:r>
              <w:rPr>
                <w:webHidden/>
              </w:rPr>
              <w:instrText>PAGEREF _Toc512607626 \h</w:instrText>
            </w:r>
            <w:r>
              <w:rPr>
                <w:webHidden/>
              </w:rPr>
              <w:fldChar w:fldCharType="separate"/>
            </w:r>
            <w:r>
              <w:rPr>
                <w:rStyle w:val="Enlacedelndice"/>
                <w:vanish w:val="false"/>
              </w:rPr>
              <w:tab/>
              <w:t>8</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27">
            <w:r>
              <w:rPr>
                <w:webHidden/>
                <w:rStyle w:val="Enlacedelndice"/>
              </w:rPr>
              <w:t>2.4.</w:t>
            </w:r>
            <w:r>
              <w:rPr>
                <w:rStyle w:val="Enlacedelndice"/>
                <w:rFonts w:eastAsia="" w:cs="" w:ascii="Cambria" w:hAnsi="Cambria" w:asciiTheme="minorHAnsi" w:cstheme="minorBidi" w:eastAsiaTheme="minorEastAsia" w:hAnsiTheme="minorHAnsi"/>
                <w:color w:val="00000A"/>
                <w:lang w:val="es-PE"/>
              </w:rPr>
              <w:tab/>
            </w:r>
            <w:r>
              <w:rPr>
                <w:rStyle w:val="Enlacedelndice"/>
              </w:rPr>
              <w:t>Herramientas, entorno e infraestructura</w:t>
            </w:r>
            <w:r>
              <w:rPr>
                <w:webHidden/>
              </w:rPr>
              <w:fldChar w:fldCharType="begin"/>
            </w:r>
            <w:r>
              <w:rPr>
                <w:webHidden/>
              </w:rPr>
              <w:instrText>PAGEREF _Toc512607627 \h</w:instrText>
            </w:r>
            <w:r>
              <w:rPr>
                <w:webHidden/>
              </w:rPr>
              <w:fldChar w:fldCharType="separate"/>
            </w:r>
            <w:r>
              <w:rPr>
                <w:rStyle w:val="Enlacedelndice"/>
                <w:vanish w:val="false"/>
              </w:rPr>
              <w:tab/>
              <w:t>13</w:t>
            </w:r>
            <w:r>
              <w:rPr>
                <w:webHidden/>
              </w:rPr>
              <w:fldChar w:fldCharType="end"/>
            </w:r>
          </w:hyperlink>
        </w:p>
        <w:p>
          <w:pPr>
            <w:pStyle w:val="Sumario2"/>
            <w:tabs>
              <w:tab w:val="left" w:pos="1100" w:leader="none"/>
              <w:tab w:val="right" w:pos="8828" w:leader="none"/>
            </w:tabs>
            <w:rPr>
              <w:rFonts w:ascii="Cambria" w:hAnsi="Cambria" w:eastAsia="" w:cs="" w:asciiTheme="minorHAnsi" w:cstheme="minorBidi" w:eastAsiaTheme="minorEastAsia" w:hAnsiTheme="minorHAnsi"/>
              <w:color w:val="00000A"/>
              <w:lang w:val="es-PE"/>
            </w:rPr>
          </w:pPr>
          <w:hyperlink w:anchor="_Toc512607628">
            <w:r>
              <w:rPr>
                <w:webHidden/>
                <w:rStyle w:val="Enlacedelndice"/>
              </w:rPr>
              <w:t>2.4.1.</w:t>
            </w:r>
            <w:r>
              <w:rPr>
                <w:rStyle w:val="Enlacedelndice"/>
                <w:rFonts w:eastAsia="" w:cs="" w:ascii="Cambria" w:hAnsi="Cambria" w:asciiTheme="minorHAnsi" w:cstheme="minorBidi" w:eastAsiaTheme="minorEastAsia" w:hAnsiTheme="minorHAnsi"/>
                <w:color w:val="00000A"/>
                <w:lang w:val="es-PE"/>
              </w:rPr>
              <w:tab/>
            </w:r>
            <w:r>
              <w:rPr>
                <w:rStyle w:val="Enlacedelndice"/>
              </w:rPr>
              <w:t>Herramientas de control de versiones</w:t>
            </w:r>
            <w:r>
              <w:rPr>
                <w:webHidden/>
              </w:rPr>
              <w:fldChar w:fldCharType="begin"/>
            </w:r>
            <w:r>
              <w:rPr>
                <w:webHidden/>
              </w:rPr>
              <w:instrText>PAGEREF _Toc512607628 \h</w:instrText>
            </w:r>
            <w:r>
              <w:rPr>
                <w:webHidden/>
              </w:rPr>
              <w:fldChar w:fldCharType="separate"/>
            </w:r>
            <w:r>
              <w:rPr>
                <w:rStyle w:val="Enlacedelndice"/>
                <w:vanish w:val="false"/>
              </w:rPr>
              <w:tab/>
              <w:t>14</w:t>
            </w:r>
            <w:r>
              <w:rPr>
                <w:webHidden/>
              </w:rPr>
              <w:fldChar w:fldCharType="end"/>
            </w:r>
          </w:hyperlink>
        </w:p>
        <w:p>
          <w:pPr>
            <w:pStyle w:val="Sumario2"/>
            <w:tabs>
              <w:tab w:val="left" w:pos="1100" w:leader="none"/>
              <w:tab w:val="right" w:pos="8828" w:leader="none"/>
            </w:tabs>
            <w:rPr>
              <w:rFonts w:ascii="Cambria" w:hAnsi="Cambria" w:eastAsia="" w:cs="" w:asciiTheme="minorHAnsi" w:cstheme="minorBidi" w:eastAsiaTheme="minorEastAsia" w:hAnsiTheme="minorHAnsi"/>
              <w:color w:val="00000A"/>
              <w:lang w:val="es-PE"/>
            </w:rPr>
          </w:pPr>
          <w:hyperlink w:anchor="_Toc512607629">
            <w:r>
              <w:rPr>
                <w:webHidden/>
                <w:rStyle w:val="Enlacedelndice"/>
              </w:rPr>
              <w:t>2.4.2.</w:t>
            </w:r>
            <w:r>
              <w:rPr>
                <w:rStyle w:val="Enlacedelndice"/>
                <w:rFonts w:eastAsia="" w:cs="" w:ascii="Cambria" w:hAnsi="Cambria" w:asciiTheme="minorHAnsi" w:cstheme="minorBidi" w:eastAsiaTheme="minorEastAsia" w:hAnsiTheme="minorHAnsi"/>
                <w:color w:val="00000A"/>
                <w:lang w:val="es-PE"/>
              </w:rPr>
              <w:tab/>
            </w:r>
            <w:r>
              <w:rPr>
                <w:rStyle w:val="Enlacedelndice"/>
              </w:rPr>
              <w:t>Herramientas de entorno</w:t>
            </w:r>
            <w:r>
              <w:rPr>
                <w:webHidden/>
              </w:rPr>
              <w:fldChar w:fldCharType="begin"/>
            </w:r>
            <w:r>
              <w:rPr>
                <w:webHidden/>
              </w:rPr>
              <w:instrText>PAGEREF _Toc512607629 \h</w:instrText>
            </w:r>
            <w:r>
              <w:rPr>
                <w:webHidden/>
              </w:rPr>
              <w:fldChar w:fldCharType="separate"/>
            </w:r>
            <w:r>
              <w:rPr>
                <w:rStyle w:val="Enlacedelndice"/>
                <w:vanish w:val="false"/>
              </w:rPr>
              <w:tab/>
              <w:t>15</w:t>
            </w:r>
            <w:r>
              <w:rPr>
                <w:webHidden/>
              </w:rPr>
              <w:fldChar w:fldCharType="end"/>
            </w:r>
          </w:hyperlink>
        </w:p>
        <w:p>
          <w:pPr>
            <w:pStyle w:val="Sumario2"/>
            <w:tabs>
              <w:tab w:val="left" w:pos="880" w:leader="none"/>
              <w:tab w:val="right" w:pos="8828" w:leader="none"/>
            </w:tabs>
            <w:rPr>
              <w:rFonts w:ascii="Cambria" w:hAnsi="Cambria" w:eastAsia="" w:cs="" w:asciiTheme="minorHAnsi" w:cstheme="minorBidi" w:eastAsiaTheme="minorEastAsia" w:hAnsiTheme="minorHAnsi"/>
              <w:color w:val="00000A"/>
              <w:lang w:val="es-PE"/>
            </w:rPr>
          </w:pPr>
          <w:hyperlink w:anchor="_Toc512607630">
            <w:r>
              <w:rPr>
                <w:webHidden/>
                <w:rStyle w:val="Enlacedelndice"/>
              </w:rPr>
              <w:t>2.5.</w:t>
            </w:r>
            <w:r>
              <w:rPr>
                <w:rStyle w:val="Enlacedelndice"/>
                <w:rFonts w:eastAsia="" w:cs="" w:ascii="Cambria" w:hAnsi="Cambria" w:asciiTheme="minorHAnsi" w:cstheme="minorBidi" w:eastAsiaTheme="minorEastAsia" w:hAnsiTheme="minorHAnsi"/>
                <w:color w:val="00000A"/>
                <w:lang w:val="es-PE"/>
              </w:rPr>
              <w:tab/>
            </w:r>
            <w:r>
              <w:rPr>
                <w:rStyle w:val="Enlacedelndice"/>
              </w:rPr>
              <w:t>Calendario</w:t>
            </w:r>
            <w:r>
              <w:rPr>
                <w:webHidden/>
              </w:rPr>
              <w:fldChar w:fldCharType="begin"/>
            </w:r>
            <w:r>
              <w:rPr>
                <w:webHidden/>
              </w:rPr>
              <w:instrText>PAGEREF _Toc512607630 \h</w:instrText>
            </w:r>
            <w:r>
              <w:rPr>
                <w:webHidden/>
              </w:rPr>
              <w:fldChar w:fldCharType="separate"/>
            </w:r>
            <w:r>
              <w:rPr>
                <w:rStyle w:val="Enlacedelndice"/>
                <w:vanish w:val="false"/>
              </w:rPr>
              <w:tab/>
              <w:t>16</w:t>
            </w:r>
            <w:r>
              <w:rPr>
                <w:webHidden/>
              </w:rPr>
              <w:fldChar w:fldCharType="end"/>
            </w:r>
          </w:hyperlink>
        </w:p>
        <w:p>
          <w:pPr>
            <w:pStyle w:val="Normal"/>
            <w:jc w:val="both"/>
            <w:rPr>
              <w:rFonts w:ascii="Questrial" w:hAnsi="Questrial" w:eastAsia="Questrial" w:cs="Questrial"/>
              <w:sz w:val="24"/>
              <w:szCs w:val="24"/>
            </w:rPr>
          </w:pPr>
          <w:r>
            <w:rPr>
              <w:rFonts w:eastAsia="Questrial" w:cs="Questrial" w:ascii="Questrial" w:hAnsi="Questrial"/>
              <w:sz w:val="24"/>
              <w:szCs w:val="24"/>
            </w:rPr>
          </w:r>
          <w:r>
            <w:fldChar w:fldCharType="end"/>
          </w:r>
        </w:p>
      </w:sdtContent>
    </w:sdt>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1"/>
        <w:numPr>
          <w:ilvl w:val="0"/>
          <w:numId w:val="1"/>
        </w:numPr>
        <w:ind w:left="0" w:hanging="360"/>
        <w:jc w:val="both"/>
        <w:rPr/>
      </w:pPr>
      <w:bookmarkStart w:id="1" w:name="_Toc512607617"/>
      <w:bookmarkEnd w:id="1"/>
      <w:r>
        <w:rPr/>
        <w:t>Introducción</w:t>
      </w:r>
    </w:p>
    <w:p>
      <w:pPr>
        <w:pStyle w:val="Normal"/>
        <w:jc w:val="both"/>
        <w:rPr>
          <w:rFonts w:ascii="Questrial" w:hAnsi="Questrial" w:eastAsia="Questrial" w:cs="Questrial"/>
          <w:sz w:val="24"/>
          <w:szCs w:val="24"/>
        </w:rPr>
      </w:pPr>
      <w:r>
        <w:rPr>
          <w:rFonts w:eastAsia="Questrial" w:cs="Questrial" w:ascii="Questrial" w:hAnsi="Questrial"/>
          <w:sz w:val="24"/>
          <w:szCs w:val="24"/>
        </w:rPr>
      </w:r>
    </w:p>
    <w:p>
      <w:pPr>
        <w:pStyle w:val="Normal"/>
        <w:pBdr/>
        <w:spacing w:lineRule="auto" w:line="360" w:before="0" w:after="0"/>
        <w:ind w:firstLine="426"/>
        <w:jc w:val="both"/>
        <w:rPr>
          <w:rFonts w:ascii="Questrial" w:hAnsi="Questrial" w:eastAsia="Questrial" w:cs="Questrial"/>
          <w:szCs w:val="24"/>
        </w:rPr>
      </w:pPr>
      <w:r>
        <w:rPr>
          <w:rFonts w:eastAsia="Questrial" w:cs="Questrial" w:ascii="Questrial" w:hAnsi="Questrial"/>
          <w:szCs w:val="24"/>
        </w:rPr>
        <w:t>En todo proyecto de desarrollo de software surgen cambios (tanto previstos como imprevistos) que llevan a la creación de nuevas versiones del producto a lo largo de la vida del proyecto. Es conveniente que estas versiones estén sujetas a mantenimiento y gestión para minimizar los riesgos asociados a tener varias versiones de los distintos ítems, además de la cantidad de los mismos que se maneja. La Gestión de la Configuración es entonces la disciplina que se encarga de identificar qué elementos deben estar bajo control de configuración y restringir, auditar y definir y gestionar la configuración de los mismos. Mediante la definición de distintos procedimientos y políticas, la Gestión de la Configuración busca minimizar las confusiones generadas por el simple hecho que se generan distintas versiones sobre las cuales distintas personas van a estar trabajando, lo que implica que en algún momento u otro el trabajo de las mismas se va a solapar, causando actualizaciones simultáneas o problemas en la notificación de cambios, sumados a las múltiples versiones de los elementos nombrada anteriormente.</w:t>
      </w:r>
    </w:p>
    <w:p>
      <w:pPr>
        <w:pStyle w:val="Normal"/>
        <w:pBdr/>
        <w:spacing w:lineRule="auto" w:line="360" w:before="0" w:after="0"/>
        <w:ind w:firstLine="426"/>
        <w:jc w:val="both"/>
        <w:rPr>
          <w:rFonts w:ascii="Questrial" w:hAnsi="Questrial" w:eastAsia="Questrial" w:cs="Questrial"/>
          <w:szCs w:val="24"/>
        </w:rPr>
      </w:pPr>
      <w:r>
        <w:rPr>
          <w:rFonts w:eastAsia="Questrial" w:cs="Questrial" w:ascii="Questrial" w:hAnsi="Questrial"/>
          <w:szCs w:val="24"/>
        </w:rPr>
      </w:r>
    </w:p>
    <w:p>
      <w:pPr>
        <w:pStyle w:val="Normal"/>
        <w:spacing w:lineRule="auto" w:line="360"/>
        <w:ind w:firstLine="360"/>
        <w:jc w:val="both"/>
        <w:rPr>
          <w:rFonts w:ascii="Questrial" w:hAnsi="Questrial" w:eastAsia="Questrial" w:cs="Questrial"/>
          <w:szCs w:val="24"/>
        </w:rPr>
      </w:pPr>
      <w:r>
        <w:rPr>
          <w:rFonts w:eastAsia="Questrial" w:cs="Questrial" w:ascii="Questrial" w:hAnsi="Questrial"/>
          <w:szCs w:val="24"/>
        </w:rPr>
        <w:t>Ante la necesidad de establecer políticas y procedimientos para una correcta gestión de la configuración del software; y de la necesidad de llevar a cabo las tareas necesarias para el mantenimiento del software desarrollado, se desarrolló este documento; el cual describe las actividades relacionadas con la gestión de la configuración y el mantenimiento del Sistema denominado SPACIA. Este último desarrollado con la finalidad de gestionar el uso de los ambientes de una empresa u organización.</w:t>
      </w:r>
    </w:p>
    <w:p>
      <w:pPr>
        <w:pStyle w:val="Normal"/>
        <w:jc w:val="both"/>
        <w:rPr>
          <w:rFonts w:ascii="Questrial" w:hAnsi="Questrial" w:eastAsia="Questrial" w:cs="Questrial"/>
          <w:szCs w:val="24"/>
        </w:rPr>
      </w:pPr>
      <w:r>
        <w:rPr>
          <w:rFonts w:eastAsia="Questrial" w:cs="Questrial" w:ascii="Questrial" w:hAnsi="Questrial"/>
          <w:szCs w:val="24"/>
        </w:rPr>
      </w:r>
    </w:p>
    <w:p>
      <w:pPr>
        <w:pStyle w:val="Encabezado2"/>
        <w:numPr>
          <w:ilvl w:val="1"/>
          <w:numId w:val="1"/>
        </w:numPr>
        <w:jc w:val="both"/>
        <w:rPr>
          <w:sz w:val="22"/>
        </w:rPr>
      </w:pPr>
      <w:bookmarkStart w:id="2" w:name="_Toc512607618"/>
      <w:bookmarkStart w:id="3" w:name="_Toc512553722"/>
      <w:bookmarkEnd w:id="2"/>
      <w:bookmarkEnd w:id="3"/>
      <w:r>
        <w:rPr>
          <w:sz w:val="22"/>
        </w:rPr>
        <w:t>Propósito del documento</w:t>
      </w:r>
    </w:p>
    <w:p>
      <w:pPr>
        <w:pStyle w:val="Normal"/>
        <w:pBdr/>
        <w:spacing w:lineRule="auto" w:line="240" w:before="0" w:after="0"/>
        <w:ind w:firstLine="284"/>
        <w:rPr>
          <w:sz w:val="20"/>
        </w:rPr>
      </w:pPr>
      <w:r>
        <w:rPr>
          <w:sz w:val="20"/>
        </w:rPr>
      </w:r>
    </w:p>
    <w:p>
      <w:pPr>
        <w:pStyle w:val="Normal"/>
        <w:pBdr/>
        <w:spacing w:lineRule="auto" w:line="360" w:before="0" w:after="0"/>
        <w:ind w:firstLine="284"/>
        <w:jc w:val="both"/>
        <w:rPr>
          <w:rFonts w:ascii="Questrial" w:hAnsi="Questrial" w:eastAsia="Times New Roman" w:cs="Times New Roman"/>
          <w:color w:val="00000A"/>
          <w:szCs w:val="24"/>
          <w:lang w:val="en-US" w:eastAsia="en-US"/>
        </w:rPr>
      </w:pPr>
      <w:r>
        <w:rPr>
          <w:rFonts w:eastAsia="Times New Roman" w:cs="Times New Roman" w:ascii="Questrial" w:hAnsi="Questrial"/>
          <w:color w:val="00000A"/>
          <w:szCs w:val="24"/>
          <w:lang w:val="en-US" w:eastAsia="en-US"/>
        </w:rPr>
        <w:t>Este documento describe las actividades de gestión de configuración de software que deben ser llevadas a cabo durante el proceso de desarrollo del proyecto. Aquí se definen tanto los productos que se pondrán bajo control de configuración como los procedimientos que deben ser seguidos por los integrantes del equipo de trabajo.</w:t>
      </w:r>
    </w:p>
    <w:p>
      <w:pPr>
        <w:pStyle w:val="Normal"/>
        <w:pBdr/>
        <w:spacing w:lineRule="auto" w:line="360" w:before="0" w:after="0"/>
        <w:ind w:firstLine="284"/>
        <w:jc w:val="both"/>
        <w:rPr>
          <w:rFonts w:ascii="Questrial" w:hAnsi="Questrial" w:eastAsia="Times New Roman" w:cs="Times New Roman"/>
          <w:color w:val="00000A"/>
          <w:szCs w:val="24"/>
          <w:lang w:val="en-US" w:eastAsia="en-US"/>
        </w:rPr>
      </w:pPr>
      <w:r>
        <w:rPr>
          <w:rFonts w:eastAsia="Times New Roman" w:cs="Times New Roman" w:ascii="Questrial" w:hAnsi="Questrial"/>
          <w:color w:val="00000A"/>
          <w:szCs w:val="24"/>
          <w:lang w:val="en-US" w:eastAsia="en-US"/>
        </w:rPr>
      </w:r>
    </w:p>
    <w:p>
      <w:pPr>
        <w:pStyle w:val="Normal"/>
        <w:spacing w:lineRule="auto" w:line="360"/>
        <w:jc w:val="both"/>
        <w:rPr>
          <w:rFonts w:ascii="Questrial" w:hAnsi="Questrial" w:eastAsia="Questrial" w:cs="Questrial"/>
          <w:szCs w:val="24"/>
        </w:rPr>
      </w:pPr>
      <w:r>
        <w:rPr>
          <w:rFonts w:eastAsia="Questrial" w:cs="Questrial" w:ascii="Questrial" w:hAnsi="Questrial"/>
          <w:szCs w:val="24"/>
        </w:rPr>
        <w:t>Este documento está diseñado para servir de soporte al equipo encargado de la gestión de la configuración y/o mantenimiento, en el uso de métodos (y los requisitos para el cumplimiento de estos) y en la ejecución de actividades para una adecuada configuración y mantenimiento de software,</w:t>
      </w:r>
      <w:bookmarkStart w:id="4" w:name="_Toc512553723"/>
      <w:r>
        <w:rPr>
          <w:rFonts w:eastAsia="Questrial" w:cs="Questrial" w:ascii="Questrial" w:hAnsi="Questrial"/>
          <w:szCs w:val="24"/>
        </w:rPr>
        <w:t xml:space="preserve"> enfocados en el sistema SPACIA.</w:t>
      </w:r>
      <w:r>
        <w:br w:type="page"/>
      </w:r>
    </w:p>
    <w:p>
      <w:pPr>
        <w:pStyle w:val="Encabezado2"/>
        <w:numPr>
          <w:ilvl w:val="1"/>
          <w:numId w:val="1"/>
        </w:numPr>
        <w:jc w:val="both"/>
        <w:rPr>
          <w:sz w:val="22"/>
        </w:rPr>
      </w:pPr>
      <w:bookmarkStart w:id="5" w:name="_Toc512607619"/>
      <w:bookmarkEnd w:id="4"/>
      <w:bookmarkEnd w:id="5"/>
      <w:r>
        <w:rPr>
          <w:sz w:val="22"/>
        </w:rPr>
        <w:t>Alcance</w:t>
      </w:r>
    </w:p>
    <w:p>
      <w:pPr>
        <w:pStyle w:val="Normal"/>
        <w:spacing w:lineRule="auto" w:line="360"/>
        <w:ind w:firstLine="360"/>
        <w:jc w:val="both"/>
        <w:rPr>
          <w:rFonts w:ascii="Questrial" w:hAnsi="Questrial" w:eastAsia="Questrial" w:cs="Questrial"/>
          <w:szCs w:val="24"/>
        </w:rPr>
      </w:pPr>
      <w:r>
        <w:rPr>
          <w:rFonts w:eastAsia="Questrial" w:cs="Questrial" w:ascii="Questrial" w:hAnsi="Questrial"/>
          <w:szCs w:val="24"/>
        </w:rPr>
        <w:t>Este documento tendrá el siguiente alcance:</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 xml:space="preserve">El tiempo de duración del proyecto está limitado a 9 semanas, por lo tanto se busca una rápida respuesta a los cambios, tratando que este procedimiento sea lo menos burocrático posible. </w:t>
      </w:r>
    </w:p>
    <w:p>
      <w:pPr>
        <w:pStyle w:val="ListParagraph"/>
        <w:numPr>
          <w:ilvl w:val="0"/>
          <w:numId w:val="3"/>
        </w:numPr>
        <w:pBdr/>
        <w:spacing w:lineRule="auto" w:line="360" w:before="0" w:after="0"/>
        <w:rPr>
          <w:rFonts w:ascii="Times New Roman" w:hAnsi="Times New Roman" w:eastAsia="Times New Roman" w:cs="Times New Roman"/>
          <w:color w:val="00000A"/>
          <w:szCs w:val="24"/>
          <w:lang w:val="en-US" w:eastAsia="en-US"/>
        </w:rPr>
      </w:pPr>
      <w:r>
        <w:rPr>
          <w:rFonts w:eastAsia="Times New Roman" w:cs="Times New Roman" w:ascii="Times New Roman" w:hAnsi="Times New Roman"/>
          <w:color w:val="00000A"/>
          <w:szCs w:val="24"/>
          <w:lang w:val="en-US" w:eastAsia="en-US"/>
        </w:rPr>
        <w:t xml:space="preserve">El Modelo de Proceso se basa en un desarrollo incremental, dado por las distintas iteraciones. Resulta importante tener control sobre cada una de las iteraciones y fases, de los productos generados en estas y de los cambios surgidos, evaluados y aprobados. </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La identificación y definición de la línea base de los elementos del sistema SPACIA.</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El establecimiento de los métodos, procedimientos y herramientas para el control y registro del estado de las versiones de SPACIA.</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Procedimientos para la solicitud de cambios.</w:t>
      </w:r>
    </w:p>
    <w:p>
      <w:pPr>
        <w:pStyle w:val="ListParagraph"/>
        <w:numPr>
          <w:ilvl w:val="0"/>
          <w:numId w:val="3"/>
        </w:numPr>
        <w:spacing w:lineRule="auto" w:line="360"/>
        <w:jc w:val="both"/>
        <w:rPr>
          <w:rFonts w:ascii="Questrial" w:hAnsi="Questrial" w:eastAsia="Questrial" w:cs="Questrial"/>
          <w:szCs w:val="24"/>
        </w:rPr>
      </w:pPr>
      <w:r>
        <w:rPr>
          <w:rFonts w:eastAsia="Questrial" w:cs="Questrial" w:ascii="Questrial" w:hAnsi="Questrial"/>
          <w:szCs w:val="24"/>
        </w:rPr>
        <w:t>Procedimientos a considerar para la modificación del sistema SPACIA.</w:t>
      </w:r>
    </w:p>
    <w:p>
      <w:pPr>
        <w:pStyle w:val="ListParagraph"/>
        <w:ind w:left="1080" w:hanging="0"/>
        <w:jc w:val="both"/>
        <w:rPr>
          <w:rFonts w:ascii="Questrial" w:hAnsi="Questrial" w:eastAsia="Questrial" w:cs="Questrial"/>
          <w:szCs w:val="24"/>
        </w:rPr>
      </w:pPr>
      <w:r>
        <w:rPr>
          <w:rFonts w:eastAsia="Questrial" w:cs="Questrial" w:ascii="Questrial" w:hAnsi="Questrial"/>
          <w:szCs w:val="24"/>
        </w:rPr>
      </w:r>
    </w:p>
    <w:p>
      <w:pPr>
        <w:pStyle w:val="Encabezado2"/>
        <w:numPr>
          <w:ilvl w:val="1"/>
          <w:numId w:val="1"/>
        </w:numPr>
        <w:jc w:val="both"/>
        <w:rPr>
          <w:sz w:val="22"/>
        </w:rPr>
      </w:pPr>
      <w:bookmarkStart w:id="6" w:name="_Toc512607620"/>
      <w:bookmarkStart w:id="7" w:name="_Toc512553724"/>
      <w:bookmarkEnd w:id="6"/>
      <w:bookmarkEnd w:id="7"/>
      <w:r>
        <w:rPr>
          <w:sz w:val="22"/>
        </w:rPr>
        <w:t>Definiciones</w:t>
      </w:r>
    </w:p>
    <w:p>
      <w:pPr>
        <w:pStyle w:val="Normal"/>
        <w:rPr>
          <w:sz w:val="20"/>
        </w:rPr>
      </w:pPr>
      <w:r>
        <w:rPr>
          <w:sz w:val="20"/>
        </w:rPr>
      </w:r>
    </w:p>
    <w:p>
      <w:pPr>
        <w:pStyle w:val="ListParagraph"/>
        <w:numPr>
          <w:ilvl w:val="0"/>
          <w:numId w:val="4"/>
        </w:numPr>
        <w:spacing w:lineRule="auto" w:line="360"/>
        <w:rPr>
          <w:rFonts w:ascii="Questrial" w:hAnsi="Questrial"/>
        </w:rPr>
      </w:pPr>
      <w:r>
        <w:rPr>
          <w:rFonts w:ascii="Questrial" w:hAnsi="Questrial"/>
          <w:b/>
        </w:rPr>
        <w:t>Elemento de configuración:</w:t>
      </w:r>
      <w:r>
        <w:rPr>
          <w:rFonts w:ascii="Questrial" w:hAnsi="Questrial"/>
        </w:rPr>
        <w:t xml:space="preserve"> Unidad estructural fundamental de un sistema de gestión de configuración.</w:t>
      </w:r>
    </w:p>
    <w:p>
      <w:pPr>
        <w:pStyle w:val="ListParagraph"/>
        <w:numPr>
          <w:ilvl w:val="0"/>
          <w:numId w:val="4"/>
        </w:numPr>
        <w:spacing w:lineRule="auto" w:line="360"/>
        <w:rPr>
          <w:rFonts w:ascii="Questrial" w:hAnsi="Questrial"/>
          <w:lang w:val="es-PE"/>
        </w:rPr>
      </w:pPr>
      <w:r>
        <w:rPr>
          <w:rFonts w:ascii="Questrial" w:hAnsi="Questrial"/>
          <w:b/>
        </w:rPr>
        <w:t>Línea base:</w:t>
      </w:r>
      <w:r>
        <w:rPr>
          <w:rFonts w:ascii="Questrial" w:hAnsi="Questrial"/>
        </w:rPr>
        <w:t xml:space="preserve"> </w:t>
      </w:r>
      <w:r>
        <w:rPr>
          <w:rFonts w:ascii="Questrial" w:hAnsi="Questrial"/>
          <w:lang w:val="es-PE"/>
        </w:rPr>
        <w:t>Punto de referencia en el ciclo de vida del desarrollo de software marcado por la finalización y aprobación formal de un conjunto de productos de trabajo predefinidos</w:t>
      </w:r>
    </w:p>
    <w:p>
      <w:pPr>
        <w:pStyle w:val="ListParagraph"/>
        <w:numPr>
          <w:ilvl w:val="0"/>
          <w:numId w:val="4"/>
        </w:numPr>
        <w:spacing w:lineRule="auto" w:line="360"/>
        <w:rPr>
          <w:rFonts w:ascii="Questrial" w:hAnsi="Questrial"/>
          <w:lang w:val="es-PE"/>
        </w:rPr>
      </w:pPr>
      <w:r>
        <w:rPr>
          <w:rFonts w:ascii="Questrial" w:hAnsi="Questrial"/>
          <w:b/>
          <w:lang w:val="es-PE"/>
        </w:rPr>
        <w:t>Identificación de configuración:</w:t>
      </w:r>
      <w:r>
        <w:rPr>
          <w:rFonts w:ascii="Questrial" w:hAnsi="Questrial"/>
          <w:lang w:val="es-PE"/>
        </w:rPr>
        <w:t xml:space="preserve"> Esta actividad se encarga de identificar los elementos, esquemas y herramientas.</w:t>
      </w:r>
    </w:p>
    <w:p>
      <w:pPr>
        <w:pStyle w:val="ListParagraph"/>
        <w:numPr>
          <w:ilvl w:val="0"/>
          <w:numId w:val="4"/>
        </w:numPr>
        <w:spacing w:lineRule="auto" w:line="360"/>
        <w:rPr>
          <w:rFonts w:ascii="Questrial" w:hAnsi="Questrial"/>
          <w:lang w:val="es-PE"/>
        </w:rPr>
      </w:pPr>
      <w:r>
        <w:rPr>
          <w:rFonts w:ascii="Questrial" w:hAnsi="Questrial"/>
          <w:b/>
          <w:lang w:val="es-PE"/>
        </w:rPr>
        <w:t>Control de configuración:</w:t>
      </w:r>
      <w:r>
        <w:rPr>
          <w:b/>
          <w:sz w:val="20"/>
        </w:rPr>
        <w:t xml:space="preserve"> </w:t>
      </w:r>
      <w:r>
        <w:rPr>
          <w:rFonts w:ascii="Questrial" w:hAnsi="Questrial"/>
          <w:lang w:val="es-PE"/>
        </w:rPr>
        <w:t>Gestiona los cambios que se realizarán al software durante su ciclo de vida. Determina que cambio se debe hacer, si es que es correcto y la manera de su implementación.</w:t>
      </w:r>
    </w:p>
    <w:p>
      <w:pPr>
        <w:pStyle w:val="ListParagraph"/>
        <w:numPr>
          <w:ilvl w:val="0"/>
          <w:numId w:val="4"/>
        </w:numPr>
        <w:spacing w:lineRule="auto" w:line="360"/>
        <w:rPr>
          <w:rFonts w:ascii="Questrial" w:hAnsi="Questrial"/>
          <w:lang w:val="es-PE"/>
        </w:rPr>
      </w:pPr>
      <w:r>
        <w:rPr>
          <w:rFonts w:ascii="Questrial" w:hAnsi="Questrial"/>
          <w:b/>
          <w:lang w:val="es-PE"/>
        </w:rPr>
        <w:t>Contabilidad del estado de configuración:</w:t>
      </w:r>
      <w:r>
        <w:rPr>
          <w:rFonts w:ascii="Questrial" w:hAnsi="Questrial"/>
          <w:lang w:val="es-PE"/>
        </w:rPr>
        <w:t xml:space="preserve"> Proceso por el cual en el estado actual del desarrollo puede ser juzgado y la historia del ciclo de vida del desarrollo se puede rastrear.</w:t>
      </w:r>
    </w:p>
    <w:p>
      <w:pPr>
        <w:pStyle w:val="ListParagraph"/>
        <w:numPr>
          <w:ilvl w:val="0"/>
          <w:numId w:val="4"/>
        </w:numPr>
        <w:spacing w:lineRule="auto" w:line="360"/>
        <w:rPr>
          <w:rFonts w:ascii="Questrial" w:hAnsi="Questrial"/>
          <w:lang w:val="es-PE"/>
        </w:rPr>
      </w:pPr>
      <w:r>
        <w:rPr>
          <w:rFonts w:ascii="Questrial" w:hAnsi="Questrial"/>
          <w:b/>
          <w:lang w:val="es-PE"/>
        </w:rPr>
        <w:t>Auditoría de configuración:</w:t>
      </w:r>
      <w:r>
        <w:rPr>
          <w:rFonts w:ascii="Questrial" w:hAnsi="Questrial"/>
          <w:lang w:val="es-PE"/>
        </w:rPr>
        <w:t xml:space="preserve"> Identificar los elementos del sistema que satisfacen los requerimientos del cliente.</w:t>
      </w:r>
    </w:p>
    <w:p>
      <w:pPr>
        <w:pStyle w:val="Normal"/>
        <w:rPr>
          <w:rFonts w:ascii="Questrial" w:hAnsi="Questrial"/>
          <w:lang w:val="es-PE"/>
        </w:rPr>
      </w:pPr>
      <w:r>
        <w:rPr>
          <w:rFonts w:ascii="Questrial" w:hAnsi="Questrial"/>
          <w:lang w:val="es-PE"/>
        </w:rPr>
      </w:r>
    </w:p>
    <w:p>
      <w:pPr>
        <w:pStyle w:val="Normal"/>
        <w:rPr>
          <w:rFonts w:ascii="Questrial" w:hAnsi="Questrial"/>
          <w:lang w:val="es-PE"/>
        </w:rPr>
      </w:pPr>
      <w:r>
        <w:rPr>
          <w:rFonts w:ascii="Questrial" w:hAnsi="Questrial"/>
          <w:lang w:val="es-PE"/>
        </w:rPr>
      </w:r>
    </w:p>
    <w:p>
      <w:pPr>
        <w:pStyle w:val="Encabezado2"/>
        <w:numPr>
          <w:ilvl w:val="2"/>
          <w:numId w:val="1"/>
        </w:numPr>
        <w:ind w:left="1843" w:hanging="720"/>
        <w:jc w:val="both"/>
        <w:rPr>
          <w:sz w:val="22"/>
        </w:rPr>
      </w:pPr>
      <w:bookmarkStart w:id="8" w:name="_Toc512607621"/>
      <w:bookmarkStart w:id="9" w:name="_Toc512553725"/>
      <w:bookmarkEnd w:id="8"/>
      <w:bookmarkEnd w:id="9"/>
      <w:r>
        <w:rPr>
          <w:sz w:val="22"/>
        </w:rPr>
        <w:t>Abreviaturas</w:t>
      </w:r>
    </w:p>
    <w:p>
      <w:pPr>
        <w:pStyle w:val="Normal"/>
        <w:rPr>
          <w:sz w:val="20"/>
        </w:rPr>
      </w:pPr>
      <w:r>
        <w:rPr>
          <w:sz w:val="20"/>
        </w:rPr>
      </w:r>
    </w:p>
    <w:p>
      <w:pPr>
        <w:pStyle w:val="ListParagraph"/>
        <w:numPr>
          <w:ilvl w:val="0"/>
          <w:numId w:val="2"/>
        </w:numPr>
        <w:spacing w:lineRule="auto" w:line="360"/>
        <w:rPr>
          <w:rFonts w:ascii="Questrial" w:hAnsi="Questrial"/>
          <w:lang w:val="es-PE"/>
        </w:rPr>
      </w:pPr>
      <w:r>
        <w:rPr>
          <w:rFonts w:ascii="Questrial" w:hAnsi="Questrial"/>
          <w:lang w:val="es-PE"/>
        </w:rPr>
        <w:t>CCB: Tablero de Control de Configuración</w:t>
      </w:r>
    </w:p>
    <w:p>
      <w:pPr>
        <w:pStyle w:val="ListParagraph"/>
        <w:numPr>
          <w:ilvl w:val="0"/>
          <w:numId w:val="2"/>
        </w:numPr>
        <w:spacing w:lineRule="auto" w:line="360"/>
        <w:rPr>
          <w:rFonts w:ascii="Questrial" w:hAnsi="Questrial"/>
          <w:lang w:val="en-US"/>
        </w:rPr>
      </w:pPr>
      <w:r>
        <w:rPr>
          <w:rFonts w:ascii="Questrial" w:hAnsi="Questrial"/>
          <w:lang w:val="en-US"/>
        </w:rPr>
        <w:t>CI: Ítem de Configuración</w:t>
      </w:r>
    </w:p>
    <w:p>
      <w:pPr>
        <w:pStyle w:val="ListParagraph"/>
        <w:numPr>
          <w:ilvl w:val="0"/>
          <w:numId w:val="2"/>
        </w:numPr>
        <w:spacing w:lineRule="auto" w:line="360"/>
        <w:rPr>
          <w:rFonts w:ascii="Questrial" w:hAnsi="Questrial"/>
          <w:lang w:val="en-US"/>
        </w:rPr>
      </w:pPr>
      <w:r>
        <w:rPr>
          <w:rFonts w:ascii="Questrial" w:hAnsi="Questrial"/>
          <w:lang w:val="en-US"/>
        </w:rPr>
        <w:t>CM: Gestión de Configuración</w:t>
      </w:r>
    </w:p>
    <w:p>
      <w:pPr>
        <w:pStyle w:val="ListParagraph"/>
        <w:numPr>
          <w:ilvl w:val="0"/>
          <w:numId w:val="2"/>
        </w:numPr>
        <w:spacing w:lineRule="auto" w:line="360"/>
        <w:rPr>
          <w:rFonts w:ascii="Questrial" w:hAnsi="Questrial"/>
          <w:lang w:val="en-US"/>
        </w:rPr>
      </w:pPr>
      <w:r>
        <w:rPr>
          <w:rFonts w:ascii="Questrial" w:hAnsi="Questrial"/>
          <w:lang w:val="en-US"/>
        </w:rPr>
        <w:t>OP: Programa operacional</w:t>
      </w:r>
    </w:p>
    <w:p>
      <w:pPr>
        <w:pStyle w:val="ListParagraph"/>
        <w:numPr>
          <w:ilvl w:val="0"/>
          <w:numId w:val="2"/>
        </w:numPr>
        <w:spacing w:lineRule="auto" w:line="360"/>
        <w:rPr>
          <w:rFonts w:ascii="Questrial" w:hAnsi="Questrial"/>
          <w:lang w:val="es-PE"/>
        </w:rPr>
      </w:pPr>
      <w:r>
        <w:rPr>
          <w:rFonts w:ascii="Questrial" w:hAnsi="Questrial"/>
          <w:lang w:val="es-PE"/>
        </w:rPr>
        <w:t>SCA: Autorización de Cambios de Software</w:t>
      </w:r>
    </w:p>
    <w:p>
      <w:pPr>
        <w:pStyle w:val="ListParagraph"/>
        <w:numPr>
          <w:ilvl w:val="0"/>
          <w:numId w:val="2"/>
        </w:numPr>
        <w:spacing w:lineRule="auto" w:line="360"/>
        <w:rPr>
          <w:rFonts w:ascii="Questrial" w:hAnsi="Questrial"/>
          <w:lang w:val="es-PE"/>
        </w:rPr>
      </w:pPr>
      <w:r>
        <w:rPr>
          <w:rFonts w:ascii="Questrial" w:hAnsi="Questrial"/>
          <w:lang w:val="es-PE"/>
        </w:rPr>
        <w:t xml:space="preserve">SCI: Ítem de Configuración del Software </w:t>
      </w:r>
    </w:p>
    <w:p>
      <w:pPr>
        <w:pStyle w:val="ListParagraph"/>
        <w:numPr>
          <w:ilvl w:val="0"/>
          <w:numId w:val="2"/>
        </w:numPr>
        <w:spacing w:lineRule="auto" w:line="360"/>
        <w:rPr>
          <w:rFonts w:ascii="Questrial" w:hAnsi="Questrial"/>
          <w:lang w:val="es-PE"/>
        </w:rPr>
      </w:pPr>
      <w:r>
        <w:rPr>
          <w:rFonts w:ascii="Questrial" w:hAnsi="Questrial"/>
          <w:lang w:val="es-PE"/>
        </w:rPr>
        <w:t>SCM: Gestión de la Configuración de Software</w:t>
      </w:r>
    </w:p>
    <w:p>
      <w:pPr>
        <w:pStyle w:val="ListParagraph"/>
        <w:numPr>
          <w:ilvl w:val="0"/>
          <w:numId w:val="2"/>
        </w:numPr>
        <w:spacing w:lineRule="auto" w:line="360"/>
        <w:rPr>
          <w:rFonts w:ascii="Questrial" w:hAnsi="Questrial"/>
          <w:lang w:val="es-PE"/>
        </w:rPr>
      </w:pPr>
      <w:r>
        <w:rPr>
          <w:rFonts w:ascii="Questrial" w:hAnsi="Questrial"/>
          <w:lang w:val="es-PE"/>
        </w:rPr>
        <w:t>SCMP: Plan de Gestión de la Configuración de Software</w:t>
      </w:r>
    </w:p>
    <w:p>
      <w:pPr>
        <w:pStyle w:val="ListParagraph"/>
        <w:numPr>
          <w:ilvl w:val="0"/>
          <w:numId w:val="2"/>
        </w:numPr>
        <w:spacing w:lineRule="auto" w:line="360"/>
        <w:rPr>
          <w:rFonts w:ascii="Questrial" w:hAnsi="Questrial"/>
          <w:lang w:val="es-PE"/>
        </w:rPr>
      </w:pPr>
      <w:r>
        <w:rPr>
          <w:rFonts w:ascii="Questrial" w:hAnsi="Questrial"/>
          <w:lang w:val="es-PE"/>
        </w:rPr>
        <w:t>SMP: Gestión de Mantenimiento de Software</w:t>
      </w:r>
    </w:p>
    <w:p>
      <w:pPr>
        <w:pStyle w:val="ListParagraph"/>
        <w:numPr>
          <w:ilvl w:val="0"/>
          <w:numId w:val="2"/>
        </w:numPr>
        <w:spacing w:lineRule="auto" w:line="360"/>
        <w:rPr>
          <w:rFonts w:ascii="Questrial" w:hAnsi="Questrial"/>
          <w:lang w:val="es-PE"/>
        </w:rPr>
      </w:pPr>
      <w:r>
        <w:rPr>
          <w:rFonts w:ascii="Questrial" w:hAnsi="Questrial"/>
          <w:lang w:val="es-PE"/>
        </w:rPr>
        <w:t xml:space="preserve">SCR: Solicitud de Cambio del Sistema/Software </w:t>
      </w:r>
    </w:p>
    <w:p>
      <w:pPr>
        <w:pStyle w:val="ListParagraph"/>
        <w:numPr>
          <w:ilvl w:val="0"/>
          <w:numId w:val="2"/>
        </w:numPr>
        <w:rPr>
          <w:rFonts w:ascii="Questrial" w:hAnsi="Questrial"/>
          <w:sz w:val="24"/>
          <w:lang w:val="es-PE"/>
        </w:rPr>
      </w:pPr>
      <w:r>
        <w:rPr>
          <w:rFonts w:ascii="Questrial" w:hAnsi="Questrial"/>
          <w:sz w:val="24"/>
          <w:lang w:val="es-PE"/>
        </w:rPr>
        <w:t>CMO: Oficial de Gestión de Configuración</w:t>
      </w:r>
    </w:p>
    <w:p>
      <w:pPr>
        <w:pStyle w:val="ListParagraph"/>
        <w:numPr>
          <w:ilvl w:val="0"/>
          <w:numId w:val="2"/>
        </w:numPr>
        <w:rPr>
          <w:rFonts w:ascii="Questrial" w:hAnsi="Questrial"/>
          <w:sz w:val="24"/>
          <w:lang w:val="es-PE"/>
        </w:rPr>
      </w:pPr>
      <w:r>
        <w:rPr>
          <w:rFonts w:ascii="Questrial" w:hAnsi="Questrial"/>
          <w:sz w:val="24"/>
          <w:lang w:val="es-PE"/>
        </w:rPr>
        <w:t>SQA:  Aseguramiento de calidad de software</w:t>
      </w:r>
    </w:p>
    <w:p>
      <w:pPr>
        <w:pStyle w:val="Normal"/>
        <w:jc w:val="both"/>
        <w:rPr>
          <w:rFonts w:ascii="Questrial" w:hAnsi="Questrial" w:eastAsia="Questrial" w:cs="Questrial"/>
          <w:sz w:val="24"/>
          <w:szCs w:val="24"/>
          <w:lang w:val="es-PE"/>
        </w:rPr>
      </w:pPr>
      <w:r>
        <w:rPr>
          <w:rFonts w:eastAsia="Questrial" w:cs="Questrial" w:ascii="Questrial" w:hAnsi="Questrial"/>
          <w:sz w:val="24"/>
          <w:szCs w:val="24"/>
          <w:lang w:val="es-PE"/>
        </w:rPr>
      </w:r>
    </w:p>
    <w:p>
      <w:pPr>
        <w:pStyle w:val="Encabezado2"/>
        <w:numPr>
          <w:ilvl w:val="1"/>
          <w:numId w:val="1"/>
        </w:numPr>
        <w:jc w:val="both"/>
        <w:rPr/>
      </w:pPr>
      <w:bookmarkStart w:id="10" w:name="_Toc512607622"/>
      <w:bookmarkEnd w:id="10"/>
      <w:r>
        <w:rPr/>
        <w:t>Referencias</w:t>
      </w:r>
    </w:p>
    <w:p>
      <w:pPr>
        <w:pStyle w:val="Normal"/>
        <w:rPr>
          <w:rFonts w:ascii="Questrial" w:hAnsi="Questrial"/>
        </w:rPr>
      </w:pPr>
      <w:r>
        <w:rPr>
          <w:rFonts w:ascii="Questrial" w:hAnsi="Questrial"/>
        </w:rPr>
      </w:r>
    </w:p>
    <w:p>
      <w:pPr>
        <w:pStyle w:val="Normal"/>
        <w:rPr>
          <w:rFonts w:ascii="Questrial" w:hAnsi="Questrial"/>
          <w:lang w:val="en-US"/>
        </w:rPr>
      </w:pPr>
      <w:r>
        <w:rPr>
          <w:rFonts w:ascii="Questrial" w:hAnsi="Questrial"/>
          <w:lang w:val="en-US"/>
        </w:rPr>
        <w:t>[1] ANSI/IEEE Std 828-1983, IEEE Standard for Software Configuration Management Plans</w:t>
      </w:r>
    </w:p>
    <w:p>
      <w:pPr>
        <w:pStyle w:val="Normal"/>
        <w:rPr>
          <w:rFonts w:ascii="Questrial" w:hAnsi="Questrial"/>
          <w:lang w:val="en-US"/>
        </w:rPr>
      </w:pPr>
      <w:r>
        <w:rPr>
          <w:rFonts w:ascii="Questrial" w:hAnsi="Questrial"/>
          <w:lang w:val="en-US"/>
        </w:rPr>
        <w:t>[2] ANSI/IEEE Std 1042-1987, IEEE Guide to Software Configuration Management</w:t>
      </w:r>
    </w:p>
    <w:p>
      <w:pPr>
        <w:pStyle w:val="Normal"/>
        <w:jc w:val="both"/>
        <w:rPr>
          <w:rFonts w:ascii="Questrial" w:hAnsi="Questrial" w:eastAsia="Questrial" w:cs="Questrial"/>
          <w:sz w:val="24"/>
          <w:szCs w:val="24"/>
          <w:lang w:val="en-US"/>
        </w:rPr>
      </w:pPr>
      <w:r>
        <w:rPr>
          <w:rFonts w:eastAsia="Questrial" w:cs="Questrial" w:ascii="Questrial" w:hAnsi="Questrial"/>
          <w:sz w:val="24"/>
          <w:szCs w:val="24"/>
          <w:lang w:val="en-US"/>
        </w:rPr>
      </w:r>
    </w:p>
    <w:p>
      <w:pPr>
        <w:pStyle w:val="Encabezado1"/>
        <w:numPr>
          <w:ilvl w:val="0"/>
          <w:numId w:val="1"/>
        </w:numPr>
        <w:ind w:left="0" w:hanging="360"/>
        <w:jc w:val="both"/>
        <w:rPr/>
      </w:pPr>
      <w:bookmarkStart w:id="11" w:name="_Toc512607623"/>
      <w:bookmarkEnd w:id="11"/>
      <w:r>
        <w:rPr/>
        <w:t>Gestión de la Configuración de Software</w:t>
      </w:r>
    </w:p>
    <w:p>
      <w:pPr>
        <w:pStyle w:val="Encabezado2"/>
        <w:numPr>
          <w:ilvl w:val="1"/>
          <w:numId w:val="1"/>
        </w:numPr>
        <w:jc w:val="both"/>
        <w:rPr/>
      </w:pPr>
      <w:bookmarkStart w:id="12" w:name="_Toc512607624"/>
      <w:bookmarkEnd w:id="12"/>
      <w:r>
        <w:rPr/>
        <w:t>Organización</w:t>
      </w:r>
    </w:p>
    <w:p>
      <w:pPr>
        <w:pStyle w:val="Normal"/>
        <w:rPr>
          <w:rFonts w:ascii="Questrial" w:hAnsi="Questrial"/>
        </w:rPr>
      </w:pPr>
      <w:r>
        <w:rPr>
          <w:rFonts w:ascii="Questrial" w:hAnsi="Questrial"/>
        </w:rPr>
      </w:r>
    </w:p>
    <w:p>
      <w:pPr>
        <w:pStyle w:val="NormalWeb"/>
        <w:spacing w:lineRule="auto" w:line="360" w:beforeAutospacing="0" w:before="0" w:afterAutospacing="0" w:after="0"/>
        <w:ind w:firstLine="360"/>
        <w:rPr/>
      </w:pPr>
      <w:r>
        <w:rPr>
          <w:rFonts w:cs="Arial" w:ascii="Questrial" w:hAnsi="Questrial"/>
          <w:color w:val="000000"/>
          <w:sz w:val="22"/>
          <w:szCs w:val="22"/>
        </w:rPr>
        <w:t>Para obtener un trabajo alineado y que pueda cubrir las expectativas de nuestros clientes, tomando en cuenta la prevención de confusiones acerca de quién va a realizar las tareas de SCM, en la siguiente tabla (tabla 1) se trata de representar la relación que existe con las actividades de la SCM con los roles del proyecto.</w:t>
      </w:r>
    </w:p>
    <w:p>
      <w:pPr>
        <w:pStyle w:val="Normal"/>
        <w:pBdr/>
        <w:spacing w:lineRule="auto" w:line="240" w:before="0" w:after="0"/>
        <w:rPr>
          <w:rFonts w:ascii="Questrial" w:hAnsi="Questrial" w:eastAsia="Times New Roman" w:cs="Times New Roman"/>
          <w:color w:val="00000A"/>
          <w:sz w:val="24"/>
          <w:szCs w:val="24"/>
          <w:lang w:val="en-US" w:eastAsia="en-US"/>
        </w:rPr>
      </w:pPr>
      <w:r>
        <w:rPr>
          <w:rFonts w:eastAsia="Times New Roman" w:cs="Times New Roman" w:ascii="Questrial" w:hAnsi="Questrial"/>
          <w:color w:val="00000A"/>
          <w:sz w:val="24"/>
          <w:szCs w:val="24"/>
          <w:lang w:val="en-US" w:eastAsia="en-US"/>
        </w:rPr>
      </w:r>
    </w:p>
    <w:p>
      <w:pPr>
        <w:pStyle w:val="Normal"/>
        <w:pBdr/>
        <w:spacing w:lineRule="auto" w:line="240" w:before="0" w:after="0"/>
        <w:jc w:val="center"/>
        <w:rPr>
          <w:rFonts w:ascii="Questrial" w:hAnsi="Questrial" w:cs="Arial"/>
          <w:i/>
          <w:i/>
          <w:iCs/>
          <w:lang w:val="en-US" w:eastAsia="en-US"/>
        </w:rPr>
      </w:pPr>
      <w:r>
        <w:rPr>
          <w:rFonts w:cs="Arial" w:ascii="Questrial" w:hAnsi="Questrial"/>
          <w:i/>
          <w:iCs/>
          <w:lang w:val="en-US" w:eastAsia="en-US"/>
        </w:rPr>
      </w:r>
    </w:p>
    <w:p>
      <w:pPr>
        <w:pStyle w:val="Normal"/>
        <w:pBdr>
          <w:top w:val="single" w:sz="8" w:space="2" w:color="000001"/>
          <w:left w:val="single" w:sz="8" w:space="2" w:color="000001"/>
          <w:bottom w:val="single" w:sz="8" w:space="2" w:color="000001"/>
          <w:right w:val="single" w:sz="8" w:space="2" w:color="000001"/>
        </w:pBdr>
        <w:spacing w:lineRule="auto" w:line="240" w:before="0" w:after="0"/>
        <w:jc w:val="center"/>
        <w:rPr/>
      </w:pPr>
      <w:r>
        <w:rPr/>
        <w:drawing>
          <wp:inline distT="0" distB="8890" distL="0" distR="4445">
            <wp:extent cx="5367655" cy="2563495"/>
            <wp:effectExtent l="0" t="0" r="0" b="0"/>
            <wp:docPr id="2" name="Imagen 4" descr="https://lh4.googleusercontent.com/GwbGYolfq5l68LAmSlGBwwAJC8-H_Zc5IiXtmqETFq20sxKxchTa0MaEvJ156hU2uxJ-LYZQ56uY2xfbUlmR1yC532sxr9rpfNwc250GDzn_6kFBLboNx-6opUZcyt3uOClJYEH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4" descr="https://lh4.googleusercontent.com/GwbGYolfq5l68LAmSlGBwwAJC8-H_Zc5IiXtmqETFq20sxKxchTa0MaEvJ156hU2uxJ-LYZQ56uY2xfbUlmR1yC532sxr9rpfNwc250GDzn_6kFBLboNx-6opUZcyt3uOClJYEHX"/>
                    <pic:cNvPicPr>
                      <a:picLocks noChangeAspect="1" noChangeArrowheads="1"/>
                    </pic:cNvPicPr>
                  </pic:nvPicPr>
                  <pic:blipFill>
                    <a:blip r:embed="rId3"/>
                    <a:stretch>
                      <a:fillRect/>
                    </a:stretch>
                  </pic:blipFill>
                  <pic:spPr bwMode="auto">
                    <a:xfrm>
                      <a:off x="0" y="0"/>
                      <a:ext cx="5367655" cy="2563495"/>
                    </a:xfrm>
                    <a:prstGeom prst="rect">
                      <a:avLst/>
                    </a:prstGeom>
                  </pic:spPr>
                </pic:pic>
              </a:graphicData>
            </a:graphic>
          </wp:inline>
        </w:drawing>
      </w:r>
    </w:p>
    <w:p>
      <w:pPr>
        <w:pStyle w:val="Caption"/>
        <w:jc w:val="center"/>
        <w:rPr/>
      </w:pPr>
      <w:bookmarkStart w:id="13" w:name="_Toc487231529"/>
      <w:r>
        <w:rPr>
          <w:rFonts w:cs="Times New Roman" w:ascii="Times New Roman" w:hAnsi="Times New Roman"/>
          <w:color w:val="00000A"/>
          <w:sz w:val="20"/>
          <w:szCs w:val="22"/>
        </w:rPr>
        <w:t xml:space="preserve">Figura </w:t>
      </w:r>
      <w:r>
        <w:rPr>
          <w:rFonts w:cs="Times New Roman" w:ascii="Times New Roman" w:hAnsi="Times New Roman"/>
          <w:color w:val="00000A"/>
          <w:sz w:val="20"/>
          <w:szCs w:val="22"/>
        </w:rPr>
        <w:fldChar w:fldCharType="begin"/>
      </w:r>
      <w:r>
        <w:instrText> SEQ Figura \* ARABIC </w:instrText>
      </w:r>
      <w:r>
        <w:fldChar w:fldCharType="separate"/>
      </w:r>
      <w:r>
        <w:t>1</w:t>
      </w:r>
      <w:r>
        <w:fldChar w:fldCharType="end"/>
      </w:r>
      <w:r>
        <w:rPr>
          <w:rFonts w:cs="Times New Roman" w:ascii="Times New Roman" w:hAnsi="Times New Roman"/>
          <w:color w:val="00000A"/>
          <w:sz w:val="20"/>
          <w:szCs w:val="22"/>
        </w:rPr>
        <w:t xml:space="preserve">: </w:t>
      </w:r>
      <w:bookmarkEnd w:id="13"/>
      <w:r>
        <w:rPr>
          <w:rFonts w:eastAsia="Times New Roman" w:cs="Times New Roman" w:ascii="Times New Roman" w:hAnsi="Times New Roman"/>
          <w:i w:val="false"/>
          <w:color w:val="00000A"/>
          <w:sz w:val="20"/>
          <w:szCs w:val="22"/>
        </w:rPr>
        <w:t>Relación del modelo de proceso usando, respecto a la gestión de configuración y mantenimiento</w:t>
      </w:r>
    </w:p>
    <w:p>
      <w:pPr>
        <w:pStyle w:val="Normal"/>
        <w:pBdr/>
        <w:spacing w:lineRule="auto" w:line="240" w:before="0" w:after="0"/>
        <w:rPr>
          <w:rFonts w:ascii="Questrial" w:hAnsi="Questrial" w:eastAsia="Times New Roman" w:cs="Times New Roman"/>
          <w:color w:val="00000A"/>
          <w:sz w:val="24"/>
          <w:szCs w:val="24"/>
          <w:lang w:val="es-PE" w:eastAsia="en-US"/>
        </w:rPr>
      </w:pPr>
      <w:r>
        <w:rPr>
          <w:rFonts w:eastAsia="Times New Roman" w:cs="Times New Roman" w:ascii="Questrial" w:hAnsi="Questrial"/>
          <w:color w:val="00000A"/>
          <w:sz w:val="24"/>
          <w:szCs w:val="24"/>
          <w:lang w:val="es-PE" w:eastAsia="en-US"/>
        </w:rPr>
      </w:r>
    </w:p>
    <w:p>
      <w:pPr>
        <w:pStyle w:val="Normal"/>
        <w:pBdr/>
        <w:spacing w:lineRule="auto" w:line="240" w:before="0" w:after="0"/>
        <w:rPr/>
      </w:pPr>
      <w:r>
        <w:rPr>
          <w:rFonts w:cs="Arial" w:ascii="Questrial" w:hAnsi="Questrial"/>
          <w:lang w:val="en-US" w:eastAsia="en-US"/>
        </w:rPr>
        <w:tab/>
        <w:tab/>
      </w:r>
    </w:p>
    <w:p>
      <w:pPr>
        <w:pStyle w:val="Normal"/>
        <w:pBdr/>
        <w:spacing w:lineRule="auto" w:line="240" w:before="0" w:after="0"/>
        <w:rPr/>
      </w:pPr>
      <w:r>
        <w:rPr>
          <w:rFonts w:cs="Arial" w:ascii="Questrial" w:hAnsi="Questrial"/>
          <w:lang w:val="en-US" w:eastAsia="en-US"/>
        </w:rPr>
        <w:tab/>
        <w:tab/>
      </w:r>
    </w:p>
    <w:p>
      <w:pPr>
        <w:pStyle w:val="Normal"/>
        <w:pBdr/>
        <w:spacing w:lineRule="auto" w:line="240" w:before="0" w:after="0"/>
        <w:jc w:val="center"/>
        <w:rPr/>
      </w:pPr>
      <w:r>
        <w:rPr>
          <w:rFonts w:cs="Times New Roman" w:ascii="Questrial" w:hAnsi="Questrial"/>
          <w:i/>
          <w:color w:val="00000A"/>
        </w:rPr>
        <w:t xml:space="preserve">Tabla </w:t>
      </w:r>
      <w:r>
        <w:rPr>
          <w:rFonts w:cs="Times New Roman" w:ascii="Questrial" w:hAnsi="Questrial"/>
          <w:i/>
          <w:color w:val="00000A"/>
        </w:rPr>
        <w:fldChar w:fldCharType="begin"/>
      </w:r>
      <w:r>
        <w:instrText> SEQ Tabla \* ARABIC </w:instrText>
      </w:r>
      <w:r>
        <w:fldChar w:fldCharType="separate"/>
      </w:r>
      <w:r>
        <w:t>1</w:t>
      </w:r>
      <w:r>
        <w:fldChar w:fldCharType="end"/>
      </w:r>
      <w:r>
        <w:rPr>
          <w:rFonts w:cs="Times New Roman" w:ascii="Questrial" w:hAnsi="Questrial"/>
          <w:i/>
          <w:color w:val="00000A"/>
        </w:rPr>
        <w:t>:</w:t>
      </w:r>
      <w:r>
        <w:rPr>
          <w:rFonts w:cs="Times New Roman" w:ascii="Times New Roman" w:hAnsi="Times New Roman"/>
          <w:i/>
          <w:color w:val="00000A"/>
        </w:rPr>
        <w:t xml:space="preserve"> </w:t>
      </w:r>
      <w:r>
        <w:rPr>
          <w:rFonts w:cs="Arial" w:ascii="Questrial" w:hAnsi="Questrial"/>
          <w:i/>
          <w:iCs/>
          <w:lang w:val="en-US" w:eastAsia="en-US"/>
        </w:rPr>
        <w:t>Relación entre las actividades generales de la SCM y los roles responsables.</w:t>
      </w:r>
    </w:p>
    <w:tbl>
      <w:tblPr>
        <w:tblStyle w:val="Tabladecuadrcula4-nfasis1"/>
        <w:tblW w:w="9026" w:type="dxa"/>
        <w:jc w:val="left"/>
        <w:tblInd w:w="0" w:type="dxa"/>
        <w:tblCellMar>
          <w:top w:w="0" w:type="dxa"/>
          <w:left w:w="108" w:type="dxa"/>
          <w:bottom w:w="0" w:type="dxa"/>
          <w:right w:w="108" w:type="dxa"/>
        </w:tblCellMar>
        <w:tblLook w:val="04a0" w:noVBand="1" w:noHBand="0" w:lastColumn="0" w:firstColumn="1" w:lastRow="0" w:firstRow="1"/>
      </w:tblPr>
      <w:tblGrid>
        <w:gridCol w:w="6104"/>
        <w:gridCol w:w="2921"/>
      </w:tblGrid>
      <w:tr>
        <w:trPr>
          <w:cnfStyle w:val="100000000000" w:firstRow="1" w:lastRow="0" w:firstColumn="0" w:lastColumn="0" w:oddVBand="0" w:evenVBand="0" w:oddHBand="0" w:evenHBand="0" w:firstRowFirstColumn="0" w:firstRowLastColumn="0" w:lastRowFirstColumn="0" w:lastRowLastColumn="0"/>
        </w:trPr>
        <w:tc>
          <w:tcPr>
            <w:tcW w:w="6104"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pBdr/>
              <w:spacing w:lineRule="auto" w:line="240" w:before="0" w:after="0"/>
              <w:jc w:val="center"/>
              <w:rPr>
                <w:b/>
                <w:b/>
                <w:bCs/>
                <w:color w:val="FFFFFF" w:themeColor="background1"/>
              </w:rPr>
            </w:pPr>
            <w:r>
              <w:rPr>
                <w:b/>
                <w:bCs/>
                <w:color w:val="FFFFFF" w:themeColor="background1"/>
                <w:lang w:val="en-US" w:eastAsia="en-US"/>
              </w:rPr>
              <w:t>Actividades</w:t>
            </w:r>
          </w:p>
        </w:tc>
        <w:tc>
          <w:tcPr>
            <w:tcW w:w="292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Normal"/>
              <w:pBdr/>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color w:val="FFFFFF" w:themeColor="background1"/>
              </w:rPr>
            </w:pPr>
            <w:r>
              <w:rPr>
                <w:b/>
                <w:bCs/>
                <w:color w:val="FFFFFF" w:themeColor="background1"/>
                <w:lang w:val="en-US" w:eastAsia="en-US"/>
              </w:rPr>
              <w:t>Rol Responsable</w:t>
            </w:r>
          </w:p>
        </w:tc>
      </w:tr>
      <w:tr>
        <w:trPr>
          <w:cnfStyle w:val="000000100000" w:firstRow="0" w:lastRow="0" w:firstColumn="0" w:lastColumn="0" w:oddVBand="0" w:evenVBand="0" w:oddHBand="1" w:evenHBand="0" w:firstRowFirstColumn="0" w:firstRowLastColumn="0" w:lastRowFirstColumn="0" w:lastRowLastColumn="0"/>
        </w:trPr>
        <w:tc>
          <w:tcPr>
            <w:tcW w:w="610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tcPr>
          <w:p>
            <w:pPr>
              <w:pStyle w:val="Normal"/>
              <w:pBdr/>
              <w:spacing w:lineRule="auto" w:line="240" w:before="0" w:after="0"/>
              <w:rPr>
                <w:b/>
                <w:b/>
                <w:bCs/>
              </w:rPr>
            </w:pPr>
            <w:r>
              <w:rPr>
                <w:b/>
                <w:bCs/>
                <w:lang w:val="en-US" w:eastAsia="en-US"/>
              </w:rPr>
              <w:t>Planificar la configuración de SCM</w:t>
            </w:r>
          </w:p>
        </w:tc>
        <w:tc>
          <w:tcPr>
            <w:tcW w:w="2921" w:type="dxa"/>
            <w:tcBorders/>
            <w:shd w:color="auto" w:fill="DBE5F1" w:themeFill="accent1" w:themeFillTint="33" w:val="clear"/>
            <w:tcMar>
              <w:left w:w="108" w:type="dxa"/>
            </w:tcMar>
          </w:tcPr>
          <w:p>
            <w:pPr>
              <w:pStyle w:val="Normal"/>
              <w:pBdr/>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rPr>
              <w:t>CMO</w:t>
            </w:r>
          </w:p>
        </w:tc>
      </w:tr>
      <w:tr>
        <w:trPr/>
        <w:tc>
          <w:tcPr>
            <w:tcW w:w="61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pBdr/>
              <w:spacing w:lineRule="auto" w:line="240" w:before="0" w:after="0"/>
              <w:rPr>
                <w:b/>
                <w:b/>
                <w:bCs/>
              </w:rPr>
            </w:pPr>
            <w:r>
              <w:rPr>
                <w:b/>
                <w:bCs/>
                <w:lang w:val="en-US" w:eastAsia="en-US"/>
              </w:rPr>
              <w:t>Definición de la Línea del proyecto</w:t>
            </w:r>
          </w:p>
        </w:tc>
        <w:tc>
          <w:tcPr>
            <w:tcW w:w="2921" w:type="dxa"/>
            <w:tcBorders/>
            <w:shd w:fill="auto" w:val="clear"/>
            <w:tcMar>
              <w:left w:w="108" w:type="dxa"/>
            </w:tcMar>
          </w:tcPr>
          <w:p>
            <w:pPr>
              <w:pStyle w:val="Normal"/>
              <w:pBdr/>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rPr>
              <w:t>CMO</w:t>
            </w:r>
          </w:p>
        </w:tc>
      </w:tr>
      <w:tr>
        <w:trPr>
          <w:cnfStyle w:val="000000100000" w:firstRow="0" w:lastRow="0" w:firstColumn="0" w:lastColumn="0" w:oddVBand="0" w:evenVBand="0" w:oddHBand="1" w:evenHBand="0" w:firstRowFirstColumn="0" w:firstRowLastColumn="0" w:lastRowFirstColumn="0" w:lastRowLastColumn="0"/>
        </w:trPr>
        <w:tc>
          <w:tcPr>
            <w:tcW w:w="610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tcPr>
          <w:p>
            <w:pPr>
              <w:pStyle w:val="Normal"/>
              <w:pBdr/>
              <w:spacing w:lineRule="auto" w:line="240" w:before="0" w:after="0"/>
              <w:rPr>
                <w:b/>
                <w:b/>
                <w:bCs/>
              </w:rPr>
            </w:pPr>
            <w:r>
              <w:rPr>
                <w:b/>
                <w:bCs/>
                <w:lang w:val="en-US" w:eastAsia="en-US"/>
              </w:rPr>
              <w:t>Seguimiento de la Línea del proyecto</w:t>
            </w:r>
          </w:p>
        </w:tc>
        <w:tc>
          <w:tcPr>
            <w:tcW w:w="2921" w:type="dxa"/>
            <w:tcBorders/>
            <w:shd w:color="auto" w:fill="DBE5F1" w:themeFill="accent1" w:themeFillTint="33" w:val="clear"/>
            <w:tcMar>
              <w:left w:w="108" w:type="dxa"/>
            </w:tcMar>
          </w:tcPr>
          <w:p>
            <w:pPr>
              <w:pStyle w:val="Normal"/>
              <w:pBdr/>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rPr>
              <w:t>CMO</w:t>
            </w:r>
          </w:p>
        </w:tc>
      </w:tr>
      <w:tr>
        <w:trPr/>
        <w:tc>
          <w:tcPr>
            <w:tcW w:w="61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pBdr/>
              <w:spacing w:lineRule="auto" w:line="240" w:before="0" w:after="0"/>
              <w:rPr>
                <w:b/>
                <w:b/>
                <w:bCs/>
              </w:rPr>
            </w:pPr>
            <w:r>
              <w:rPr>
                <w:b/>
                <w:bCs/>
                <w:lang w:val="en-US" w:eastAsia="en-US"/>
              </w:rPr>
              <w:t>Definición del plan del contrato</w:t>
            </w:r>
          </w:p>
        </w:tc>
        <w:tc>
          <w:tcPr>
            <w:tcW w:w="2921" w:type="dxa"/>
            <w:tcBorders/>
            <w:shd w:fill="auto" w:val="clear"/>
            <w:tcMar>
              <w:left w:w="108" w:type="dxa"/>
            </w:tcMar>
          </w:tcPr>
          <w:p>
            <w:pPr>
              <w:pStyle w:val="Normal"/>
              <w:pBdr/>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rPr>
              <w:t>CMO</w:t>
            </w:r>
          </w:p>
        </w:tc>
      </w:tr>
      <w:tr>
        <w:trPr>
          <w:cnfStyle w:val="000000100000" w:firstRow="0" w:lastRow="0" w:firstColumn="0" w:lastColumn="0" w:oddVBand="0" w:evenVBand="0" w:oddHBand="1" w:evenHBand="0" w:firstRowFirstColumn="0" w:firstRowLastColumn="0" w:lastRowFirstColumn="0" w:lastRowLastColumn="0"/>
        </w:trPr>
        <w:tc>
          <w:tcPr>
            <w:tcW w:w="610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tcPr>
          <w:p>
            <w:pPr>
              <w:pStyle w:val="Normal"/>
              <w:pBdr/>
              <w:spacing w:lineRule="auto" w:line="240" w:before="0" w:after="0"/>
              <w:rPr>
                <w:b/>
                <w:b/>
                <w:bCs/>
              </w:rPr>
            </w:pPr>
            <w:r>
              <w:rPr>
                <w:b/>
                <w:bCs/>
                <w:lang w:val="en-US" w:eastAsia="en-US"/>
              </w:rPr>
              <w:t>Control de Cambios</w:t>
            </w:r>
          </w:p>
        </w:tc>
        <w:tc>
          <w:tcPr>
            <w:tcW w:w="2921" w:type="dxa"/>
            <w:tcBorders/>
            <w:shd w:color="auto" w:fill="DBE5F1" w:themeFill="accent1" w:themeFillTint="33" w:val="clear"/>
            <w:tcMar>
              <w:left w:w="108" w:type="dxa"/>
            </w:tcMar>
          </w:tcPr>
          <w:p>
            <w:pPr>
              <w:pStyle w:val="Normal"/>
              <w:pBdr/>
              <w:spacing w:lineRule="auto" w:line="240" w:before="0" w:after="0"/>
              <w:cnfStyle w:val="000000100000" w:firstRow="0" w:lastRow="0" w:firstColumn="0" w:lastColumn="0" w:oddVBand="0" w:evenVBand="0" w:oddHBand="1" w:evenHBand="0" w:firstRowFirstColumn="0" w:firstRowLastColumn="0" w:lastRowFirstColumn="0" w:lastRowLastColumn="0"/>
              <w:rPr/>
            </w:pPr>
            <w:r>
              <w:rPr>
                <w:lang w:val="en-US" w:eastAsia="en-US"/>
              </w:rPr>
              <w:t xml:space="preserve">CCB, </w:t>
            </w:r>
            <w:r>
              <w:rPr>
                <w:sz w:val="24"/>
                <w:szCs w:val="24"/>
              </w:rPr>
              <w:t>CMO</w:t>
            </w:r>
          </w:p>
        </w:tc>
      </w:tr>
      <w:tr>
        <w:trPr/>
        <w:tc>
          <w:tcPr>
            <w:tcW w:w="6104"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tcPr>
          <w:p>
            <w:pPr>
              <w:pStyle w:val="Normal"/>
              <w:pBdr/>
              <w:spacing w:lineRule="auto" w:line="240" w:before="0" w:after="0"/>
              <w:rPr>
                <w:b/>
                <w:b/>
                <w:bCs/>
              </w:rPr>
            </w:pPr>
            <w:r>
              <w:rPr>
                <w:b/>
                <w:bCs/>
                <w:lang w:val="en-US" w:eastAsia="en-US"/>
              </w:rPr>
              <w:t>Descripción de la Versión</w:t>
            </w:r>
          </w:p>
        </w:tc>
        <w:tc>
          <w:tcPr>
            <w:tcW w:w="2921" w:type="dxa"/>
            <w:tcBorders/>
            <w:shd w:fill="auto" w:val="clear"/>
            <w:tcMar>
              <w:left w:w="108" w:type="dxa"/>
            </w:tcMar>
          </w:tcPr>
          <w:p>
            <w:pPr>
              <w:pStyle w:val="Normal"/>
              <w:pBdr/>
              <w:spacing w:lineRule="auto" w:line="240" w:before="0" w:after="0"/>
              <w:cnfStyle w:val="000000000000" w:firstRow="0" w:lastRow="0" w:firstColumn="0" w:lastColumn="0" w:oddVBand="0" w:evenVBand="0" w:oddHBand="0" w:evenHBand="0" w:firstRowFirstColumn="0" w:firstRowLastColumn="0" w:lastRowFirstColumn="0" w:lastRowLastColumn="0"/>
              <w:rPr/>
            </w:pPr>
            <w:r>
              <w:rPr>
                <w:sz w:val="24"/>
                <w:szCs w:val="24"/>
              </w:rPr>
              <w:t>CMO</w:t>
            </w:r>
          </w:p>
        </w:tc>
      </w:tr>
      <w:tr>
        <w:trPr>
          <w:cnfStyle w:val="000000100000" w:firstRow="0" w:lastRow="0" w:firstColumn="0" w:lastColumn="0" w:oddVBand="0" w:evenVBand="0" w:oddHBand="1" w:evenHBand="0" w:firstRowFirstColumn="0" w:firstRowLastColumn="0" w:lastRowFirstColumn="0" w:lastRowLastColumn="0"/>
        </w:trPr>
        <w:tc>
          <w:tcPr>
            <w:tcW w:w="6104"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tcPr>
          <w:p>
            <w:pPr>
              <w:pStyle w:val="Normal"/>
              <w:pBdr/>
              <w:spacing w:lineRule="auto" w:line="240" w:before="0" w:after="0"/>
              <w:rPr>
                <w:b/>
                <w:b/>
                <w:bCs/>
              </w:rPr>
            </w:pPr>
            <w:r>
              <w:rPr>
                <w:b/>
                <w:bCs/>
                <w:lang w:val="en-US" w:eastAsia="en-US"/>
              </w:rPr>
              <w:t>Realizar informes final de SCM</w:t>
            </w:r>
          </w:p>
        </w:tc>
        <w:tc>
          <w:tcPr>
            <w:tcW w:w="2921" w:type="dxa"/>
            <w:tcBorders/>
            <w:shd w:color="auto" w:fill="DBE5F1" w:themeFill="accent1" w:themeFillTint="33" w:val="clear"/>
            <w:tcMar>
              <w:left w:w="108" w:type="dxa"/>
            </w:tcMar>
          </w:tcPr>
          <w:p>
            <w:pPr>
              <w:pStyle w:val="Normal"/>
              <w:pBdr/>
              <w:spacing w:lineRule="auto" w:line="240" w:before="0" w:after="0"/>
              <w:cnfStyle w:val="000000100000" w:firstRow="0" w:lastRow="0" w:firstColumn="0" w:lastColumn="0" w:oddVBand="0" w:evenVBand="0" w:oddHBand="1" w:evenHBand="0" w:firstRowFirstColumn="0" w:firstRowLastColumn="0" w:lastRowFirstColumn="0" w:lastRowLastColumn="0"/>
              <w:rPr/>
            </w:pPr>
            <w:r>
              <w:rPr>
                <w:sz w:val="24"/>
                <w:szCs w:val="24"/>
              </w:rPr>
              <w:t>CMO</w:t>
            </w:r>
          </w:p>
        </w:tc>
      </w:tr>
    </w:tbl>
    <w:p>
      <w:pPr>
        <w:pStyle w:val="Normal"/>
        <w:rPr>
          <w:rFonts w:ascii="Questrial" w:hAnsi="Questrial" w:eastAsia="Questrial" w:cs="Questrial"/>
          <w:b/>
          <w:b/>
          <w:sz w:val="24"/>
          <w:szCs w:val="24"/>
        </w:rPr>
      </w:pPr>
      <w:r>
        <w:rPr>
          <w:rFonts w:eastAsia="Questrial" w:cs="Questrial" w:ascii="Questrial" w:hAnsi="Questrial"/>
          <w:b/>
          <w:sz w:val="24"/>
          <w:szCs w:val="24"/>
        </w:rPr>
      </w:r>
    </w:p>
    <w:p>
      <w:pPr>
        <w:pStyle w:val="Encabezado2"/>
        <w:numPr>
          <w:ilvl w:val="1"/>
          <w:numId w:val="1"/>
        </w:numPr>
        <w:jc w:val="both"/>
        <w:rPr/>
      </w:pPr>
      <w:bookmarkStart w:id="14" w:name="_Toc512607625"/>
      <w:bookmarkEnd w:id="14"/>
      <w:r>
        <w:rPr/>
        <w:t>Roles y Responsabilidades</w:t>
      </w:r>
    </w:p>
    <w:p>
      <w:pPr>
        <w:pStyle w:val="Normal"/>
        <w:rPr>
          <w:rFonts w:ascii="Questrial" w:hAnsi="Questrial" w:cs="Times New Roman"/>
          <w:b/>
          <w:b/>
          <w:lang w:val="es-ES"/>
        </w:rPr>
      </w:pPr>
      <w:r>
        <w:rPr>
          <w:rFonts w:cs="Times New Roman" w:ascii="Questrial" w:hAnsi="Questrial"/>
          <w:b/>
          <w:lang w:val="es-ES"/>
        </w:rPr>
      </w:r>
    </w:p>
    <w:p>
      <w:pPr>
        <w:pStyle w:val="Normal"/>
        <w:spacing w:lineRule="auto" w:line="360"/>
        <w:ind w:firstLine="360"/>
        <w:rPr/>
      </w:pPr>
      <w:r>
        <w:rPr>
          <w:rFonts w:cs="Times New Roman" w:ascii="Questrial" w:hAnsi="Questrial"/>
          <w:lang w:val="es-ES"/>
        </w:rPr>
        <w:t>La unidad de SCM de la NN-Consulting es liderada por el responsable de SCM (Configuration Management Officer, CMO), responsable por las tareas de gestión de la unidad. En general, la unidad actúa como un equipo en el cual sus miembros cooperan para llevar a cabo las tareas de SCM.</w:t>
      </w:r>
    </w:p>
    <w:p>
      <w:pPr>
        <w:pStyle w:val="ListParagraph"/>
        <w:numPr>
          <w:ilvl w:val="0"/>
          <w:numId w:val="16"/>
        </w:numPr>
        <w:pBdr/>
        <w:spacing w:lineRule="auto" w:line="360" w:before="0" w:after="160"/>
        <w:rPr/>
      </w:pPr>
      <w:bookmarkStart w:id="15" w:name="_Toc472618537"/>
      <w:r>
        <w:rPr>
          <w:rFonts w:cs="Times New Roman" w:ascii="Questrial" w:hAnsi="Questrial"/>
        </w:rPr>
        <w:t>C</w:t>
      </w:r>
      <w:bookmarkEnd w:id="15"/>
      <w:r>
        <w:rPr>
          <w:rFonts w:cs="Times New Roman" w:ascii="Questrial" w:hAnsi="Questrial"/>
        </w:rPr>
        <w:t>onfiguration Management Officer</w:t>
      </w:r>
    </w:p>
    <w:p>
      <w:pPr>
        <w:pStyle w:val="Normal"/>
        <w:tabs>
          <w:tab w:val="left" w:pos="936" w:leader="none"/>
        </w:tabs>
        <w:spacing w:lineRule="auto" w:line="360"/>
        <w:jc w:val="both"/>
        <w:rPr/>
      </w:pPr>
      <w:r>
        <w:rPr>
          <w:rFonts w:cs="Times New Roman" w:ascii="Questrial" w:hAnsi="Questrial"/>
        </w:rPr>
        <w:t>El CMO es responsable de:</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Gestionar la unidad de SCM.</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Definir una estrategia para la implantación de las prácticas de SCM.</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Proveer el personal de SCM requerido para las actividades de desarrollo.</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Planificar las actividades de SCM.</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Informar a los niveles superiores sobre el estado del proceso y las actividades de SCM en los proyectos.</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Garantizar la capacitación del personal de SCM y los recursos necesarios para el desarrollo de sus actividades.</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Promover el mejoramiento continuo del proceso de SCM.</w:t>
      </w:r>
    </w:p>
    <w:p>
      <w:pPr>
        <w:pStyle w:val="ListParagraph"/>
        <w:numPr>
          <w:ilvl w:val="0"/>
          <w:numId w:val="17"/>
        </w:numPr>
        <w:pBdr/>
        <w:tabs>
          <w:tab w:val="left" w:pos="1068" w:leader="none"/>
        </w:tabs>
        <w:spacing w:lineRule="auto" w:line="360" w:before="0" w:after="160"/>
        <w:jc w:val="both"/>
        <w:rPr/>
      </w:pPr>
      <w:r>
        <w:rPr>
          <w:rFonts w:cs="Times New Roman" w:ascii="Questrial" w:hAnsi="Questrial"/>
          <w:lang w:val="es-ES"/>
        </w:rPr>
        <w:t>Gestionar el desarrollo de herramientas para facilitar el proceso de SCM.</w:t>
      </w:r>
    </w:p>
    <w:p>
      <w:pPr>
        <w:pStyle w:val="Normal"/>
        <w:tabs>
          <w:tab w:val="left" w:pos="1068" w:leader="none"/>
        </w:tabs>
        <w:spacing w:lineRule="auto" w:line="360"/>
        <w:jc w:val="both"/>
        <w:rPr>
          <w:rFonts w:ascii="Questrial" w:hAnsi="Questrial" w:cs="Times New Roman"/>
          <w:lang w:val="es-ES"/>
        </w:rPr>
      </w:pPr>
      <w:r>
        <w:rPr>
          <w:rFonts w:cs="Times New Roman" w:ascii="Questrial" w:hAnsi="Questrial"/>
          <w:lang w:val="es-ES"/>
        </w:rPr>
      </w:r>
    </w:p>
    <w:p>
      <w:pPr>
        <w:pStyle w:val="ListParagraph"/>
        <w:numPr>
          <w:ilvl w:val="0"/>
          <w:numId w:val="16"/>
        </w:numPr>
        <w:pBdr/>
        <w:tabs>
          <w:tab w:val="left" w:pos="1068" w:leader="none"/>
        </w:tabs>
        <w:spacing w:lineRule="auto" w:line="360" w:before="0" w:after="160"/>
        <w:jc w:val="both"/>
        <w:rPr/>
      </w:pPr>
      <w:r>
        <w:rPr>
          <w:rFonts w:cs="Times New Roman" w:ascii="Questrial" w:hAnsi="Questrial"/>
          <w:lang w:val="es-ES"/>
        </w:rPr>
        <w:t>Control Configuration Board (CCB)</w:t>
      </w:r>
    </w:p>
    <w:p>
      <w:pPr>
        <w:pStyle w:val="Normal"/>
        <w:tabs>
          <w:tab w:val="left" w:pos="1068" w:leader="none"/>
        </w:tabs>
        <w:spacing w:lineRule="auto" w:line="360"/>
        <w:jc w:val="both"/>
        <w:rPr/>
      </w:pPr>
      <w:r>
        <w:rPr>
          <w:rFonts w:cs="Times New Roman" w:ascii="Questrial" w:hAnsi="Questrial"/>
          <w:lang w:val="es-ES"/>
        </w:rPr>
        <w:t>Un grupo de stakeholders del proyecto responsables de:</w:t>
      </w:r>
    </w:p>
    <w:p>
      <w:pPr>
        <w:pStyle w:val="ListParagraph"/>
        <w:numPr>
          <w:ilvl w:val="0"/>
          <w:numId w:val="20"/>
        </w:numPr>
        <w:pBdr/>
        <w:tabs>
          <w:tab w:val="left" w:pos="1068" w:leader="none"/>
        </w:tabs>
        <w:spacing w:lineRule="auto" w:line="360" w:before="0" w:after="160"/>
        <w:jc w:val="both"/>
        <w:rPr/>
      </w:pPr>
      <w:r>
        <w:rPr>
          <w:rFonts w:cs="Times New Roman" w:ascii="Questrial" w:hAnsi="Questrial"/>
          <w:lang w:val="es-ES"/>
        </w:rPr>
        <w:t>Revisar el hardware o solicitudes de cambio de clientes, en términos del cronograma del proyecto, el costo y el impacto en los clientes.</w:t>
      </w:r>
    </w:p>
    <w:p>
      <w:pPr>
        <w:pStyle w:val="ListParagraph"/>
        <w:numPr>
          <w:ilvl w:val="0"/>
          <w:numId w:val="20"/>
        </w:numPr>
        <w:pBdr/>
        <w:tabs>
          <w:tab w:val="left" w:pos="1068" w:leader="none"/>
        </w:tabs>
        <w:spacing w:lineRule="auto" w:line="360" w:before="0" w:after="160"/>
        <w:jc w:val="both"/>
        <w:rPr/>
      </w:pPr>
      <w:r>
        <w:rPr>
          <w:rFonts w:cs="Times New Roman" w:ascii="Questrial" w:hAnsi="Questrial"/>
          <w:lang w:val="es-ES"/>
        </w:rPr>
        <w:t>Recomienda la aprobación o desaprobación del cambio.</w:t>
      </w:r>
    </w:p>
    <w:p>
      <w:pPr>
        <w:pStyle w:val="ListParagraph"/>
        <w:numPr>
          <w:ilvl w:val="0"/>
          <w:numId w:val="20"/>
        </w:numPr>
        <w:pBdr/>
        <w:tabs>
          <w:tab w:val="left" w:pos="1068" w:leader="none"/>
        </w:tabs>
        <w:spacing w:lineRule="auto" w:line="360" w:before="0" w:after="160"/>
        <w:jc w:val="both"/>
        <w:rPr/>
      </w:pPr>
      <w:r>
        <w:rPr>
          <w:rFonts w:cs="Times New Roman" w:ascii="Questrial" w:hAnsi="Questrial"/>
          <w:lang w:val="es-ES"/>
        </w:rPr>
        <w:t>Priorización de la incorporación de cambios aprobados.</w:t>
      </w:r>
    </w:p>
    <w:p>
      <w:pPr>
        <w:pStyle w:val="ListParagraph"/>
        <w:numPr>
          <w:ilvl w:val="0"/>
          <w:numId w:val="20"/>
        </w:numPr>
        <w:pBdr/>
        <w:tabs>
          <w:tab w:val="left" w:pos="1068" w:leader="none"/>
        </w:tabs>
        <w:spacing w:lineRule="auto" w:line="360" w:before="0" w:after="160"/>
        <w:jc w:val="both"/>
        <w:rPr/>
      </w:pPr>
      <w:r>
        <w:rPr>
          <w:rFonts w:cs="Times New Roman" w:ascii="Questrial" w:hAnsi="Questrial"/>
          <w:lang w:val="es-ES"/>
        </w:rPr>
        <w:t>Reenvía la decisión de aprobación o desaprobación del cambio al CMO</w:t>
      </w:r>
    </w:p>
    <w:p>
      <w:pPr>
        <w:pStyle w:val="ListParagraph"/>
        <w:numPr>
          <w:ilvl w:val="0"/>
          <w:numId w:val="20"/>
        </w:numPr>
        <w:pBdr/>
        <w:tabs>
          <w:tab w:val="left" w:pos="1068" w:leader="none"/>
        </w:tabs>
        <w:spacing w:lineRule="auto" w:line="360" w:before="0" w:after="160"/>
        <w:jc w:val="both"/>
        <w:rPr/>
      </w:pPr>
      <w:r>
        <w:rPr>
          <w:rFonts w:cs="Times New Roman" w:ascii="Questrial" w:hAnsi="Questrial"/>
          <w:lang w:val="es-ES"/>
        </w:rPr>
        <w:t>Informa por escrito al cliente de la decisión de cambio.</w:t>
      </w:r>
    </w:p>
    <w:p>
      <w:pPr>
        <w:pStyle w:val="Normal"/>
        <w:spacing w:lineRule="auto" w:line="360" w:before="0" w:after="0"/>
        <w:jc w:val="both"/>
        <w:rPr>
          <w:rFonts w:ascii="Questrial" w:hAnsi="Questrial" w:cs="Times New Roman"/>
        </w:rPr>
      </w:pPr>
      <w:r>
        <w:rPr>
          <w:rFonts w:cs="Times New Roman" w:ascii="Questrial" w:hAnsi="Questrial"/>
        </w:rPr>
      </w:r>
    </w:p>
    <w:p>
      <w:pPr>
        <w:pStyle w:val="ListParagraph"/>
        <w:numPr>
          <w:ilvl w:val="0"/>
          <w:numId w:val="16"/>
        </w:numPr>
        <w:pBdr/>
        <w:spacing w:lineRule="auto" w:line="360" w:before="0" w:after="160"/>
        <w:rPr/>
      </w:pPr>
      <w:bookmarkStart w:id="16" w:name="_Toc472618538"/>
      <w:bookmarkStart w:id="17" w:name="_Toc468899098"/>
      <w:r>
        <w:rPr>
          <w:rFonts w:cs="Times New Roman" w:ascii="Questrial" w:hAnsi="Questrial"/>
        </w:rPr>
        <w:t>Ingeniero</w:t>
      </w:r>
      <w:bookmarkEnd w:id="17"/>
      <w:bookmarkEnd w:id="16"/>
      <w:r>
        <w:rPr>
          <w:rFonts w:cs="Times New Roman" w:ascii="Questrial" w:hAnsi="Questrial"/>
        </w:rPr>
        <w:t>s</w:t>
      </w:r>
    </w:p>
    <w:p>
      <w:pPr>
        <w:pStyle w:val="Normal"/>
        <w:spacing w:lineRule="auto" w:line="360"/>
        <w:jc w:val="both"/>
        <w:rPr/>
      </w:pPr>
      <w:r>
        <w:rPr>
          <w:rFonts w:cs="Times New Roman" w:ascii="Questrial" w:hAnsi="Questrial"/>
          <w:lang w:val="es-ES"/>
        </w:rPr>
        <w:t>Los ingenieros miembros de la unidad de SCM, que se constituyen como sus representantes en los diferentes proyectos de desarrollo, deben:</w:t>
      </w:r>
    </w:p>
    <w:p>
      <w:pPr>
        <w:pStyle w:val="ListParagraph"/>
        <w:numPr>
          <w:ilvl w:val="0"/>
          <w:numId w:val="18"/>
        </w:numPr>
        <w:pBdr/>
        <w:tabs>
          <w:tab w:val="left" w:pos="1068" w:leader="none"/>
        </w:tabs>
        <w:spacing w:lineRule="auto" w:line="360" w:before="0" w:after="160"/>
        <w:jc w:val="both"/>
        <w:rPr/>
      </w:pPr>
      <w:r>
        <w:rPr>
          <w:rFonts w:cs="Times New Roman" w:ascii="Questrial" w:hAnsi="Questrial"/>
          <w:lang w:val="es-ES"/>
        </w:rPr>
        <w:t>Desarrollar y coordinar las actividades de SCM planificadas para el proyecto.</w:t>
      </w:r>
    </w:p>
    <w:p>
      <w:pPr>
        <w:pStyle w:val="ListParagraph"/>
        <w:numPr>
          <w:ilvl w:val="0"/>
          <w:numId w:val="18"/>
        </w:numPr>
        <w:pBdr/>
        <w:tabs>
          <w:tab w:val="left" w:pos="1068" w:leader="none"/>
        </w:tabs>
        <w:spacing w:lineRule="auto" w:line="360" w:before="0" w:after="160"/>
        <w:jc w:val="both"/>
        <w:rPr/>
      </w:pPr>
      <w:r>
        <w:rPr>
          <w:rFonts w:cs="Times New Roman" w:ascii="Questrial" w:hAnsi="Questrial"/>
          <w:lang w:val="es-ES"/>
        </w:rPr>
        <w:t>Establecer y participar de la identificación, control, auditoría e informe sobre el estado de la configuración.</w:t>
      </w:r>
    </w:p>
    <w:p>
      <w:pPr>
        <w:pStyle w:val="ListParagraph"/>
        <w:numPr>
          <w:ilvl w:val="0"/>
          <w:numId w:val="18"/>
        </w:numPr>
        <w:pBdr/>
        <w:tabs>
          <w:tab w:val="left" w:pos="1068" w:leader="none"/>
        </w:tabs>
        <w:spacing w:lineRule="auto" w:line="360" w:before="0" w:after="160"/>
        <w:jc w:val="both"/>
        <w:rPr/>
      </w:pPr>
      <w:r>
        <w:rPr>
          <w:rFonts w:cs="Times New Roman" w:ascii="Questrial" w:hAnsi="Questrial"/>
          <w:lang w:val="es-ES"/>
        </w:rPr>
        <w:t>Participar en el establecimiento de la biblioteca del software.</w:t>
      </w:r>
    </w:p>
    <w:p>
      <w:pPr>
        <w:pStyle w:val="ListParagraph"/>
        <w:numPr>
          <w:ilvl w:val="0"/>
          <w:numId w:val="18"/>
        </w:numPr>
        <w:pBdr/>
        <w:tabs>
          <w:tab w:val="left" w:pos="1068" w:leader="none"/>
        </w:tabs>
        <w:spacing w:lineRule="auto" w:line="360" w:before="0" w:after="160"/>
        <w:jc w:val="both"/>
        <w:rPr/>
      </w:pPr>
      <w:r>
        <w:rPr>
          <w:rFonts w:cs="Times New Roman" w:ascii="Questrial" w:hAnsi="Questrial"/>
          <w:lang w:val="es-ES"/>
        </w:rPr>
        <w:t>Monitorear el correcto funcionamiento de la biblioteca del software.</w:t>
      </w:r>
    </w:p>
    <w:p>
      <w:pPr>
        <w:pStyle w:val="ListParagraph"/>
        <w:numPr>
          <w:ilvl w:val="0"/>
          <w:numId w:val="18"/>
        </w:numPr>
        <w:pBdr/>
        <w:tabs>
          <w:tab w:val="left" w:pos="1068" w:leader="none"/>
        </w:tabs>
        <w:spacing w:lineRule="auto" w:line="360" w:before="0" w:after="160"/>
        <w:jc w:val="both"/>
        <w:rPr/>
      </w:pPr>
      <w:r>
        <w:rPr>
          <w:rFonts w:cs="Times New Roman" w:ascii="Questrial" w:hAnsi="Questrial"/>
          <w:lang w:val="es-ES"/>
        </w:rPr>
        <w:t>Interactuar con los desarrolladores y la unidad de SQA.</w:t>
      </w:r>
    </w:p>
    <w:p>
      <w:pPr>
        <w:pStyle w:val="ListParagraph"/>
        <w:pBdr/>
        <w:tabs>
          <w:tab w:val="left" w:pos="1068" w:leader="none"/>
        </w:tabs>
        <w:spacing w:lineRule="auto" w:line="360" w:before="0" w:after="160"/>
        <w:jc w:val="both"/>
        <w:rPr>
          <w:rFonts w:ascii="Questrial" w:hAnsi="Questrial" w:cs="Times New Roman"/>
          <w:lang w:val="es-ES"/>
        </w:rPr>
      </w:pPr>
      <w:r>
        <w:rPr>
          <w:rFonts w:cs="Times New Roman" w:ascii="Questrial" w:hAnsi="Questrial"/>
          <w:lang w:val="es-ES"/>
        </w:rPr>
      </w:r>
    </w:p>
    <w:p>
      <w:pPr>
        <w:pStyle w:val="ListParagraph"/>
        <w:numPr>
          <w:ilvl w:val="0"/>
          <w:numId w:val="16"/>
        </w:numPr>
        <w:pBdr/>
        <w:spacing w:lineRule="auto" w:line="360" w:before="0" w:after="160"/>
        <w:rPr/>
      </w:pPr>
      <w:bookmarkStart w:id="18" w:name="_Toc472618539"/>
      <w:bookmarkEnd w:id="18"/>
      <w:r>
        <w:rPr>
          <w:rFonts w:cs="Times New Roman" w:ascii="Questrial" w:hAnsi="Questrial"/>
        </w:rPr>
        <w:t>Bibliotecarios</w:t>
      </w:r>
    </w:p>
    <w:p>
      <w:pPr>
        <w:pStyle w:val="Normal"/>
        <w:spacing w:lineRule="auto" w:line="360"/>
        <w:jc w:val="both"/>
        <w:rPr/>
      </w:pPr>
      <w:r>
        <w:rPr>
          <w:rFonts w:cs="Times New Roman" w:ascii="Questrial" w:hAnsi="Questrial"/>
          <w:lang w:val="es-ES"/>
        </w:rPr>
        <w:t>Los bibliotecarios son responsables de:</w:t>
      </w:r>
    </w:p>
    <w:p>
      <w:pPr>
        <w:pStyle w:val="ListParagraph"/>
        <w:numPr>
          <w:ilvl w:val="0"/>
          <w:numId w:val="19"/>
        </w:numPr>
        <w:pBdr/>
        <w:spacing w:lineRule="auto" w:line="360" w:before="0" w:after="160"/>
        <w:jc w:val="both"/>
        <w:rPr/>
      </w:pPr>
      <w:r>
        <w:rPr>
          <w:rFonts w:cs="Times New Roman" w:ascii="Questrial" w:hAnsi="Questrial"/>
          <w:lang w:val="es-ES"/>
        </w:rPr>
        <w:t>Diseñar y establecer la biblioteca del software para cada proyecto de desarrollo durante la etapa de planificación.</w:t>
      </w:r>
    </w:p>
    <w:p>
      <w:pPr>
        <w:pStyle w:val="ListParagraph"/>
        <w:numPr>
          <w:ilvl w:val="0"/>
          <w:numId w:val="19"/>
        </w:numPr>
        <w:pBdr/>
        <w:spacing w:lineRule="auto" w:line="360" w:before="0" w:after="160"/>
        <w:jc w:val="both"/>
        <w:rPr/>
      </w:pPr>
      <w:r>
        <w:rPr>
          <w:rFonts w:cs="Times New Roman" w:ascii="Questrial" w:hAnsi="Questrial"/>
          <w:lang w:val="es-ES"/>
        </w:rPr>
        <w:t>Establecer y mantener el software y la documentación de cada proyecto de acuerdo con un proceso documentado</w:t>
      </w:r>
    </w:p>
    <w:p>
      <w:pPr>
        <w:pStyle w:val="ListParagraph"/>
        <w:numPr>
          <w:ilvl w:val="0"/>
          <w:numId w:val="19"/>
        </w:numPr>
        <w:pBdr/>
        <w:tabs>
          <w:tab w:val="left" w:pos="1068" w:leader="none"/>
        </w:tabs>
        <w:spacing w:lineRule="auto" w:line="360" w:before="0" w:after="160"/>
        <w:jc w:val="both"/>
        <w:rPr/>
      </w:pPr>
      <w:r>
        <w:rPr>
          <w:rFonts w:cs="Times New Roman" w:ascii="Questrial" w:hAnsi="Questrial"/>
          <w:lang w:val="es-ES"/>
        </w:rPr>
        <w:t>Proveer a los desarrolladores las copias de las líneas bases requeridas para sus diferentes tareas.</w:t>
      </w:r>
    </w:p>
    <w:p>
      <w:pPr>
        <w:pStyle w:val="ListParagraph"/>
        <w:numPr>
          <w:ilvl w:val="0"/>
          <w:numId w:val="19"/>
        </w:numPr>
        <w:pBdr/>
        <w:tabs>
          <w:tab w:val="left" w:pos="1068" w:leader="none"/>
        </w:tabs>
        <w:spacing w:lineRule="auto" w:line="360" w:before="0" w:after="160"/>
        <w:jc w:val="both"/>
        <w:rPr/>
      </w:pPr>
      <w:r>
        <w:rPr>
          <w:rFonts w:cs="Times New Roman" w:ascii="Questrial" w:hAnsi="Questrial"/>
          <w:lang w:val="es-ES"/>
        </w:rPr>
        <w:t>Mantener y distribuir un índice con el contenido de cada biblioteca.</w:t>
      </w:r>
    </w:p>
    <w:p>
      <w:pPr>
        <w:pStyle w:val="ListParagraph"/>
        <w:numPr>
          <w:ilvl w:val="0"/>
          <w:numId w:val="19"/>
        </w:numPr>
        <w:pBdr/>
        <w:tabs>
          <w:tab w:val="left" w:pos="1068" w:leader="none"/>
        </w:tabs>
        <w:spacing w:lineRule="auto" w:line="360" w:before="0" w:after="160"/>
        <w:jc w:val="both"/>
        <w:rPr/>
      </w:pPr>
      <w:r>
        <w:rPr>
          <w:rFonts w:cs="Times New Roman" w:ascii="Questrial" w:hAnsi="Questrial"/>
          <w:lang w:val="es-ES"/>
        </w:rPr>
        <w:t>Entregar la copia original para la implementación de los cambios aprobados por el CCB.</w:t>
      </w:r>
    </w:p>
    <w:p>
      <w:pPr>
        <w:pStyle w:val="ListParagraph"/>
        <w:numPr>
          <w:ilvl w:val="0"/>
          <w:numId w:val="19"/>
        </w:numPr>
        <w:pBdr/>
        <w:spacing w:lineRule="auto" w:line="360" w:before="0" w:after="160"/>
        <w:jc w:val="both"/>
        <w:rPr/>
      </w:pPr>
      <w:r>
        <w:rPr>
          <w:rFonts w:cs="Times New Roman" w:ascii="Questrial" w:hAnsi="Questrial"/>
          <w:lang w:val="es-ES"/>
        </w:rPr>
        <w:t xml:space="preserve">Informar a los desarrolladores sobre los cambios a los ítems </w:t>
      </w:r>
    </w:p>
    <w:p>
      <w:pPr>
        <w:pStyle w:val="ListParagraph"/>
        <w:numPr>
          <w:ilvl w:val="0"/>
          <w:numId w:val="19"/>
        </w:numPr>
        <w:pBdr/>
        <w:tabs>
          <w:tab w:val="left" w:pos="1068" w:leader="none"/>
        </w:tabs>
        <w:spacing w:lineRule="auto" w:line="360" w:before="0" w:after="160"/>
        <w:jc w:val="both"/>
        <w:rPr/>
      </w:pPr>
      <w:r>
        <w:rPr>
          <w:rFonts w:cs="Times New Roman" w:ascii="Questrial" w:hAnsi="Questrial"/>
          <w:lang w:val="es-ES"/>
        </w:rPr>
        <w:t>Registrar y mantener copias de las antiguas versiones.</w:t>
      </w:r>
    </w:p>
    <w:p>
      <w:pPr>
        <w:pStyle w:val="ListParagraph"/>
        <w:numPr>
          <w:ilvl w:val="0"/>
          <w:numId w:val="19"/>
        </w:numPr>
        <w:pBdr/>
        <w:tabs>
          <w:tab w:val="left" w:pos="1068" w:leader="none"/>
        </w:tabs>
        <w:spacing w:lineRule="auto" w:line="360" w:before="0" w:after="160"/>
        <w:jc w:val="both"/>
        <w:rPr/>
      </w:pPr>
      <w:r>
        <w:rPr>
          <w:rFonts w:cs="Times New Roman" w:ascii="Questrial" w:hAnsi="Questrial"/>
          <w:lang w:val="es-ES"/>
        </w:rPr>
        <w:t>Apoyar la elaboración de informe sobre el estado de la configuración.</w:t>
      </w:r>
    </w:p>
    <w:p>
      <w:pPr>
        <w:pStyle w:val="Normal"/>
        <w:spacing w:lineRule="auto" w:line="360"/>
        <w:rPr>
          <w:rFonts w:ascii="Questrial" w:hAnsi="Questrial" w:cs="Times New Roman"/>
        </w:rPr>
      </w:pPr>
      <w:r>
        <w:rPr>
          <w:rFonts w:cs="Times New Roman" w:ascii="Questrial" w:hAnsi="Questrial"/>
        </w:rPr>
      </w:r>
    </w:p>
    <w:p>
      <w:pPr>
        <w:pStyle w:val="ListParagraph"/>
        <w:numPr>
          <w:ilvl w:val="0"/>
          <w:numId w:val="16"/>
        </w:numPr>
        <w:pBdr/>
        <w:spacing w:lineRule="auto" w:line="360" w:before="0" w:after="160"/>
        <w:rPr/>
      </w:pPr>
      <w:bookmarkStart w:id="19" w:name="_Toc472618540"/>
      <w:bookmarkStart w:id="20" w:name="_Toc468899099"/>
      <w:bookmarkEnd w:id="19"/>
      <w:bookmarkEnd w:id="20"/>
      <w:r>
        <w:rPr>
          <w:rFonts w:cs="Times New Roman" w:ascii="Questrial" w:hAnsi="Questrial"/>
        </w:rPr>
        <w:t>Personal de apoyo</w:t>
      </w:r>
    </w:p>
    <w:p>
      <w:pPr>
        <w:pStyle w:val="Normal"/>
        <w:spacing w:lineRule="auto" w:line="360"/>
        <w:jc w:val="both"/>
        <w:rPr/>
      </w:pPr>
      <w:r>
        <w:rPr>
          <w:rFonts w:cs="Times New Roman" w:ascii="Questrial" w:hAnsi="Questrial"/>
          <w:lang w:val="es-ES"/>
        </w:rPr>
        <w:t>Las responsabilidades del personal de apoyo incluyen:</w:t>
      </w:r>
    </w:p>
    <w:p>
      <w:pPr>
        <w:pStyle w:val="Normal"/>
        <w:numPr>
          <w:ilvl w:val="0"/>
          <w:numId w:val="15"/>
        </w:numPr>
        <w:pBdr/>
        <w:tabs>
          <w:tab w:val="left" w:pos="1068" w:leader="none"/>
        </w:tabs>
        <w:spacing w:lineRule="auto" w:line="360" w:before="0" w:after="0"/>
        <w:ind w:left="1068" w:hanging="360"/>
        <w:jc w:val="both"/>
        <w:rPr/>
      </w:pPr>
      <w:r>
        <w:rPr>
          <w:rFonts w:cs="Times New Roman" w:ascii="Questrial" w:hAnsi="Questrial"/>
        </w:rPr>
        <w:t>Desarrollar tareas administrativas para los representantes de SCM.</w:t>
      </w:r>
    </w:p>
    <w:p>
      <w:pPr>
        <w:pStyle w:val="Normal"/>
        <w:numPr>
          <w:ilvl w:val="0"/>
          <w:numId w:val="15"/>
        </w:numPr>
        <w:pBdr/>
        <w:tabs>
          <w:tab w:val="left" w:pos="1068" w:leader="none"/>
        </w:tabs>
        <w:spacing w:lineRule="auto" w:line="360" w:before="0" w:after="0"/>
        <w:ind w:left="1068" w:hanging="360"/>
        <w:jc w:val="both"/>
        <w:rPr/>
      </w:pPr>
      <w:r>
        <w:rPr>
          <w:rFonts w:cs="Times New Roman" w:ascii="Questrial" w:hAnsi="Questrial"/>
        </w:rPr>
        <w:t>Completar los informes de SCM.</w:t>
      </w:r>
    </w:p>
    <w:p>
      <w:pPr>
        <w:pStyle w:val="Normal"/>
        <w:numPr>
          <w:ilvl w:val="0"/>
          <w:numId w:val="15"/>
        </w:numPr>
        <w:pBdr/>
        <w:tabs>
          <w:tab w:val="left" w:pos="1068" w:leader="none"/>
        </w:tabs>
        <w:spacing w:lineRule="auto" w:line="360" w:before="0" w:after="0"/>
        <w:ind w:left="1068" w:hanging="360"/>
        <w:jc w:val="both"/>
        <w:rPr/>
      </w:pPr>
      <w:r>
        <w:rPr>
          <w:rFonts w:cs="Times New Roman" w:ascii="Questrial" w:hAnsi="Questrial"/>
        </w:rPr>
        <w:t>Interactuar con las diferentes herramientas utilizadas para SCM durante un proyecto.</w:t>
      </w:r>
    </w:p>
    <w:p>
      <w:pPr>
        <w:pStyle w:val="Normal"/>
        <w:numPr>
          <w:ilvl w:val="0"/>
          <w:numId w:val="15"/>
        </w:numPr>
        <w:pBdr/>
        <w:tabs>
          <w:tab w:val="left" w:pos="1068" w:leader="none"/>
        </w:tabs>
        <w:spacing w:lineRule="auto" w:line="360" w:before="0" w:after="0"/>
        <w:ind w:left="1068" w:hanging="360"/>
        <w:jc w:val="both"/>
        <w:rPr/>
      </w:pPr>
      <w:r>
        <w:rPr>
          <w:rFonts w:cs="Times New Roman" w:ascii="Questrial" w:hAnsi="Questrial"/>
        </w:rPr>
        <w:t>Interactuar con el personal de SCM según sea necesario.</w:t>
      </w:r>
    </w:p>
    <w:p>
      <w:pPr>
        <w:pStyle w:val="Normal"/>
        <w:rPr>
          <w:rFonts w:ascii="Questrial" w:hAnsi="Questrial" w:eastAsia="Questrial" w:cs="Questrial"/>
          <w:b/>
          <w:b/>
        </w:rPr>
      </w:pPr>
      <w:r>
        <w:rPr>
          <w:rFonts w:eastAsia="Questrial" w:cs="Questrial" w:ascii="Questrial" w:hAnsi="Questrial"/>
          <w:b/>
        </w:rPr>
      </w:r>
    </w:p>
    <w:p>
      <w:pPr>
        <w:pStyle w:val="Encabezado2"/>
        <w:numPr>
          <w:ilvl w:val="1"/>
          <w:numId w:val="1"/>
        </w:numPr>
        <w:jc w:val="both"/>
        <w:rPr/>
      </w:pPr>
      <w:bookmarkStart w:id="21" w:name="_Toc512607626"/>
      <w:bookmarkEnd w:id="21"/>
      <w:r>
        <w:rPr>
          <w:sz w:val="22"/>
          <w:szCs w:val="22"/>
        </w:rPr>
        <w:t>Políticas, directrices y procedimientos</w:t>
      </w:r>
    </w:p>
    <w:p>
      <w:pPr>
        <w:pStyle w:val="Normal"/>
        <w:rPr>
          <w:rFonts w:ascii="Questrial" w:hAnsi="Questrial"/>
        </w:rPr>
      </w:pPr>
      <w:r>
        <w:rPr>
          <w:rFonts w:ascii="Questrial" w:hAnsi="Questrial"/>
        </w:rPr>
      </w:r>
    </w:p>
    <w:p>
      <w:pPr>
        <w:pStyle w:val="Normal"/>
        <w:spacing w:lineRule="auto" w:line="360"/>
        <w:ind w:left="720" w:firstLine="360"/>
        <w:rPr/>
      </w:pPr>
      <w:r>
        <w:rPr>
          <w:rFonts w:eastAsia="Times New Roman" w:cs="Times New Roman" w:ascii="Questrial" w:hAnsi="Questrial"/>
        </w:rPr>
        <w:t xml:space="preserve">Respecto a los documentos en el repositorio de GitHub, todos tienen derechos de administrador, es decir, permiso de lectura, escritura y creación de nuevos documentos. Se tiene como política la total confianza en todos los integrantes del equipo. </w:t>
      </w:r>
    </w:p>
    <w:p>
      <w:pPr>
        <w:pStyle w:val="Normal"/>
        <w:spacing w:lineRule="auto" w:line="360"/>
        <w:ind w:left="720" w:hanging="0"/>
        <w:rPr/>
      </w:pPr>
      <w:r>
        <w:rPr>
          <w:rFonts w:eastAsia="Times New Roman" w:cs="Times New Roman" w:ascii="Questrial" w:hAnsi="Questrial"/>
          <w:b/>
        </w:rPr>
        <w:t>Políticas</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Seguir los estándares de nomenclatura plasmados en el presente documento.</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Cada rol debe cumplir las actividades designadas en el documento.</w:t>
        <w:tab/>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Cada miembro debe trabajar únicamente y exclusivamente sobre su branch.</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La filtración de información a agentes externos se encuentra estrictamente prohibida.</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Correcta comunicación entre los miembros encargados de la gestión de la configuración.</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Toda dependencia en los proyectos deberá ser estrictamente documentada.</w:t>
      </w:r>
    </w:p>
    <w:p>
      <w:pPr>
        <w:pStyle w:val="Normal"/>
        <w:pBdr/>
        <w:spacing w:lineRule="auto" w:line="360" w:before="0" w:after="0"/>
        <w:ind w:left="1245" w:hanging="0"/>
        <w:contextualSpacing/>
        <w:rPr>
          <w:rFonts w:ascii="Questrial" w:hAnsi="Questrial" w:cs="Times New Roman"/>
        </w:rPr>
      </w:pPr>
      <w:r>
        <w:rPr>
          <w:rFonts w:cs="Times New Roman" w:ascii="Questrial" w:hAnsi="Questrial"/>
        </w:rPr>
      </w:r>
    </w:p>
    <w:p>
      <w:pPr>
        <w:pStyle w:val="Normal"/>
        <w:spacing w:lineRule="auto" w:line="360"/>
        <w:ind w:firstLine="720"/>
        <w:rPr/>
      </w:pPr>
      <w:r>
        <w:rPr>
          <w:rFonts w:eastAsia="Times New Roman" w:cs="Times New Roman" w:ascii="Questrial" w:hAnsi="Questrial"/>
          <w:b/>
        </w:rPr>
        <w:t>Directrices</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Se encuentra estrictamente prohibido el versionamiento en el nombre del ítem. Ej.: No se permite el nombre “SPC_AC_v1.1.docx”</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Para los ítems de gestión de la configuración:</w:t>
      </w:r>
    </w:p>
    <w:p>
      <w:pPr>
        <w:pStyle w:val="Normal"/>
        <w:numPr>
          <w:ilvl w:val="1"/>
          <w:numId w:val="10"/>
        </w:numPr>
        <w:pBdr/>
        <w:spacing w:lineRule="auto" w:line="360" w:before="0" w:after="0"/>
        <w:ind w:left="1665" w:hanging="420"/>
        <w:contextualSpacing/>
        <w:rPr/>
      </w:pPr>
      <w:r>
        <w:rPr>
          <w:rFonts w:eastAsia="Times New Roman" w:cs="Times New Roman" w:ascii="Questrial" w:hAnsi="Questrial"/>
        </w:rPr>
        <w:t>Los ítems deberán llevar el siguiente estándar de nombre:</w:t>
      </w:r>
    </w:p>
    <w:p>
      <w:pPr>
        <w:pStyle w:val="Normal"/>
        <w:spacing w:lineRule="auto" w:line="360"/>
        <w:ind w:left="720" w:firstLine="720"/>
        <w:rPr/>
      </w:pPr>
      <w:r>
        <w:rPr>
          <w:rFonts w:eastAsia="Times New Roman" w:cs="Times New Roman" w:ascii="Questrial" w:hAnsi="Questrial"/>
        </w:rPr>
        <w:t>&lt;INICIALES DEL DOCUMENTO&gt;.*</w:t>
      </w:r>
    </w:p>
    <w:p>
      <w:pPr>
        <w:pStyle w:val="Normal"/>
        <w:spacing w:lineRule="auto" w:line="360"/>
        <w:ind w:left="720" w:firstLine="720"/>
        <w:rPr/>
      </w:pPr>
      <w:r>
        <w:rPr>
          <w:rFonts w:eastAsia="Times New Roman" w:cs="Times New Roman" w:ascii="Questrial" w:hAnsi="Questrial"/>
        </w:rPr>
        <w:t>Ej.: PGC.docx (Plan de gestión de la configuración)</w:t>
      </w:r>
    </w:p>
    <w:p>
      <w:pPr>
        <w:pStyle w:val="Normal"/>
        <w:numPr>
          <w:ilvl w:val="0"/>
          <w:numId w:val="10"/>
        </w:numPr>
        <w:pBdr/>
        <w:spacing w:lineRule="auto" w:line="360" w:before="0" w:after="0"/>
        <w:ind w:left="1245" w:hanging="420"/>
        <w:contextualSpacing/>
        <w:rPr/>
      </w:pPr>
      <w:r>
        <w:rPr>
          <w:rFonts w:cs="Times New Roman" w:ascii="Questrial" w:hAnsi="Questrial"/>
          <w:lang w:val="es-ES"/>
        </w:rPr>
        <w:t xml:space="preserve">En caso dos </w:t>
      </w:r>
      <w:r>
        <w:rPr>
          <w:rFonts w:cs="Times New Roman" w:ascii="Questrial" w:hAnsi="Questrial"/>
        </w:rPr>
        <w:t>ítems de gestión de la configuración llegasen a tener la misma nomenclatura, el ítem más reciente tendrá la nomenclatura:</w:t>
      </w:r>
    </w:p>
    <w:p>
      <w:pPr>
        <w:pStyle w:val="Normal"/>
        <w:numPr>
          <w:ilvl w:val="1"/>
          <w:numId w:val="10"/>
        </w:numPr>
        <w:pBdr/>
        <w:spacing w:lineRule="auto" w:line="360" w:before="0" w:after="0"/>
        <w:ind w:left="1665" w:hanging="420"/>
        <w:contextualSpacing/>
        <w:rPr/>
      </w:pPr>
      <w:r>
        <w:rPr>
          <w:rFonts w:cs="Times New Roman" w:ascii="Questrial" w:hAnsi="Questrial"/>
        </w:rPr>
        <w:t>&lt;INICIALES DEL DOCUMENTO&gt;_&lt;TAG&gt;.*</w:t>
      </w:r>
    </w:p>
    <w:p>
      <w:pPr>
        <w:pStyle w:val="Normal"/>
        <w:spacing w:lineRule="auto" w:line="360" w:before="0" w:after="200"/>
        <w:ind w:left="1245" w:hanging="0"/>
        <w:contextualSpacing/>
        <w:rPr/>
      </w:pPr>
      <w:r>
        <w:rPr>
          <w:rFonts w:cs="Times New Roman" w:ascii="Questrial" w:hAnsi="Questrial"/>
        </w:rPr>
        <w:t>Donde &lt;TAG&gt; es un identificador para dar soporte a la identificación del documento más reciente.</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Para los ítems de gestión de proyectos:</w:t>
      </w:r>
    </w:p>
    <w:p>
      <w:pPr>
        <w:pStyle w:val="Normal"/>
        <w:numPr>
          <w:ilvl w:val="1"/>
          <w:numId w:val="10"/>
        </w:numPr>
        <w:pBdr/>
        <w:spacing w:lineRule="auto" w:line="360" w:before="0" w:after="0"/>
        <w:ind w:left="1665" w:hanging="420"/>
        <w:contextualSpacing/>
        <w:rPr/>
      </w:pPr>
      <w:r>
        <w:rPr>
          <w:rFonts w:eastAsia="Times New Roman" w:cs="Times New Roman" w:ascii="Questrial" w:hAnsi="Questrial"/>
        </w:rPr>
        <w:t>Los ítems deberán llevar el siguiente estándar de nombre:</w:t>
      </w:r>
    </w:p>
    <w:p>
      <w:pPr>
        <w:pStyle w:val="Normal"/>
        <w:spacing w:lineRule="auto" w:line="360"/>
        <w:ind w:left="720" w:firstLine="720"/>
        <w:rPr/>
      </w:pPr>
      <w:r>
        <w:rPr>
          <w:rFonts w:eastAsia="Times New Roman" w:cs="Times New Roman" w:ascii="Questrial" w:hAnsi="Questrial"/>
        </w:rPr>
        <w:t>&lt;INICIALES DEL PROYECTO&gt;_&lt;INICIALES DEL DOCUMENTO&gt;.*</w:t>
      </w:r>
    </w:p>
    <w:p>
      <w:pPr>
        <w:pStyle w:val="Normal"/>
        <w:spacing w:lineRule="auto" w:line="360"/>
        <w:ind w:left="720" w:firstLine="720"/>
        <w:rPr/>
      </w:pPr>
      <w:r>
        <w:rPr>
          <w:rFonts w:eastAsia="Times New Roman" w:cs="Times New Roman" w:ascii="Questrial" w:hAnsi="Questrial"/>
        </w:rPr>
        <w:t>Ej.: SPC_AC.docx</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Los nombres de los branches deberán ser hecho según la inicial del nombre del responsable y del primer apellido completo. Ej.: Eduardo Angulo -&gt; branch “EAngulo”</w:t>
      </w:r>
    </w:p>
    <w:p>
      <w:pPr>
        <w:pStyle w:val="Normal"/>
        <w:numPr>
          <w:ilvl w:val="0"/>
          <w:numId w:val="10"/>
        </w:numPr>
        <w:pBdr/>
        <w:spacing w:lineRule="auto" w:line="360" w:before="0" w:after="0"/>
        <w:ind w:left="1245" w:hanging="420"/>
        <w:contextualSpacing/>
        <w:rPr/>
      </w:pPr>
      <w:r>
        <w:rPr>
          <w:rFonts w:eastAsia="Times New Roman" w:cs="Times New Roman" w:ascii="Questrial" w:hAnsi="Questrial"/>
        </w:rPr>
        <w:t>Para los ítems de desarrollo de proyectos Frontend:</w:t>
      </w:r>
    </w:p>
    <w:p>
      <w:pPr>
        <w:pStyle w:val="Normal"/>
        <w:numPr>
          <w:ilvl w:val="1"/>
          <w:numId w:val="10"/>
        </w:numPr>
        <w:pBdr/>
        <w:spacing w:lineRule="auto" w:line="360" w:before="0" w:after="0"/>
        <w:ind w:left="1665" w:hanging="420"/>
        <w:contextualSpacing/>
        <w:rPr/>
      </w:pPr>
      <w:r>
        <w:rPr>
          <w:rFonts w:eastAsia="Times New Roman" w:cs="Times New Roman" w:ascii="Questrial" w:hAnsi="Questrial"/>
        </w:rPr>
        <w:t>Todo folder o ítem que cuente con más de 2 palabras, deberá ser nombrado en CamelCase. Ej.: Dashboard home-&gt; DashboardHome</w:t>
      </w:r>
    </w:p>
    <w:p>
      <w:pPr>
        <w:pStyle w:val="Normal"/>
        <w:numPr>
          <w:ilvl w:val="1"/>
          <w:numId w:val="10"/>
        </w:numPr>
        <w:pBdr/>
        <w:spacing w:lineRule="auto" w:line="360" w:before="0" w:after="0"/>
        <w:ind w:left="1665" w:hanging="420"/>
        <w:contextualSpacing/>
        <w:rPr/>
      </w:pPr>
      <w:r>
        <w:rPr>
          <w:rFonts w:eastAsia="Times New Roman" w:cs="Times New Roman" w:ascii="Questrial" w:hAnsi="Questrial"/>
        </w:rPr>
        <w:t>Los componentes:</w:t>
      </w:r>
    </w:p>
    <w:p>
      <w:pPr>
        <w:pStyle w:val="Normal"/>
        <w:numPr>
          <w:ilvl w:val="2"/>
          <w:numId w:val="10"/>
        </w:numPr>
        <w:pBdr/>
        <w:spacing w:lineRule="auto" w:line="360" w:before="0" w:after="0"/>
        <w:ind w:left="2085" w:hanging="420"/>
        <w:contextualSpacing/>
        <w:rPr/>
      </w:pPr>
      <w:r>
        <w:rPr>
          <w:rFonts w:eastAsia="Times New Roman" w:cs="Times New Roman" w:ascii="Questrial" w:hAnsi="Questrial"/>
        </w:rPr>
        <w:t>Los ítems que expongan los componentes deberán ser nombrados de la siguiente manera:</w:t>
      </w:r>
    </w:p>
    <w:p>
      <w:pPr>
        <w:pStyle w:val="Normal"/>
        <w:spacing w:lineRule="auto" w:line="360"/>
        <w:ind w:left="1440" w:firstLine="720"/>
        <w:rPr/>
      </w:pPr>
      <w:r>
        <w:rPr>
          <w:rFonts w:eastAsia="Times New Roman" w:cs="Times New Roman" w:ascii="Questrial" w:hAnsi="Questrial"/>
        </w:rPr>
        <w:t>&lt;NOMBRE DEL COMPONENTE O FEATURE&gt;component.js</w:t>
      </w:r>
    </w:p>
    <w:p>
      <w:pPr>
        <w:pStyle w:val="Normal"/>
        <w:numPr>
          <w:ilvl w:val="1"/>
          <w:numId w:val="10"/>
        </w:numPr>
        <w:pBdr/>
        <w:spacing w:lineRule="auto" w:line="360" w:before="0" w:after="0"/>
        <w:ind w:left="1665" w:hanging="420"/>
        <w:contextualSpacing/>
        <w:rPr/>
      </w:pPr>
      <w:r>
        <w:rPr>
          <w:rFonts w:eastAsia="Times New Roman" w:cs="Times New Roman" w:ascii="Questrial" w:hAnsi="Questrial"/>
        </w:rPr>
        <w:t xml:space="preserve">Las vistas o templates: </w:t>
      </w:r>
    </w:p>
    <w:p>
      <w:pPr>
        <w:pStyle w:val="Normal"/>
        <w:numPr>
          <w:ilvl w:val="2"/>
          <w:numId w:val="10"/>
        </w:numPr>
        <w:pBdr/>
        <w:spacing w:lineRule="auto" w:line="360" w:before="0" w:after="0"/>
        <w:ind w:left="2085" w:hanging="420"/>
        <w:contextualSpacing/>
        <w:rPr/>
      </w:pPr>
      <w:r>
        <w:rPr>
          <w:rFonts w:eastAsia="Times New Roman" w:cs="Times New Roman" w:ascii="Questrial" w:hAnsi="Questrial"/>
        </w:rPr>
        <w:t xml:space="preserve">Deberán ir en el folder de su respectivo componente o feature (característica de la aplicación). En este caso se utilizará el Views como carpeta de las vistas. </w:t>
      </w:r>
    </w:p>
    <w:p>
      <w:pPr>
        <w:pStyle w:val="Normal"/>
        <w:numPr>
          <w:ilvl w:val="2"/>
          <w:numId w:val="10"/>
        </w:numPr>
        <w:pBdr/>
        <w:spacing w:lineRule="auto" w:line="360" w:before="0" w:after="0"/>
        <w:ind w:left="2085" w:hanging="420"/>
        <w:contextualSpacing/>
        <w:rPr/>
      </w:pPr>
      <w:r>
        <w:rPr>
          <w:rFonts w:eastAsia="Times New Roman" w:cs="Times New Roman" w:ascii="Questrial" w:hAnsi="Questrial"/>
        </w:rPr>
        <w:t>Dentro de la carpeta Views tendremos las carpetas Home y Shared. Shared nos permitirá tener las vistas compartidas como el _Layout y la vista de carga de datos en otra vista así como también la vista de Errores.</w:t>
      </w:r>
    </w:p>
    <w:p>
      <w:pPr>
        <w:pStyle w:val="Normal"/>
        <w:numPr>
          <w:ilvl w:val="2"/>
          <w:numId w:val="10"/>
        </w:numPr>
        <w:pBdr/>
        <w:spacing w:lineRule="auto" w:line="360" w:before="0" w:after="0"/>
        <w:ind w:left="2085" w:hanging="420"/>
        <w:contextualSpacing/>
        <w:rPr/>
      </w:pPr>
      <w:r>
        <w:rPr>
          <w:rFonts w:eastAsia="Times New Roman" w:cs="Times New Roman" w:ascii="Questrial" w:hAnsi="Questrial"/>
        </w:rPr>
        <w:t>Deberán ser nombradas de la siguiente manera:</w:t>
      </w:r>
    </w:p>
    <w:p>
      <w:pPr>
        <w:pStyle w:val="Normal"/>
        <w:spacing w:lineRule="auto" w:line="360"/>
        <w:ind w:left="1440" w:firstLine="720"/>
        <w:rPr/>
      </w:pPr>
      <w:r>
        <w:rPr>
          <w:rFonts w:eastAsia="Times New Roman" w:cs="Times New Roman" w:ascii="Questrial" w:hAnsi="Questrial"/>
        </w:rPr>
        <w:t>&lt;NOMBRE DEL COMPONENT O FEATURE&gt;Index.cshtml</w:t>
      </w:r>
    </w:p>
    <w:p>
      <w:pPr>
        <w:pStyle w:val="Normal"/>
        <w:numPr>
          <w:ilvl w:val="1"/>
          <w:numId w:val="10"/>
        </w:numPr>
        <w:pBdr/>
        <w:spacing w:lineRule="auto" w:line="360" w:before="0" w:after="0"/>
        <w:ind w:left="1665" w:hanging="420"/>
        <w:contextualSpacing/>
        <w:rPr/>
      </w:pPr>
      <w:r>
        <w:rPr>
          <w:rFonts w:eastAsia="Times New Roman" w:cs="Times New Roman" w:ascii="Questrial" w:hAnsi="Questrial"/>
        </w:rPr>
        <w:t>Los controladores</w:t>
      </w:r>
    </w:p>
    <w:p>
      <w:pPr>
        <w:pStyle w:val="Normal"/>
        <w:numPr>
          <w:ilvl w:val="2"/>
          <w:numId w:val="10"/>
        </w:numPr>
        <w:pBdr/>
        <w:spacing w:lineRule="auto" w:line="360" w:before="0" w:after="0"/>
        <w:ind w:left="2085" w:hanging="420"/>
        <w:contextualSpacing/>
        <w:rPr/>
      </w:pPr>
      <w:r>
        <w:rPr>
          <w:rFonts w:eastAsia="Times New Roman" w:cs="Times New Roman" w:ascii="Questrial" w:hAnsi="Questrial"/>
        </w:rPr>
        <w:t>Deberán ir en el folder de su respectivo componente o feature (característica de la aplicación).</w:t>
      </w:r>
    </w:p>
    <w:p>
      <w:pPr>
        <w:pStyle w:val="Normal"/>
        <w:numPr>
          <w:ilvl w:val="2"/>
          <w:numId w:val="10"/>
        </w:numPr>
        <w:pBdr/>
        <w:spacing w:lineRule="auto" w:line="360" w:before="0" w:after="0"/>
        <w:ind w:left="2085" w:hanging="420"/>
        <w:contextualSpacing/>
        <w:rPr/>
      </w:pPr>
      <w:r>
        <w:rPr>
          <w:rFonts w:eastAsia="Times New Roman" w:cs="Times New Roman" w:ascii="Questrial" w:hAnsi="Questrial"/>
        </w:rPr>
        <w:t>Deberán ser nombradas de la siguiente manera:</w:t>
      </w:r>
    </w:p>
    <w:p>
      <w:pPr>
        <w:pStyle w:val="Normal"/>
        <w:spacing w:lineRule="auto" w:line="360"/>
        <w:ind w:left="1440" w:firstLine="720"/>
        <w:rPr/>
      </w:pPr>
      <w:r>
        <w:rPr>
          <w:rFonts w:eastAsia="Times New Roman" w:cs="Times New Roman" w:ascii="Questrial" w:hAnsi="Questrial"/>
        </w:rPr>
        <w:t>&lt;NOMBRE DE COMPONENT O FEATURE&gt;HomeController.cshtml</w:t>
      </w:r>
    </w:p>
    <w:p>
      <w:pPr>
        <w:pStyle w:val="Normal"/>
        <w:numPr>
          <w:ilvl w:val="1"/>
          <w:numId w:val="11"/>
        </w:numPr>
        <w:pBdr/>
        <w:spacing w:lineRule="auto" w:line="360" w:before="0" w:after="0"/>
        <w:ind w:left="1665" w:hanging="420"/>
        <w:contextualSpacing/>
        <w:rPr/>
      </w:pPr>
      <w:r>
        <w:rPr>
          <w:rFonts w:eastAsia="Times New Roman" w:cs="Times New Roman" w:ascii="Questrial" w:hAnsi="Questrial"/>
        </w:rPr>
        <w:t>Los services(servicios)</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Deberán ir en el folder src/app/core del proyecto.</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Dependiendo de la utilidad del servicio, este deberá ir en la siguiente carpetas:</w:t>
      </w:r>
    </w:p>
    <w:p>
      <w:pPr>
        <w:pStyle w:val="Normal"/>
        <w:numPr>
          <w:ilvl w:val="3"/>
          <w:numId w:val="11"/>
        </w:numPr>
        <w:pBdr/>
        <w:spacing w:lineRule="auto" w:line="360" w:before="0" w:after="0"/>
        <w:ind w:left="2505" w:hanging="420"/>
        <w:contextualSpacing/>
        <w:rPr/>
      </w:pPr>
      <w:r>
        <w:rPr>
          <w:rFonts w:eastAsia="Times New Roman" w:cs="Times New Roman" w:ascii="Questrial" w:hAnsi="Questrial"/>
        </w:rPr>
        <w:t>Utils.- servicios que utilizan componentes.</w:t>
      </w:r>
    </w:p>
    <w:p>
      <w:pPr>
        <w:pStyle w:val="Normal"/>
        <w:numPr>
          <w:ilvl w:val="3"/>
          <w:numId w:val="11"/>
        </w:numPr>
        <w:pBdr/>
        <w:spacing w:lineRule="auto" w:line="360" w:before="0" w:after="0"/>
        <w:ind w:left="2505" w:hanging="420"/>
        <w:contextualSpacing/>
        <w:rPr/>
      </w:pPr>
      <w:r>
        <w:rPr>
          <w:rFonts w:eastAsia="Times New Roman" w:cs="Times New Roman" w:ascii="Questrial" w:hAnsi="Questrial"/>
        </w:rPr>
        <w:t>Helpers.- servicios para evitar la repetición de código o snippets.</w:t>
      </w:r>
    </w:p>
    <w:p>
      <w:pPr>
        <w:pStyle w:val="Normal"/>
        <w:numPr>
          <w:ilvl w:val="3"/>
          <w:numId w:val="11"/>
        </w:numPr>
        <w:pBdr/>
        <w:spacing w:lineRule="auto" w:line="360" w:before="0" w:after="0"/>
        <w:ind w:left="2505" w:hanging="420"/>
        <w:contextualSpacing/>
        <w:rPr/>
      </w:pPr>
      <w:r>
        <w:rPr>
          <w:rFonts w:eastAsia="Times New Roman" w:cs="Times New Roman" w:ascii="Questrial" w:hAnsi="Questrial"/>
        </w:rPr>
        <w:t>Services.- servicios con lógica de procesos.</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Los ítems que expongan los servicios, deberán ser nombrados de la siguiente manera:</w:t>
      </w:r>
    </w:p>
    <w:p>
      <w:pPr>
        <w:pStyle w:val="Normal"/>
        <w:spacing w:lineRule="auto" w:line="360"/>
        <w:ind w:left="1440" w:firstLine="720"/>
        <w:rPr/>
      </w:pPr>
      <w:r>
        <w:rPr>
          <w:rFonts w:eastAsia="Times New Roman" w:cs="Times New Roman" w:ascii="Questrial" w:hAnsi="Questrial"/>
        </w:rPr>
        <w:t>&lt;NOMBRE DEL SERVICIO&gt;.service.js</w:t>
      </w:r>
    </w:p>
    <w:p>
      <w:pPr>
        <w:pStyle w:val="Normal"/>
        <w:numPr>
          <w:ilvl w:val="1"/>
          <w:numId w:val="11"/>
        </w:numPr>
        <w:pBdr/>
        <w:spacing w:lineRule="auto" w:line="360" w:before="0" w:after="0"/>
        <w:ind w:left="1665" w:hanging="420"/>
        <w:contextualSpacing/>
        <w:rPr/>
      </w:pPr>
      <w:r>
        <w:rPr>
          <w:rFonts w:eastAsia="Times New Roman" w:cs="Times New Roman" w:ascii="Questrial" w:hAnsi="Questrial"/>
        </w:rPr>
        <w:t>Los resources(recursos de datos)</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Deberán ir en el folder src/app/core/resources del proyecto.</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Dependiendo de su fuente, deberán ir en las carpetas:</w:t>
      </w:r>
    </w:p>
    <w:p>
      <w:pPr>
        <w:pStyle w:val="Normal"/>
        <w:numPr>
          <w:ilvl w:val="3"/>
          <w:numId w:val="11"/>
        </w:numPr>
        <w:pBdr/>
        <w:spacing w:lineRule="auto" w:line="360" w:before="0" w:after="0"/>
        <w:ind w:left="2505" w:hanging="420"/>
        <w:contextualSpacing/>
        <w:rPr/>
      </w:pPr>
      <w:r>
        <w:rPr>
          <w:rFonts w:eastAsia="Times New Roman" w:cs="Times New Roman" w:ascii="Questrial" w:hAnsi="Questrial"/>
        </w:rPr>
        <w:t>Local.- Extracción de datos almacenados en el navegador.</w:t>
      </w:r>
    </w:p>
    <w:p>
      <w:pPr>
        <w:pStyle w:val="Normal"/>
        <w:numPr>
          <w:ilvl w:val="3"/>
          <w:numId w:val="11"/>
        </w:numPr>
        <w:pBdr/>
        <w:spacing w:lineRule="auto" w:line="360" w:before="0" w:after="0"/>
        <w:ind w:left="2505" w:hanging="420"/>
        <w:contextualSpacing/>
        <w:rPr/>
      </w:pPr>
      <w:r>
        <w:rPr>
          <w:rFonts w:eastAsia="Times New Roman" w:cs="Times New Roman" w:ascii="Questrial" w:hAnsi="Questrial"/>
        </w:rPr>
        <w:t>Test.- Para mock.</w:t>
      </w:r>
    </w:p>
    <w:p>
      <w:pPr>
        <w:pStyle w:val="Normal"/>
        <w:numPr>
          <w:ilvl w:val="3"/>
          <w:numId w:val="11"/>
        </w:numPr>
        <w:pBdr/>
        <w:spacing w:lineRule="auto" w:line="360" w:before="0" w:after="0"/>
        <w:ind w:left="2505" w:hanging="420"/>
        <w:contextualSpacing/>
        <w:rPr/>
      </w:pPr>
      <w:r>
        <w:rPr>
          <w:rFonts w:eastAsia="Times New Roman" w:cs="Times New Roman" w:ascii="Questrial" w:hAnsi="Questrial"/>
        </w:rPr>
        <w:t>Remote.- Extracción de datos de fuentes remotas(APIs).</w:t>
      </w:r>
    </w:p>
    <w:p>
      <w:pPr>
        <w:pStyle w:val="Normal"/>
        <w:numPr>
          <w:ilvl w:val="1"/>
          <w:numId w:val="11"/>
        </w:numPr>
        <w:pBdr/>
        <w:spacing w:lineRule="auto" w:line="360" w:before="0" w:after="0"/>
        <w:ind w:left="1665" w:hanging="420"/>
        <w:contextualSpacing/>
        <w:rPr/>
      </w:pPr>
      <w:r>
        <w:rPr>
          <w:rFonts w:eastAsia="Times New Roman" w:cs="Times New Roman" w:ascii="Questrial" w:hAnsi="Questrial"/>
        </w:rPr>
        <w:t>Los estilos de la aplicación</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Deberán ir en src/assets.</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 xml:space="preserve">Se deberá seguir el patrón de diseño 7-1. </w:t>
      </w:r>
      <w:r>
        <w:rPr>
          <w:rFonts w:eastAsia="Times New Roman" w:cs="Times New Roman" w:ascii="Questrial" w:hAnsi="Questrial"/>
          <w:lang w:val="en-US"/>
        </w:rPr>
        <w:t xml:space="preserve">Ref: </w:t>
      </w:r>
      <w:r>
        <w:fldChar w:fldCharType="begin"/>
      </w:r>
      <w:r>
        <w:instrText> HYPERLINK "https://sass-guidelin.es/es/" \l "el-patron-7-1"</w:instrText>
      </w:r>
      <w:r>
        <w:fldChar w:fldCharType="separate"/>
      </w:r>
      <w:r>
        <w:rPr>
          <w:rStyle w:val="EnlacedeInternet"/>
          <w:rFonts w:eastAsia="Times New Roman" w:cs="Times New Roman" w:ascii="Questrial" w:hAnsi="Questrial"/>
          <w:lang w:val="en-US"/>
        </w:rPr>
        <w:t>https://sass-guidelin.es/es/#el-patron-7-1</w:t>
      </w:r>
      <w:r>
        <w:fldChar w:fldCharType="end"/>
      </w:r>
    </w:p>
    <w:p>
      <w:pPr>
        <w:pStyle w:val="Normal"/>
        <w:numPr>
          <w:ilvl w:val="1"/>
          <w:numId w:val="11"/>
        </w:numPr>
        <w:pBdr/>
        <w:spacing w:lineRule="auto" w:line="360" w:before="0" w:after="0"/>
        <w:ind w:left="1665" w:hanging="420"/>
        <w:contextualSpacing/>
        <w:rPr/>
      </w:pPr>
      <w:r>
        <w:rPr>
          <w:rFonts w:eastAsia="Times New Roman" w:cs="Times New Roman" w:ascii="Questrial" w:hAnsi="Questrial"/>
        </w:rPr>
        <w:t>Imágenes y documentos</w:t>
      </w:r>
    </w:p>
    <w:p>
      <w:pPr>
        <w:pStyle w:val="Normal"/>
        <w:numPr>
          <w:ilvl w:val="2"/>
          <w:numId w:val="11"/>
        </w:numPr>
        <w:pBdr/>
        <w:spacing w:lineRule="auto" w:line="360" w:before="0" w:after="0"/>
        <w:ind w:left="2085" w:hanging="420"/>
        <w:contextualSpacing/>
        <w:rPr/>
      </w:pPr>
      <w:r>
        <w:rPr>
          <w:rFonts w:eastAsia="Times New Roman" w:cs="Times New Roman" w:ascii="Questrial" w:hAnsi="Questrial"/>
        </w:rPr>
        <w:t>Deberán ir en las carpetas src/images y src/docs respectivamente.</w:t>
      </w:r>
    </w:p>
    <w:p>
      <w:pPr>
        <w:pStyle w:val="Normal"/>
        <w:numPr>
          <w:ilvl w:val="0"/>
          <w:numId w:val="11"/>
        </w:numPr>
        <w:pBdr/>
        <w:spacing w:lineRule="auto" w:line="360" w:before="0" w:after="0"/>
        <w:ind w:left="1245" w:hanging="420"/>
        <w:contextualSpacing/>
        <w:rPr/>
      </w:pPr>
      <w:r>
        <w:rPr>
          <w:rFonts w:eastAsia="Times New Roman" w:cs="Times New Roman" w:ascii="Questrial" w:hAnsi="Questrial"/>
        </w:rPr>
        <w:t>Para los items de proyectos BackEnd:</w:t>
      </w:r>
    </w:p>
    <w:p>
      <w:pPr>
        <w:pStyle w:val="Normal"/>
        <w:spacing w:lineRule="auto" w:line="360"/>
        <w:ind w:left="720" w:firstLine="720"/>
        <w:rPr/>
      </w:pPr>
      <w:r>
        <w:rPr>
          <w:rFonts w:eastAsia="Times New Roman" w:cs="Times New Roman" w:ascii="Questrial" w:hAnsi="Questrial"/>
        </w:rPr>
        <w:t>Todo ítem con más de dos palabras deberá ser nombrado en Camel case. Ejm: controlador de usuario -&gt; UserController</w:t>
      </w:r>
    </w:p>
    <w:p>
      <w:pPr>
        <w:pStyle w:val="Normal"/>
        <w:numPr>
          <w:ilvl w:val="1"/>
          <w:numId w:val="11"/>
        </w:numPr>
        <w:pBdr/>
        <w:spacing w:lineRule="auto" w:line="360" w:before="0" w:after="0"/>
        <w:ind w:left="1665" w:hanging="420"/>
        <w:contextualSpacing/>
        <w:rPr/>
      </w:pPr>
      <w:r>
        <w:rPr>
          <w:rFonts w:eastAsia="Times New Roman" w:cs="Times New Roman" w:ascii="Questrial" w:hAnsi="Questrial"/>
        </w:rPr>
        <w:t xml:space="preserve">Será usado como estructura del proyecto el generado por el Framework Laravel: </w:t>
      </w:r>
    </w:p>
    <w:p>
      <w:pPr>
        <w:pStyle w:val="ListParagraph"/>
        <w:numPr>
          <w:ilvl w:val="1"/>
          <w:numId w:val="13"/>
        </w:numPr>
        <w:pBdr/>
        <w:spacing w:lineRule="auto" w:line="360"/>
        <w:rPr/>
      </w:pPr>
      <w:r>
        <w:rPr>
          <w:rFonts w:cs="Times New Roman" w:ascii="Questrial" w:hAnsi="Questrial"/>
        </w:rPr>
        <w:t>El directorio raíz</w:t>
      </w:r>
    </w:p>
    <w:p>
      <w:pPr>
        <w:pStyle w:val="ListParagraph"/>
        <w:numPr>
          <w:ilvl w:val="2"/>
          <w:numId w:val="13"/>
        </w:numPr>
        <w:pBdr/>
        <w:spacing w:lineRule="auto" w:line="360"/>
        <w:rPr/>
      </w:pPr>
      <w:r>
        <w:rPr>
          <w:rFonts w:cs="Times New Roman" w:ascii="Questrial" w:hAnsi="Questrial"/>
        </w:rPr>
        <w:t>El directorio app</w:t>
      </w:r>
    </w:p>
    <w:p>
      <w:pPr>
        <w:pStyle w:val="ListParagraph"/>
        <w:numPr>
          <w:ilvl w:val="2"/>
          <w:numId w:val="13"/>
        </w:numPr>
        <w:pBdr/>
        <w:spacing w:lineRule="auto" w:line="360"/>
        <w:rPr/>
      </w:pPr>
      <w:r>
        <w:rPr>
          <w:rFonts w:cs="Times New Roman" w:ascii="Questrial" w:hAnsi="Questrial"/>
        </w:rPr>
        <w:t>El directorio bootstrap</w:t>
      </w:r>
    </w:p>
    <w:p>
      <w:pPr>
        <w:pStyle w:val="ListParagraph"/>
        <w:numPr>
          <w:ilvl w:val="2"/>
          <w:numId w:val="13"/>
        </w:numPr>
        <w:pBdr/>
        <w:spacing w:lineRule="auto" w:line="360"/>
        <w:rPr/>
      </w:pPr>
      <w:r>
        <w:rPr>
          <w:rFonts w:cs="Times New Roman" w:ascii="Questrial" w:hAnsi="Questrial"/>
        </w:rPr>
        <w:t>El directorio config</w:t>
      </w:r>
    </w:p>
    <w:p>
      <w:pPr>
        <w:pStyle w:val="ListParagraph"/>
        <w:numPr>
          <w:ilvl w:val="2"/>
          <w:numId w:val="13"/>
        </w:numPr>
        <w:pBdr/>
        <w:spacing w:lineRule="auto" w:line="360"/>
        <w:rPr/>
      </w:pPr>
      <w:r>
        <w:rPr>
          <w:rFonts w:cs="Times New Roman" w:ascii="Questrial" w:hAnsi="Questrial"/>
        </w:rPr>
        <w:t>El directorio database</w:t>
      </w:r>
    </w:p>
    <w:p>
      <w:pPr>
        <w:pStyle w:val="ListParagraph"/>
        <w:numPr>
          <w:ilvl w:val="2"/>
          <w:numId w:val="13"/>
        </w:numPr>
        <w:pBdr/>
        <w:spacing w:lineRule="auto" w:line="360"/>
        <w:rPr/>
      </w:pPr>
      <w:r>
        <w:rPr>
          <w:rFonts w:cs="Times New Roman" w:ascii="Questrial" w:hAnsi="Questrial"/>
        </w:rPr>
        <w:t>El directorio public</w:t>
      </w:r>
    </w:p>
    <w:p>
      <w:pPr>
        <w:pStyle w:val="ListParagraph"/>
        <w:numPr>
          <w:ilvl w:val="2"/>
          <w:numId w:val="13"/>
        </w:numPr>
        <w:pBdr/>
        <w:spacing w:lineRule="auto" w:line="360"/>
        <w:rPr/>
      </w:pPr>
      <w:r>
        <w:rPr>
          <w:rFonts w:cs="Times New Roman" w:ascii="Questrial" w:hAnsi="Questrial"/>
        </w:rPr>
        <w:t>El directorio resources</w:t>
      </w:r>
    </w:p>
    <w:p>
      <w:pPr>
        <w:pStyle w:val="ListParagraph"/>
        <w:numPr>
          <w:ilvl w:val="2"/>
          <w:numId w:val="13"/>
        </w:numPr>
        <w:pBdr/>
        <w:spacing w:lineRule="auto" w:line="360"/>
        <w:rPr/>
      </w:pPr>
      <w:r>
        <w:rPr>
          <w:rFonts w:cs="Times New Roman" w:ascii="Questrial" w:hAnsi="Questrial"/>
        </w:rPr>
        <w:t>El directorio routes</w:t>
      </w:r>
    </w:p>
    <w:p>
      <w:pPr>
        <w:pStyle w:val="ListParagraph"/>
        <w:numPr>
          <w:ilvl w:val="2"/>
          <w:numId w:val="13"/>
        </w:numPr>
        <w:pBdr/>
        <w:spacing w:lineRule="auto" w:line="360"/>
        <w:rPr/>
      </w:pPr>
      <w:r>
        <w:rPr>
          <w:rFonts w:cs="Times New Roman" w:ascii="Questrial" w:hAnsi="Questrial"/>
        </w:rPr>
        <w:t>El directorio storage</w:t>
      </w:r>
    </w:p>
    <w:p>
      <w:pPr>
        <w:pStyle w:val="ListParagraph"/>
        <w:numPr>
          <w:ilvl w:val="2"/>
          <w:numId w:val="13"/>
        </w:numPr>
        <w:pBdr/>
        <w:spacing w:lineRule="auto" w:line="360"/>
        <w:rPr/>
      </w:pPr>
      <w:r>
        <w:rPr>
          <w:rFonts w:cs="Times New Roman" w:ascii="Questrial" w:hAnsi="Questrial"/>
        </w:rPr>
        <w:t>El directorio tests</w:t>
      </w:r>
    </w:p>
    <w:p>
      <w:pPr>
        <w:pStyle w:val="ListParagraph"/>
        <w:numPr>
          <w:ilvl w:val="2"/>
          <w:numId w:val="13"/>
        </w:numPr>
        <w:pBdr/>
        <w:spacing w:lineRule="auto" w:line="360"/>
        <w:rPr/>
      </w:pPr>
      <w:r>
        <w:rPr>
          <w:rFonts w:cs="Times New Roman" w:ascii="Questrial" w:hAnsi="Questrial"/>
        </w:rPr>
        <w:t>El directorio vendor</w:t>
      </w:r>
    </w:p>
    <w:p>
      <w:pPr>
        <w:pStyle w:val="ListParagraph"/>
        <w:numPr>
          <w:ilvl w:val="1"/>
          <w:numId w:val="13"/>
        </w:numPr>
        <w:pBdr/>
        <w:spacing w:lineRule="auto" w:line="360"/>
        <w:rPr/>
      </w:pPr>
      <w:r>
        <w:rPr>
          <w:rFonts w:cs="Times New Roman" w:ascii="Questrial" w:hAnsi="Questrial"/>
        </w:rPr>
        <w:t>El directorio app</w:t>
      </w:r>
    </w:p>
    <w:p>
      <w:pPr>
        <w:pStyle w:val="ListParagraph"/>
        <w:numPr>
          <w:ilvl w:val="2"/>
          <w:numId w:val="13"/>
        </w:numPr>
        <w:pBdr/>
        <w:spacing w:lineRule="auto" w:line="360"/>
        <w:rPr/>
      </w:pPr>
      <w:r>
        <w:rPr>
          <w:rFonts w:cs="Times New Roman" w:ascii="Questrial" w:hAnsi="Questrial"/>
        </w:rPr>
        <w:t>El directorio Console</w:t>
      </w:r>
    </w:p>
    <w:p>
      <w:pPr>
        <w:pStyle w:val="ListParagraph"/>
        <w:numPr>
          <w:ilvl w:val="2"/>
          <w:numId w:val="13"/>
        </w:numPr>
        <w:pBdr/>
        <w:spacing w:lineRule="auto" w:line="360"/>
        <w:rPr/>
      </w:pPr>
      <w:r>
        <w:rPr>
          <w:rFonts w:cs="Times New Roman" w:ascii="Questrial" w:hAnsi="Questrial"/>
        </w:rPr>
        <w:t>El directorio Events</w:t>
      </w:r>
    </w:p>
    <w:p>
      <w:pPr>
        <w:pStyle w:val="ListParagraph"/>
        <w:numPr>
          <w:ilvl w:val="2"/>
          <w:numId w:val="13"/>
        </w:numPr>
        <w:pBdr/>
        <w:spacing w:lineRule="auto" w:line="360"/>
        <w:rPr/>
      </w:pPr>
      <w:r>
        <w:rPr>
          <w:rFonts w:cs="Times New Roman" w:ascii="Questrial" w:hAnsi="Questrial"/>
        </w:rPr>
        <w:t>El directorio Exceptions</w:t>
      </w:r>
    </w:p>
    <w:p>
      <w:pPr>
        <w:pStyle w:val="ListParagraph"/>
        <w:numPr>
          <w:ilvl w:val="2"/>
          <w:numId w:val="13"/>
        </w:numPr>
        <w:pBdr/>
        <w:spacing w:lineRule="auto" w:line="360"/>
        <w:rPr/>
      </w:pPr>
      <w:r>
        <w:rPr>
          <w:rFonts w:cs="Times New Roman" w:ascii="Questrial" w:hAnsi="Questrial"/>
        </w:rPr>
        <w:t>El directorio Http</w:t>
      </w:r>
    </w:p>
    <w:p>
      <w:pPr>
        <w:pStyle w:val="ListParagraph"/>
        <w:numPr>
          <w:ilvl w:val="2"/>
          <w:numId w:val="13"/>
        </w:numPr>
        <w:pBdr/>
        <w:spacing w:lineRule="auto" w:line="360"/>
        <w:rPr/>
      </w:pPr>
      <w:r>
        <w:rPr>
          <w:rFonts w:cs="Times New Roman" w:ascii="Questrial" w:hAnsi="Questrial"/>
        </w:rPr>
        <w:t>El directorio Jobs</w:t>
      </w:r>
    </w:p>
    <w:p>
      <w:pPr>
        <w:pStyle w:val="ListParagraph"/>
        <w:numPr>
          <w:ilvl w:val="2"/>
          <w:numId w:val="13"/>
        </w:numPr>
        <w:pBdr/>
        <w:spacing w:lineRule="auto" w:line="360"/>
        <w:rPr/>
      </w:pPr>
      <w:r>
        <w:rPr>
          <w:rFonts w:cs="Times New Roman" w:ascii="Questrial" w:hAnsi="Questrial"/>
        </w:rPr>
        <w:t>El directorio Listeners</w:t>
      </w:r>
    </w:p>
    <w:p>
      <w:pPr>
        <w:pStyle w:val="ListParagraph"/>
        <w:numPr>
          <w:ilvl w:val="2"/>
          <w:numId w:val="13"/>
        </w:numPr>
        <w:pBdr/>
        <w:spacing w:lineRule="auto" w:line="360"/>
        <w:rPr/>
      </w:pPr>
      <w:r>
        <w:rPr>
          <w:rFonts w:cs="Times New Roman" w:ascii="Questrial" w:hAnsi="Questrial"/>
        </w:rPr>
        <w:t>El directorio Mail</w:t>
      </w:r>
    </w:p>
    <w:p>
      <w:pPr>
        <w:pStyle w:val="ListParagraph"/>
        <w:numPr>
          <w:ilvl w:val="2"/>
          <w:numId w:val="13"/>
        </w:numPr>
        <w:pBdr/>
        <w:spacing w:lineRule="auto" w:line="360"/>
        <w:rPr/>
      </w:pPr>
      <w:r>
        <w:rPr>
          <w:rFonts w:cs="Times New Roman" w:ascii="Questrial" w:hAnsi="Questrial"/>
        </w:rPr>
        <w:t>El directorio Notifications</w:t>
      </w:r>
    </w:p>
    <w:p>
      <w:pPr>
        <w:pStyle w:val="ListParagraph"/>
        <w:numPr>
          <w:ilvl w:val="2"/>
          <w:numId w:val="13"/>
        </w:numPr>
        <w:pBdr/>
        <w:spacing w:lineRule="auto" w:line="360"/>
        <w:rPr/>
      </w:pPr>
      <w:r>
        <w:rPr>
          <w:rFonts w:cs="Times New Roman" w:ascii="Questrial" w:hAnsi="Questrial"/>
        </w:rPr>
        <w:t>El directorio Policies</w:t>
      </w:r>
    </w:p>
    <w:p>
      <w:pPr>
        <w:pStyle w:val="ListParagraph"/>
        <w:numPr>
          <w:ilvl w:val="2"/>
          <w:numId w:val="13"/>
        </w:numPr>
        <w:pBdr/>
        <w:spacing w:lineRule="auto" w:line="360"/>
        <w:rPr/>
      </w:pPr>
      <w:r>
        <w:rPr>
          <w:rFonts w:cs="Times New Roman" w:ascii="Questrial" w:hAnsi="Questrial"/>
        </w:rPr>
        <w:t>El directorio Providers</w:t>
      </w:r>
    </w:p>
    <w:p>
      <w:pPr>
        <w:pStyle w:val="ListParagraph"/>
        <w:numPr>
          <w:ilvl w:val="2"/>
          <w:numId w:val="13"/>
        </w:numPr>
        <w:pBdr/>
        <w:spacing w:lineRule="auto" w:line="360"/>
        <w:rPr/>
      </w:pPr>
      <w:r>
        <w:rPr>
          <w:rFonts w:cs="Times New Roman" w:ascii="Questrial" w:hAnsi="Questrial"/>
        </w:rPr>
        <w:t>El directorio Rules</w:t>
      </w:r>
    </w:p>
    <w:p>
      <w:pPr>
        <w:pStyle w:val="Normal"/>
        <w:spacing w:lineRule="auto" w:line="360" w:before="0" w:after="0"/>
        <w:contextualSpacing/>
        <w:rPr>
          <w:rFonts w:ascii="Questrial" w:hAnsi="Questrial" w:cs="Times New Roman"/>
        </w:rPr>
      </w:pPr>
      <w:r>
        <w:rPr>
          <w:rFonts w:cs="Times New Roman" w:ascii="Questrial" w:hAnsi="Questrial"/>
        </w:rPr>
      </w:r>
    </w:p>
    <w:p>
      <w:pPr>
        <w:pStyle w:val="Normal"/>
        <w:numPr>
          <w:ilvl w:val="0"/>
          <w:numId w:val="11"/>
        </w:numPr>
        <w:pBdr/>
        <w:spacing w:lineRule="auto" w:line="360" w:before="0" w:after="0"/>
        <w:ind w:left="1245" w:hanging="420"/>
        <w:contextualSpacing/>
        <w:rPr/>
      </w:pPr>
      <w:r>
        <w:rPr>
          <w:rFonts w:eastAsia="Times New Roman" w:cs="Times New Roman" w:ascii="Questrial" w:hAnsi="Questrial"/>
        </w:rPr>
        <w:t>Para los ítems de proyectos móvil:</w:t>
      </w:r>
    </w:p>
    <w:p>
      <w:pPr>
        <w:pStyle w:val="Normal"/>
        <w:numPr>
          <w:ilvl w:val="1"/>
          <w:numId w:val="12"/>
        </w:numPr>
        <w:pBdr/>
        <w:spacing w:lineRule="auto" w:line="360" w:before="0" w:after="0"/>
        <w:ind w:left="1665" w:hanging="420"/>
        <w:contextualSpacing/>
        <w:rPr/>
      </w:pPr>
      <w:bookmarkStart w:id="22" w:name="_2s8eyo1"/>
      <w:bookmarkEnd w:id="22"/>
      <w:r>
        <w:rPr>
          <w:rFonts w:eastAsia="Times New Roman" w:cs="Times New Roman" w:ascii="Questrial" w:hAnsi="Questrial"/>
          <w:color w:val="00000A"/>
        </w:rPr>
        <w:t>Todo folder el cual contenga más de 2 palabras como por ejemplo:  android Test, será nombrado del siguiente modo: androidTest. En resumen del siguiente modo: &lt;nombreDeLaCarpeta&gt;</w:t>
      </w:r>
    </w:p>
    <w:p>
      <w:pPr>
        <w:pStyle w:val="Normal"/>
        <w:keepNext/>
        <w:numPr>
          <w:ilvl w:val="2"/>
          <w:numId w:val="12"/>
        </w:numPr>
        <w:pBdr/>
        <w:spacing w:lineRule="auto" w:line="360" w:before="0" w:after="0"/>
        <w:ind w:left="2211" w:hanging="510"/>
        <w:contextualSpacing/>
        <w:rPr/>
      </w:pPr>
      <w:r>
        <w:rPr>
          <w:rFonts w:eastAsia="Times New Roman" w:cs="Times New Roman" w:ascii="Questrial" w:hAnsi="Questrial"/>
          <w:color w:val="00000A"/>
        </w:rPr>
        <w:t>Solo en el caso de tratarse de las carpetas de los componentes gráficos tendrán esta estructura:</w:t>
      </w:r>
    </w:p>
    <w:p>
      <w:pPr>
        <w:pStyle w:val="Normal"/>
        <w:spacing w:lineRule="auto" w:line="360"/>
        <w:ind w:left="2160" w:hanging="0"/>
        <w:rPr/>
      </w:pPr>
      <w:r>
        <w:rPr>
          <w:rFonts w:eastAsia="Times New Roman" w:cs="Times New Roman" w:ascii="Questrial" w:hAnsi="Questrial"/>
          <w:color w:val="00000A"/>
        </w:rPr>
        <w:t>En resumen del siguiente modo: &lt;drawable-hdpi&gt;</w:t>
      </w:r>
    </w:p>
    <w:p>
      <w:pPr>
        <w:pStyle w:val="Normal"/>
        <w:spacing w:lineRule="auto" w:line="360"/>
        <w:rPr>
          <w:rFonts w:ascii="Questrial" w:hAnsi="Questrial" w:eastAsia="Times New Roman" w:cs="Times New Roman"/>
          <w:color w:val="00000A"/>
        </w:rPr>
      </w:pPr>
      <w:r>
        <w:rPr>
          <w:rFonts w:eastAsia="Times New Roman" w:cs="Times New Roman" w:ascii="Questrial" w:hAnsi="Questrial"/>
          <w:color w:val="00000A"/>
        </w:rPr>
      </w:r>
    </w:p>
    <w:p>
      <w:pPr>
        <w:pStyle w:val="Normal"/>
        <w:numPr>
          <w:ilvl w:val="1"/>
          <w:numId w:val="12"/>
        </w:numPr>
        <w:pBdr/>
        <w:spacing w:lineRule="auto" w:line="360" w:before="0" w:after="0"/>
        <w:ind w:left="1665" w:hanging="420"/>
        <w:contextualSpacing/>
        <w:rPr/>
      </w:pPr>
      <w:r>
        <w:rPr>
          <w:rFonts w:eastAsia="Times New Roman" w:cs="Times New Roman" w:ascii="Questrial" w:hAnsi="Questrial"/>
          <w:color w:val="00000A"/>
        </w:rPr>
        <w:t xml:space="preserve">Los componentes serán nombrados del siguiente modo: </w:t>
      </w:r>
    </w:p>
    <w:p>
      <w:pPr>
        <w:pStyle w:val="Normal"/>
        <w:keepNext/>
        <w:numPr>
          <w:ilvl w:val="5"/>
          <w:numId w:val="12"/>
        </w:numPr>
        <w:pBdr/>
        <w:spacing w:lineRule="auto" w:line="360" w:before="0" w:after="0"/>
        <w:ind w:left="2098" w:hanging="396"/>
        <w:contextualSpacing/>
        <w:rPr/>
      </w:pPr>
      <w:r>
        <w:rPr>
          <w:rFonts w:eastAsia="Times New Roman" w:cs="Times New Roman" w:ascii="Questrial" w:hAnsi="Questrial"/>
          <w:color w:val="00000A"/>
        </w:rPr>
        <w:t>Las clases hechas en JAVA las son expresadas del siguiente modo:</w:t>
      </w:r>
    </w:p>
    <w:p>
      <w:pPr>
        <w:pStyle w:val="Normal"/>
        <w:spacing w:lineRule="auto" w:line="360"/>
        <w:ind w:left="2160" w:hanging="0"/>
        <w:rPr/>
      </w:pPr>
      <w:r>
        <w:rPr>
          <w:rFonts w:eastAsia="Times New Roman" w:cs="Times New Roman" w:ascii="Questrial" w:hAnsi="Questrial"/>
          <w:color w:val="00000A"/>
        </w:rPr>
        <w:t>&lt;NombreDeLaClase&gt;.java</w:t>
      </w:r>
    </w:p>
    <w:p>
      <w:pPr>
        <w:pStyle w:val="Normal"/>
        <w:numPr>
          <w:ilvl w:val="1"/>
          <w:numId w:val="12"/>
        </w:numPr>
        <w:pBdr/>
        <w:spacing w:lineRule="auto" w:line="360" w:before="0" w:after="0"/>
        <w:ind w:left="1665" w:hanging="420"/>
        <w:contextualSpacing/>
        <w:rPr/>
      </w:pPr>
      <w:r>
        <w:rPr>
          <w:rFonts w:eastAsia="Times New Roman" w:cs="Times New Roman" w:ascii="Questrial" w:hAnsi="Questrial"/>
          <w:color w:val="00000A"/>
        </w:rPr>
        <w:t xml:space="preserve">Los layouts y componentes gráficos o vistas se organizarán del siguiente modo: </w:t>
      </w:r>
    </w:p>
    <w:p>
      <w:pPr>
        <w:pStyle w:val="Normal"/>
        <w:keepNext/>
        <w:numPr>
          <w:ilvl w:val="5"/>
          <w:numId w:val="12"/>
        </w:numPr>
        <w:pBdr/>
        <w:spacing w:lineRule="auto" w:line="360" w:before="0" w:after="0"/>
        <w:ind w:left="2098" w:hanging="396"/>
        <w:contextualSpacing/>
        <w:rPr/>
      </w:pPr>
      <w:r>
        <w:rPr>
          <w:rFonts w:eastAsia="Times New Roman" w:cs="Times New Roman" w:ascii="Questrial" w:hAnsi="Questrial"/>
          <w:color w:val="00000A"/>
        </w:rPr>
        <w:t>Los archivos xml están con la siguiente nomenclatura: &lt;activity_main&gt;.xml</w:t>
      </w:r>
    </w:p>
    <w:p>
      <w:pPr>
        <w:pStyle w:val="Normal"/>
        <w:numPr>
          <w:ilvl w:val="5"/>
          <w:numId w:val="12"/>
        </w:numPr>
        <w:pBdr/>
        <w:spacing w:lineRule="auto" w:line="360" w:before="0" w:after="0"/>
        <w:ind w:left="1701" w:hanging="0"/>
        <w:contextualSpacing/>
        <w:rPr/>
      </w:pPr>
      <w:r>
        <w:rPr>
          <w:rFonts w:eastAsia="Times New Roman" w:cs="Times New Roman" w:ascii="Questrial" w:hAnsi="Questrial"/>
          <w:color w:val="00000A"/>
        </w:rPr>
        <w:t>Los archivos como fotos o imágenes tienen la siguiente nomenclatura: &lt;ic_add_without_circle&gt;.png</w:t>
      </w:r>
    </w:p>
    <w:p>
      <w:pPr>
        <w:pStyle w:val="Normal"/>
        <w:spacing w:lineRule="auto" w:line="360"/>
        <w:rPr>
          <w:rFonts w:ascii="Questrial" w:hAnsi="Questrial" w:eastAsia="Times New Roman" w:cs="Times New Roman"/>
          <w:color w:val="00000A"/>
        </w:rPr>
      </w:pPr>
      <w:r>
        <w:rPr>
          <w:rFonts w:eastAsia="Times New Roman" w:cs="Times New Roman" w:ascii="Questrial" w:hAnsi="Questrial"/>
          <w:color w:val="00000A"/>
        </w:rPr>
      </w:r>
    </w:p>
    <w:p>
      <w:pPr>
        <w:pStyle w:val="Normal"/>
        <w:keepNext/>
        <w:numPr>
          <w:ilvl w:val="1"/>
          <w:numId w:val="12"/>
        </w:numPr>
        <w:pBdr/>
        <w:spacing w:lineRule="auto" w:line="360" w:before="0" w:after="0"/>
        <w:ind w:left="1701" w:hanging="454"/>
        <w:contextualSpacing/>
        <w:rPr/>
      </w:pPr>
      <w:r>
        <w:rPr>
          <w:rFonts w:eastAsia="Times New Roman" w:cs="Times New Roman" w:ascii="Questrial" w:hAnsi="Questrial"/>
          <w:color w:val="00000A"/>
        </w:rPr>
        <w:t xml:space="preserve">Todo archivo que contenga configuración del mismo proyecto Android como el graddle o los services de Google API terndrán la siguiente nomenclatura: </w:t>
      </w:r>
    </w:p>
    <w:p>
      <w:pPr>
        <w:pStyle w:val="Normal"/>
        <w:spacing w:lineRule="auto" w:line="360"/>
        <w:rPr/>
      </w:pPr>
      <w:r>
        <w:rPr>
          <w:rFonts w:eastAsia="Times New Roman" w:cs="Times New Roman" w:ascii="Questrial" w:hAnsi="Questrial"/>
          <w:color w:val="00000A"/>
        </w:rPr>
        <w:tab/>
        <w:tab/>
        <w:tab/>
        <w:t>&lt;nombre-archivo&gt;.&lt;extension&gt;</w:t>
      </w:r>
    </w:p>
    <w:p>
      <w:pPr>
        <w:pStyle w:val="Normal"/>
        <w:spacing w:lineRule="auto" w:line="360"/>
        <w:rPr/>
      </w:pPr>
      <w:r>
        <w:rPr>
          <w:rFonts w:eastAsia="Times New Roman" w:cs="Times New Roman" w:ascii="Questrial" w:hAnsi="Questrial"/>
          <w:color w:val="00000A"/>
        </w:rPr>
        <w:tab/>
        <w:tab/>
        <w:tab/>
        <w:t>Ejm:</w:t>
      </w:r>
    </w:p>
    <w:p>
      <w:pPr>
        <w:pStyle w:val="Normal"/>
        <w:spacing w:lineRule="auto" w:line="360"/>
        <w:rPr/>
      </w:pPr>
      <w:r>
        <w:rPr>
          <w:rFonts w:eastAsia="Times New Roman" w:cs="Times New Roman" w:ascii="Questrial" w:hAnsi="Questrial"/>
          <w:color w:val="00000A"/>
        </w:rPr>
        <w:tab/>
        <w:tab/>
        <w:tab/>
        <w:tab/>
      </w:r>
      <w:r>
        <w:rPr>
          <w:rFonts w:eastAsia="Times New Roman" w:cs="Times New Roman" w:ascii="Questrial" w:hAnsi="Questrial"/>
          <w:color w:val="00000A"/>
          <w:lang w:val="es-PE"/>
        </w:rPr>
        <w:t>google-services.json</w:t>
      </w:r>
    </w:p>
    <w:p>
      <w:pPr>
        <w:pStyle w:val="Normal"/>
        <w:spacing w:lineRule="auto" w:line="360"/>
        <w:rPr/>
      </w:pPr>
      <w:r>
        <w:rPr>
          <w:rFonts w:eastAsia="Times New Roman" w:cs="Times New Roman" w:ascii="Questrial" w:hAnsi="Questrial"/>
          <w:color w:val="00000A"/>
          <w:lang w:val="es-PE"/>
        </w:rPr>
        <w:t xml:space="preserve"> </w:t>
      </w:r>
      <w:r>
        <w:rPr>
          <w:rFonts w:eastAsia="Times New Roman" w:cs="Times New Roman" w:ascii="Questrial" w:hAnsi="Questrial"/>
          <w:color w:val="00000A"/>
          <w:lang w:val="es-PE"/>
        </w:rPr>
        <w:tab/>
        <w:tab/>
        <w:tab/>
        <w:tab/>
      </w:r>
      <w:r>
        <w:rPr>
          <w:rFonts w:eastAsia="Times New Roman" w:cs="Times New Roman" w:ascii="Questrial" w:hAnsi="Questrial"/>
          <w:color w:val="00000A"/>
          <w:lang w:val="en-US"/>
        </w:rPr>
        <w:t>proguard-rules.pro</w:t>
      </w:r>
    </w:p>
    <w:p>
      <w:pPr>
        <w:pStyle w:val="Normal"/>
        <w:numPr>
          <w:ilvl w:val="4"/>
          <w:numId w:val="12"/>
        </w:numPr>
        <w:pBdr/>
        <w:tabs>
          <w:tab w:val="left" w:pos="1759" w:leader="none"/>
        </w:tabs>
        <w:spacing w:lineRule="auto" w:line="360" w:before="0" w:after="0"/>
        <w:ind w:left="1247" w:hanging="0"/>
        <w:contextualSpacing/>
        <w:rPr/>
      </w:pPr>
      <w:r>
        <w:rPr>
          <w:rFonts w:eastAsia="Times New Roman" w:cs="Times New Roman" w:ascii="Questrial" w:hAnsi="Questrial"/>
          <w:color w:val="00000A"/>
        </w:rPr>
        <w:t>Todas las imágenes se encuentran distribuidas en la carpeta &lt;nombre-</w:t>
        <w:tab/>
        <w:t xml:space="preserve">app&gt;/&lt;app&gt;/&lt;src&gt;/&lt;main&gt;/&lt;res&gt;, y dependiendo su dimensión se pueden </w:t>
        <w:tab/>
        <w:t>ubicar en drawable, drawable-nodpi, etc.</w:t>
      </w:r>
    </w:p>
    <w:p>
      <w:pPr>
        <w:pStyle w:val="Normal"/>
        <w:pBdr/>
        <w:tabs>
          <w:tab w:val="left" w:pos="1759" w:leader="none"/>
        </w:tabs>
        <w:spacing w:lineRule="auto" w:line="360" w:before="0" w:after="0"/>
        <w:ind w:left="1247" w:hanging="0"/>
        <w:contextualSpacing/>
        <w:rPr>
          <w:rFonts w:ascii="Questrial" w:hAnsi="Questrial" w:eastAsia="Times New Roman" w:cs="Times New Roman"/>
          <w:color w:val="00000A"/>
        </w:rPr>
      </w:pPr>
      <w:r>
        <w:rPr>
          <w:rFonts w:eastAsia="Times New Roman" w:cs="Times New Roman" w:ascii="Questrial" w:hAnsi="Questrial"/>
          <w:color w:val="00000A"/>
        </w:rPr>
      </w:r>
    </w:p>
    <w:p>
      <w:pPr>
        <w:pStyle w:val="Normal"/>
        <w:pBdr/>
        <w:tabs>
          <w:tab w:val="left" w:pos="1759" w:leader="none"/>
        </w:tabs>
        <w:spacing w:lineRule="auto" w:line="360" w:before="0" w:after="0"/>
        <w:ind w:left="1247" w:hanging="0"/>
        <w:contextualSpacing/>
        <w:rPr>
          <w:rFonts w:ascii="Questrial" w:hAnsi="Questrial" w:eastAsia="Times New Roman" w:cs="Times New Roman"/>
          <w:color w:val="00000A"/>
        </w:rPr>
      </w:pPr>
      <w:r>
        <w:rPr>
          <w:rFonts w:eastAsia="Times New Roman" w:cs="Times New Roman" w:ascii="Questrial" w:hAnsi="Questrial"/>
          <w:color w:val="00000A"/>
        </w:rPr>
      </w:r>
    </w:p>
    <w:p>
      <w:pPr>
        <w:pStyle w:val="Normal"/>
        <w:pBdr/>
        <w:tabs>
          <w:tab w:val="left" w:pos="1759" w:leader="none"/>
        </w:tabs>
        <w:spacing w:lineRule="auto" w:line="360" w:before="0" w:after="0"/>
        <w:ind w:left="1247" w:hanging="0"/>
        <w:contextualSpacing/>
        <w:rPr>
          <w:rFonts w:ascii="Questrial" w:hAnsi="Questrial"/>
        </w:rPr>
      </w:pPr>
      <w:r>
        <w:rPr>
          <w:rFonts w:ascii="Questrial" w:hAnsi="Questrial"/>
        </w:rPr>
      </w:r>
    </w:p>
    <w:p>
      <w:pPr>
        <w:pStyle w:val="Normal"/>
        <w:pBdr/>
        <w:tabs>
          <w:tab w:val="left" w:pos="1759" w:leader="none"/>
        </w:tabs>
        <w:spacing w:lineRule="auto" w:line="360" w:before="0" w:after="0"/>
        <w:ind w:left="1247" w:hanging="0"/>
        <w:contextualSpacing/>
        <w:rPr>
          <w:rFonts w:ascii="Questrial" w:hAnsi="Questrial"/>
        </w:rPr>
      </w:pPr>
      <w:r>
        <w:rPr>
          <w:rFonts w:ascii="Questrial" w:hAnsi="Questrial"/>
        </w:rPr>
      </w:r>
    </w:p>
    <w:p>
      <w:pPr>
        <w:pStyle w:val="Normal"/>
        <w:spacing w:lineRule="auto" w:line="360"/>
        <w:ind w:firstLine="720"/>
        <w:rPr/>
      </w:pPr>
      <w:r>
        <w:rPr>
          <w:rFonts w:eastAsia="Times New Roman" w:cs="Times New Roman" w:ascii="Questrial" w:hAnsi="Questrial"/>
          <w:b/>
        </w:rPr>
        <w:t>Procedimientos</w:t>
      </w:r>
    </w:p>
    <w:p>
      <w:pPr>
        <w:pStyle w:val="Normal"/>
        <w:numPr>
          <w:ilvl w:val="0"/>
          <w:numId w:val="11"/>
        </w:numPr>
        <w:pBdr/>
        <w:spacing w:lineRule="auto" w:line="360" w:before="0" w:after="0"/>
        <w:ind w:left="1245" w:hanging="420"/>
        <w:contextualSpacing/>
        <w:rPr/>
      </w:pPr>
      <w:r>
        <w:rPr>
          <w:rFonts w:eastAsia="Times New Roman" w:cs="Times New Roman" w:ascii="Questrial" w:hAnsi="Questrial"/>
        </w:rPr>
        <w:t>Respecto a la modificación de archivos pertenecientes a la gestión de la configuración:</w:t>
      </w:r>
    </w:p>
    <w:p>
      <w:pPr>
        <w:pStyle w:val="Normal"/>
        <w:numPr>
          <w:ilvl w:val="2"/>
          <w:numId w:val="14"/>
        </w:numPr>
        <w:pBdr/>
        <w:spacing w:lineRule="auto" w:line="360" w:before="0" w:after="0"/>
        <w:contextualSpacing/>
        <w:rPr/>
      </w:pPr>
      <w:r>
        <w:rPr>
          <w:rFonts w:eastAsia="Times New Roman" w:cs="Times New Roman" w:ascii="Questrial" w:hAnsi="Questrial"/>
        </w:rPr>
        <w:t>Indicar a demás miembros encargados de los documentos qué documento está siendo manipulado, con el fin de evitar modificaciones en el mismo por parte de otros miembros, lo cual repercutiría en un sobreescribimiento del ítem.</w:t>
      </w:r>
    </w:p>
    <w:p>
      <w:pPr>
        <w:pStyle w:val="Normal"/>
        <w:numPr>
          <w:ilvl w:val="2"/>
          <w:numId w:val="14"/>
        </w:numPr>
        <w:pBdr/>
        <w:spacing w:lineRule="auto" w:line="360" w:before="0" w:after="0"/>
        <w:contextualSpacing/>
        <w:rPr/>
      </w:pPr>
      <w:r>
        <w:rPr>
          <w:rFonts w:eastAsia="Times New Roman" w:cs="Times New Roman" w:ascii="Questrial" w:hAnsi="Questrial"/>
        </w:rPr>
        <w:t>Modificar el ítem apropiadamente.</w:t>
      </w:r>
    </w:p>
    <w:p>
      <w:pPr>
        <w:pStyle w:val="Normal"/>
        <w:numPr>
          <w:ilvl w:val="2"/>
          <w:numId w:val="14"/>
        </w:numPr>
        <w:pBdr/>
        <w:spacing w:lineRule="auto" w:line="360" w:before="0" w:after="0"/>
        <w:contextualSpacing/>
        <w:rPr/>
      </w:pPr>
      <w:r>
        <w:rPr>
          <w:rFonts w:eastAsia="Times New Roman" w:cs="Times New Roman" w:ascii="Questrial" w:hAnsi="Questrial"/>
        </w:rPr>
        <w:t>Subir los cambios.</w:t>
      </w:r>
    </w:p>
    <w:p>
      <w:pPr>
        <w:pStyle w:val="Normal"/>
        <w:numPr>
          <w:ilvl w:val="2"/>
          <w:numId w:val="14"/>
        </w:numPr>
        <w:pBdr/>
        <w:spacing w:lineRule="auto" w:line="360" w:before="0" w:after="0"/>
        <w:contextualSpacing/>
        <w:rPr/>
      </w:pPr>
      <w:r>
        <w:rPr>
          <w:rFonts w:eastAsia="Times New Roman" w:cs="Times New Roman" w:ascii="Questrial" w:hAnsi="Questrial"/>
        </w:rPr>
        <w:t>Hacer los merge necesarios para que el ítem modificado se encuentre disponible para todos.</w:t>
      </w:r>
    </w:p>
    <w:p>
      <w:pPr>
        <w:pStyle w:val="Normal"/>
        <w:numPr>
          <w:ilvl w:val="2"/>
          <w:numId w:val="14"/>
        </w:numPr>
        <w:pBdr/>
        <w:spacing w:lineRule="auto" w:line="360" w:before="0" w:after="0"/>
        <w:contextualSpacing/>
        <w:rPr/>
      </w:pPr>
      <w:r>
        <w:rPr>
          <w:rFonts w:eastAsia="Times New Roman" w:cs="Times New Roman" w:ascii="Questrial" w:hAnsi="Questrial"/>
        </w:rPr>
        <w:t>Informar que el cambio fue realizado.</w:t>
      </w:r>
    </w:p>
    <w:p>
      <w:pPr>
        <w:pStyle w:val="Normal"/>
        <w:rPr>
          <w:rFonts w:ascii="Questrial" w:hAnsi="Questrial"/>
        </w:rPr>
      </w:pPr>
      <w:r>
        <w:rPr>
          <w:rFonts w:ascii="Questrial" w:hAnsi="Questrial"/>
        </w:rPr>
      </w:r>
    </w:p>
    <w:p>
      <w:pPr>
        <w:pStyle w:val="Encabezado2"/>
        <w:numPr>
          <w:ilvl w:val="1"/>
          <w:numId w:val="1"/>
        </w:numPr>
        <w:jc w:val="both"/>
        <w:rPr/>
      </w:pPr>
      <w:bookmarkStart w:id="23" w:name="_Toc512607627"/>
      <w:bookmarkEnd w:id="23"/>
      <w:r>
        <w:rPr/>
        <w:t>Herramientas, entorno e infraestructura</w:t>
      </w:r>
    </w:p>
    <w:p>
      <w:pPr>
        <w:pStyle w:val="Normal"/>
        <w:jc w:val="center"/>
        <w:rPr/>
      </w:pPr>
      <w:r>
        <w:rPr/>
        <w:drawing>
          <wp:inline distT="0" distB="7620" distL="0" distR="4445">
            <wp:extent cx="5215255" cy="3174365"/>
            <wp:effectExtent l="0" t="0" r="0" b="0"/>
            <wp:docPr id="3"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1" descr=""/>
                    <pic:cNvPicPr>
                      <a:picLocks noChangeAspect="1" noChangeArrowheads="1"/>
                    </pic:cNvPicPr>
                  </pic:nvPicPr>
                  <pic:blipFill>
                    <a:blip r:embed="rId4"/>
                    <a:stretch>
                      <a:fillRect/>
                    </a:stretch>
                  </pic:blipFill>
                  <pic:spPr bwMode="auto">
                    <a:xfrm>
                      <a:off x="0" y="0"/>
                      <a:ext cx="5215255" cy="3174365"/>
                    </a:xfrm>
                    <a:prstGeom prst="rect">
                      <a:avLst/>
                    </a:prstGeom>
                  </pic:spPr>
                </pic:pic>
              </a:graphicData>
            </a:graphic>
          </wp:inline>
        </w:drawing>
      </w:r>
    </w:p>
    <w:p>
      <w:pPr>
        <w:pStyle w:val="Caption"/>
        <w:jc w:val="center"/>
        <w:rPr/>
      </w:pPr>
      <w:r>
        <w:rPr>
          <w:rFonts w:cs="Times New Roman" w:ascii="Times New Roman" w:hAnsi="Times New Roman"/>
          <w:color w:val="00000A"/>
          <w:sz w:val="20"/>
          <w:szCs w:val="22"/>
        </w:rPr>
        <w:t xml:space="preserve">Figura </w:t>
      </w:r>
      <w:r>
        <w:rPr>
          <w:rFonts w:cs="Times New Roman" w:ascii="Times New Roman" w:hAnsi="Times New Roman"/>
          <w:color w:val="00000A"/>
          <w:sz w:val="20"/>
          <w:szCs w:val="22"/>
        </w:rPr>
        <w:fldChar w:fldCharType="begin"/>
      </w:r>
      <w:r>
        <w:instrText> SEQ Figura \* ARABIC </w:instrText>
      </w:r>
      <w:r>
        <w:fldChar w:fldCharType="separate"/>
      </w:r>
      <w:r>
        <w:t>2</w:t>
      </w:r>
      <w:r>
        <w:fldChar w:fldCharType="end"/>
      </w:r>
      <w:r>
        <w:rPr>
          <w:rFonts w:cs="Times New Roman" w:ascii="Times New Roman" w:hAnsi="Times New Roman"/>
          <w:color w:val="00000A"/>
          <w:sz w:val="20"/>
          <w:szCs w:val="22"/>
        </w:rPr>
        <w:t xml:space="preserve">: </w:t>
      </w:r>
      <w:r>
        <w:rPr>
          <w:rFonts w:eastAsia="Times New Roman" w:cs="Times New Roman" w:ascii="Questrial" w:hAnsi="Questrial"/>
          <w:color w:val="00000A"/>
          <w:sz w:val="20"/>
          <w:szCs w:val="24"/>
        </w:rPr>
        <w:t>Mapeo del uso de las herramientas de control de versiones y entorno</w:t>
      </w:r>
    </w:p>
    <w:p>
      <w:pPr>
        <w:pStyle w:val="Normal"/>
        <w:rPr>
          <w:rFonts w:ascii="Questrial" w:hAnsi="Questrial" w:eastAsia="Questrial" w:cs="Questrial"/>
          <w:b/>
          <w:b/>
          <w:sz w:val="24"/>
          <w:szCs w:val="24"/>
        </w:rPr>
      </w:pPr>
      <w:r>
        <w:rPr>
          <w:rFonts w:eastAsia="Questrial" w:cs="Questrial" w:ascii="Questrial" w:hAnsi="Questrial"/>
          <w:b/>
          <w:sz w:val="24"/>
          <w:szCs w:val="24"/>
        </w:rPr>
      </w:r>
      <w:r>
        <w:br w:type="page"/>
      </w:r>
    </w:p>
    <w:p>
      <w:pPr>
        <w:pStyle w:val="Encabezado2"/>
        <w:numPr>
          <w:ilvl w:val="2"/>
          <w:numId w:val="1"/>
        </w:numPr>
        <w:ind w:left="1843" w:hanging="720"/>
        <w:jc w:val="both"/>
        <w:rPr/>
      </w:pPr>
      <w:bookmarkStart w:id="24" w:name="_Toc512607628"/>
      <w:bookmarkEnd w:id="24"/>
      <w:r>
        <w:rPr/>
        <w:t>Herramientas de control de versiones</w:t>
      </w:r>
    </w:p>
    <w:p>
      <w:pPr>
        <w:pStyle w:val="Normal"/>
        <w:rPr>
          <w:rFonts w:ascii="Questrial" w:hAnsi="Questrial"/>
        </w:rPr>
      </w:pPr>
      <w:r>
        <w:rPr>
          <w:rFonts w:ascii="Questrial" w:hAnsi="Questrial"/>
        </w:rPr>
      </w:r>
    </w:p>
    <w:p>
      <w:pPr>
        <w:pStyle w:val="ListParagraph"/>
        <w:numPr>
          <w:ilvl w:val="2"/>
          <w:numId w:val="9"/>
        </w:numPr>
        <w:pBdr/>
        <w:spacing w:lineRule="auto" w:line="360" w:before="0" w:after="0"/>
        <w:jc w:val="both"/>
        <w:rPr/>
      </w:pPr>
      <w:r>
        <w:rPr>
          <w:rFonts w:eastAsia="Times New Roman" w:cs="Times New Roman" w:ascii="Questrial" w:hAnsi="Questrial"/>
          <w:szCs w:val="24"/>
        </w:rPr>
        <w:t>Github</w:t>
      </w:r>
    </w:p>
    <w:p>
      <w:pPr>
        <w:pStyle w:val="Normal"/>
        <w:spacing w:lineRule="auto" w:line="360"/>
        <w:ind w:left="2160" w:hanging="0"/>
        <w:jc w:val="both"/>
        <w:rPr/>
      </w:pPr>
      <w:r>
        <w:rPr>
          <w:rFonts w:eastAsia="Times New Roman" w:cs="Times New Roman" w:ascii="Questrial" w:hAnsi="Questrial"/>
          <w:szCs w:val="24"/>
        </w:rPr>
        <w:t xml:space="preserve">Es una plataforma de desarrollo colaborativo online, utiliza control de versiones git para el mantenimiento y versionado del código fuente, añadiendo una serie de servicios extras para la gestión del proyecto y el código fuente. Permite alojar nuestro código en repositorios públicos, la versión Premium permite tener repositorios privados, pero para el desarrollo de este proyecto se usará la versión gratuita. En la actualidad ofrecen varias herramientas útiles para el trabajo en equipo, entre ellos cabe destacar </w:t>
      </w:r>
    </w:p>
    <w:p>
      <w:pPr>
        <w:pStyle w:val="Normal"/>
        <w:numPr>
          <w:ilvl w:val="0"/>
          <w:numId w:val="8"/>
        </w:numPr>
        <w:pBdr/>
        <w:spacing w:lineRule="auto" w:line="360" w:before="0" w:after="0"/>
        <w:ind w:left="2880" w:hanging="360"/>
        <w:contextualSpacing/>
        <w:jc w:val="both"/>
        <w:rPr/>
      </w:pPr>
      <w:r>
        <w:rPr>
          <w:rFonts w:eastAsia="Times New Roman" w:cs="Times New Roman" w:ascii="Questrial" w:hAnsi="Questrial"/>
          <w:szCs w:val="24"/>
        </w:rPr>
        <w:t>Una wiki: para el mantenimiento de distintas versiones de las páginas.</w:t>
      </w:r>
    </w:p>
    <w:p>
      <w:pPr>
        <w:pStyle w:val="Normal"/>
        <w:numPr>
          <w:ilvl w:val="0"/>
          <w:numId w:val="8"/>
        </w:numPr>
        <w:pBdr/>
        <w:spacing w:lineRule="auto" w:line="360" w:before="0" w:after="0"/>
        <w:ind w:left="2880" w:hanging="360"/>
        <w:contextualSpacing/>
        <w:jc w:val="both"/>
        <w:rPr/>
      </w:pPr>
      <w:r>
        <w:rPr>
          <w:rFonts w:eastAsia="Times New Roman" w:cs="Times New Roman" w:ascii="Questrial" w:hAnsi="Questrial"/>
          <w:szCs w:val="24"/>
        </w:rPr>
        <w:t>Un sistema de seguimiento de problemas, que permite a un miembro de tu equipo hacer mejoras, sugerencias y optimizaciones.</w:t>
      </w:r>
    </w:p>
    <w:p>
      <w:pPr>
        <w:pStyle w:val="Normal"/>
        <w:numPr>
          <w:ilvl w:val="0"/>
          <w:numId w:val="8"/>
        </w:numPr>
        <w:pBdr/>
        <w:spacing w:lineRule="auto" w:line="360" w:before="0" w:after="0"/>
        <w:ind w:left="2880" w:hanging="360"/>
        <w:contextualSpacing/>
        <w:jc w:val="both"/>
        <w:rPr/>
      </w:pPr>
      <w:r>
        <w:rPr>
          <w:rFonts w:eastAsia="Times New Roman" w:cs="Times New Roman" w:ascii="Questrial" w:hAnsi="Questrial"/>
          <w:szCs w:val="24"/>
        </w:rPr>
        <w:t>Herramienta de versión de código, donde puedes añadir anotaciones en cualquier punto del proyecto.</w:t>
      </w:r>
    </w:p>
    <w:p>
      <w:pPr>
        <w:pStyle w:val="Normal"/>
        <w:numPr>
          <w:ilvl w:val="0"/>
          <w:numId w:val="8"/>
        </w:numPr>
        <w:pBdr/>
        <w:spacing w:lineRule="auto" w:line="360" w:before="0" w:after="0"/>
        <w:ind w:left="2880" w:hanging="360"/>
        <w:contextualSpacing/>
        <w:jc w:val="both"/>
        <w:rPr/>
      </w:pPr>
      <w:r>
        <w:rPr>
          <w:rFonts w:eastAsia="Times New Roman" w:cs="Times New Roman" w:ascii="Questrial" w:hAnsi="Questrial"/>
          <w:szCs w:val="24"/>
        </w:rPr>
        <w:t>Un visor de ramas o branch: donde se puede conocer el progreso que llevamos en nuestro proyecto, mostrando las actualizaciones o commits realizados a partir de nuestro master.</w:t>
      </w:r>
    </w:p>
    <w:p>
      <w:pPr>
        <w:pStyle w:val="ListParagraph"/>
        <w:numPr>
          <w:ilvl w:val="2"/>
          <w:numId w:val="9"/>
        </w:numPr>
        <w:pBdr/>
        <w:spacing w:lineRule="auto" w:line="360" w:before="0" w:after="0"/>
        <w:rPr/>
      </w:pPr>
      <w:r>
        <w:rPr>
          <w:rFonts w:eastAsia="Times New Roman" w:cs="Times New Roman" w:ascii="Questrial" w:hAnsi="Questrial"/>
          <w:szCs w:val="24"/>
        </w:rPr>
        <w:t>Git</w:t>
      </w:r>
    </w:p>
    <w:p>
      <w:pPr>
        <w:pStyle w:val="Normal"/>
        <w:spacing w:lineRule="auto" w:line="360"/>
        <w:ind w:left="2160" w:hanging="0"/>
        <w:jc w:val="both"/>
        <w:rPr/>
      </w:pPr>
      <w:r>
        <w:rPr>
          <w:rFonts w:eastAsia="Times New Roman" w:cs="Times New Roman" w:ascii="Questrial" w:hAnsi="Questrial"/>
          <w:szCs w:val="24"/>
        </w:rPr>
        <w:t>Es una herramienta de tipo consola que posee múltiples comandos que ayudan a tener un buen control de versiones, permite manipular y gestionar todo el proceso a realizarse en el proyecto. Posee la misma funcionalidad tanto en Windows, Linux o Mac, permite un desarrollo no lineal lo que permite una gran rapidez en la gestión de ramas. La herramienta será usada tanto en el desarrollo Front End, Back End, Android y documentación. Git Bash es la herramienta para consola más utilizada por los desarrolladores de NN-Consulting.</w:t>
      </w:r>
    </w:p>
    <w:p>
      <w:pPr>
        <w:pStyle w:val="ListParagraph"/>
        <w:numPr>
          <w:ilvl w:val="2"/>
          <w:numId w:val="9"/>
        </w:numPr>
        <w:pBdr/>
        <w:spacing w:lineRule="auto" w:line="360" w:before="0" w:after="0"/>
        <w:rPr/>
      </w:pPr>
      <w:r>
        <w:rPr>
          <w:rFonts w:eastAsia="Times New Roman" w:cs="Times New Roman" w:ascii="Questrial" w:hAnsi="Questrial"/>
          <w:szCs w:val="24"/>
        </w:rPr>
        <w:t>Git Kraken</w:t>
      </w:r>
    </w:p>
    <w:p>
      <w:pPr>
        <w:pStyle w:val="Normal"/>
        <w:spacing w:lineRule="auto" w:line="360"/>
        <w:ind w:left="2160" w:hanging="0"/>
        <w:jc w:val="both"/>
        <w:rPr/>
      </w:pPr>
      <w:r>
        <w:rPr>
          <w:rFonts w:eastAsia="Times New Roman" w:cs="Times New Roman" w:ascii="Questrial" w:hAnsi="Questrial"/>
          <w:szCs w:val="24"/>
        </w:rPr>
        <w:t>Proporciona una interfaz gráfica multiplataforma para git. Es bastante amigable y nos permite visualizar y gestionar de una forma más sencilla y hacer un seguimiento a nuestro historial en el repositorio y sus distintas ramas al igual que git esta herramienta será usada tanto en el desarrollo FrontEnd, BackEnd, Android y documentación.</w:t>
      </w:r>
    </w:p>
    <w:p>
      <w:pPr>
        <w:pStyle w:val="Normal"/>
        <w:rPr>
          <w:rFonts w:ascii="Questrial" w:hAnsi="Questrial"/>
        </w:rPr>
      </w:pPr>
      <w:r>
        <w:rPr>
          <w:rFonts w:ascii="Questrial" w:hAnsi="Questrial"/>
        </w:rPr>
      </w:r>
    </w:p>
    <w:p>
      <w:pPr>
        <w:pStyle w:val="Encabezado2"/>
        <w:numPr>
          <w:ilvl w:val="2"/>
          <w:numId w:val="1"/>
        </w:numPr>
        <w:ind w:left="1843" w:hanging="720"/>
        <w:jc w:val="both"/>
        <w:rPr/>
      </w:pPr>
      <w:bookmarkStart w:id="25" w:name="_Toc512607629"/>
      <w:bookmarkEnd w:id="25"/>
      <w:r>
        <w:rPr/>
        <w:t>Herramientas de entorno</w:t>
      </w:r>
    </w:p>
    <w:p>
      <w:pPr>
        <w:pStyle w:val="Normal"/>
        <w:pBdr/>
        <w:spacing w:lineRule="auto" w:line="360" w:before="0" w:after="0"/>
        <w:jc w:val="both"/>
        <w:rPr>
          <w:rFonts w:ascii="Questrial" w:hAnsi="Questrial" w:eastAsia="Times New Roman" w:cs="Times New Roman"/>
          <w:sz w:val="24"/>
          <w:szCs w:val="24"/>
        </w:rPr>
      </w:pPr>
      <w:r>
        <w:rPr>
          <w:rFonts w:eastAsia="Times New Roman" w:cs="Times New Roman" w:ascii="Questrial" w:hAnsi="Questrial"/>
          <w:sz w:val="24"/>
          <w:szCs w:val="24"/>
        </w:rPr>
      </w:r>
    </w:p>
    <w:p>
      <w:pPr>
        <w:pStyle w:val="ListParagraph"/>
        <w:numPr>
          <w:ilvl w:val="2"/>
          <w:numId w:val="5"/>
        </w:numPr>
        <w:pBdr/>
        <w:spacing w:lineRule="auto" w:line="360" w:before="0" w:after="0"/>
        <w:jc w:val="both"/>
        <w:rPr/>
      </w:pPr>
      <w:r>
        <w:rPr>
          <w:rFonts w:eastAsia="Times New Roman" w:cs="Times New Roman" w:ascii="Questrial" w:hAnsi="Questrial"/>
          <w:szCs w:val="24"/>
          <w:lang w:val="en-US"/>
        </w:rPr>
        <w:t>Visual Studio Professional (Frontend-Web)</w:t>
      </w:r>
    </w:p>
    <w:p>
      <w:pPr>
        <w:pStyle w:val="ListParagraph"/>
        <w:pBdr/>
        <w:spacing w:lineRule="auto" w:line="360" w:before="0" w:after="0"/>
        <w:ind w:left="1800" w:hanging="0"/>
        <w:jc w:val="both"/>
        <w:rPr/>
      </w:pPr>
      <w:r>
        <w:rPr>
          <w:rFonts w:eastAsia="Times New Roman" w:cs="Times New Roman" w:ascii="Questrial" w:hAnsi="Questrial"/>
          <w:szCs w:val="24"/>
        </w:rPr>
        <w:t xml:space="preserve">Visual Studio Professional es un entorno de desarrollo integrado (IDE, por sus siglas en inglés) para sistemas operativos Windows y </w:t>
      </w:r>
      <w:r>
        <w:rPr>
          <w:rFonts w:eastAsia="Times New Roman" w:cs="Times New Roman" w:ascii="Questrial" w:hAnsi="Questrial"/>
          <w:b/>
          <w:szCs w:val="24"/>
        </w:rPr>
        <w:t>MacOS</w:t>
      </w:r>
      <w:r>
        <w:rPr>
          <w:rFonts w:eastAsia="Times New Roman" w:cs="Times New Roman" w:ascii="Questrial" w:hAnsi="Questrial"/>
          <w:szCs w:val="24"/>
        </w:rPr>
        <w:t xml:space="preserve"> (Actualmente-2018 Sistema Operativo más utilizado por los desarrolladores en NN-Consulting). Soporta múltiples lenguajes de programación, tales como C++, </w:t>
      </w:r>
      <w:r>
        <w:rPr>
          <w:rFonts w:eastAsia="Times New Roman" w:cs="Times New Roman" w:ascii="Questrial" w:hAnsi="Questrial"/>
          <w:b/>
          <w:szCs w:val="24"/>
        </w:rPr>
        <w:t>C#</w:t>
      </w:r>
      <w:r>
        <w:rPr>
          <w:rFonts w:eastAsia="Times New Roman" w:cs="Times New Roman" w:ascii="Questrial" w:hAnsi="Questrial"/>
          <w:szCs w:val="24"/>
        </w:rPr>
        <w:t xml:space="preserve"> (Actualmente-2018 el lenguaje más utilizado por los desarrolladores en NN-Consulting), Visual Basic .NET, F#, Java, Python, Ruby y PHP, al igual que entornos de desarrollo web, como </w:t>
      </w:r>
      <w:r>
        <w:rPr>
          <w:rFonts w:eastAsia="Times New Roman" w:cs="Times New Roman" w:ascii="Questrial" w:hAnsi="Questrial"/>
          <w:b/>
          <w:szCs w:val="24"/>
        </w:rPr>
        <w:t>ASP.NET MVC</w:t>
      </w:r>
      <w:r>
        <w:rPr>
          <w:rFonts w:eastAsia="Times New Roman" w:cs="Times New Roman" w:ascii="Questrial" w:hAnsi="Questrial"/>
          <w:szCs w:val="24"/>
        </w:rPr>
        <w:t xml:space="preserve"> (Actualmente-2018 el más utilizado por los desarrolladores en NN-Consulting), Django, etc. Permite administrar el código en repositorios GIT que hospede cualquier proveedor, como GitHub y Visual Studio Team Services.</w:t>
      </w:r>
    </w:p>
    <w:p>
      <w:pPr>
        <w:pStyle w:val="ListParagraph"/>
        <w:pBdr/>
        <w:spacing w:lineRule="auto" w:line="360" w:before="0" w:after="0"/>
        <w:ind w:left="1800" w:hanging="0"/>
        <w:jc w:val="both"/>
        <w:rPr>
          <w:rFonts w:ascii="Questrial" w:hAnsi="Questrial" w:eastAsia="Times New Roman" w:cs="Times New Roman"/>
          <w:szCs w:val="24"/>
        </w:rPr>
      </w:pPr>
      <w:r>
        <w:rPr>
          <w:rFonts w:eastAsia="Times New Roman" w:cs="Times New Roman" w:ascii="Questrial" w:hAnsi="Questrial"/>
          <w:szCs w:val="24"/>
        </w:rPr>
      </w:r>
    </w:p>
    <w:p>
      <w:pPr>
        <w:pStyle w:val="ListParagraph"/>
        <w:numPr>
          <w:ilvl w:val="2"/>
          <w:numId w:val="6"/>
        </w:numPr>
        <w:pBdr/>
        <w:spacing w:lineRule="auto" w:line="360" w:before="0" w:after="0"/>
        <w:jc w:val="both"/>
        <w:rPr/>
      </w:pPr>
      <w:r>
        <w:rPr>
          <w:rFonts w:eastAsia="Times New Roman" w:cs="Times New Roman" w:ascii="Questrial" w:hAnsi="Questrial"/>
          <w:szCs w:val="24"/>
        </w:rPr>
        <w:t>Android Studio (Móvil)</w:t>
      </w:r>
    </w:p>
    <w:p>
      <w:pPr>
        <w:pStyle w:val="Normal"/>
        <w:pBdr/>
        <w:spacing w:lineRule="auto" w:line="360" w:before="0" w:after="0"/>
        <w:ind w:left="1800" w:hanging="0"/>
        <w:jc w:val="both"/>
        <w:rPr/>
      </w:pPr>
      <w:r>
        <w:rPr>
          <w:rFonts w:eastAsia="Times New Roman" w:cs="Times New Roman" w:ascii="Questrial" w:hAnsi="Questrial"/>
          <w:szCs w:val="24"/>
        </w:rPr>
        <w:t>Es el entorno de desarrollo integrado oficial para la plataforma Android. Fue anunciado el 16 de mayo de 2013 en la conferencia Google I/O, y reemplazó a Eclipse como el IDE oficial para el desarrollo de aplicaciones para Android. La primera versión estable fue publicada en diciembre de 2014. Está basado en el software IntelliJ IDEA de JetBrains, y es publicado de forma gratuita a través de la Licencia Apache 2.0. Está disponible para las plataformas Microsoft Windows, Mac OS X y GNU/Linux.</w:t>
      </w:r>
    </w:p>
    <w:p>
      <w:pPr>
        <w:pStyle w:val="Normal"/>
        <w:pBdr/>
        <w:spacing w:lineRule="auto" w:line="360" w:before="0" w:after="0"/>
        <w:ind w:left="1800" w:hanging="0"/>
        <w:jc w:val="both"/>
        <w:rPr>
          <w:rFonts w:ascii="Questrial" w:hAnsi="Questrial" w:eastAsia="Times New Roman" w:cs="Times New Roman"/>
          <w:szCs w:val="24"/>
        </w:rPr>
      </w:pPr>
      <w:r>
        <w:rPr>
          <w:rFonts w:eastAsia="Times New Roman" w:cs="Times New Roman" w:ascii="Questrial" w:hAnsi="Questrial"/>
          <w:szCs w:val="24"/>
        </w:rPr>
      </w:r>
    </w:p>
    <w:p>
      <w:pPr>
        <w:pStyle w:val="ListParagraph"/>
        <w:numPr>
          <w:ilvl w:val="2"/>
          <w:numId w:val="7"/>
        </w:numPr>
        <w:spacing w:lineRule="auto" w:line="360"/>
        <w:jc w:val="both"/>
        <w:rPr/>
      </w:pPr>
      <w:r>
        <w:rPr>
          <w:rFonts w:eastAsia="SimSun" w:cs="Times New Roman" w:ascii="Questrial" w:hAnsi="Questrial"/>
          <w:szCs w:val="24"/>
        </w:rPr>
        <w:t>PhpStorm (Back-End)</w:t>
      </w:r>
    </w:p>
    <w:p>
      <w:pPr>
        <w:pStyle w:val="Normal"/>
        <w:spacing w:lineRule="auto" w:line="360"/>
        <w:ind w:left="1800" w:hanging="0"/>
        <w:jc w:val="both"/>
        <w:rPr/>
      </w:pPr>
      <w:r>
        <w:rPr>
          <w:rFonts w:eastAsia="SimSun" w:cs="Times New Roman" w:ascii="Questrial" w:hAnsi="Questrial"/>
          <w:szCs w:val="24"/>
        </w:rPr>
        <w:t xml:space="preserve">PhpStorm es un IDE de programación desarrollado por JetBrains. Es uno de los entornos de programación más completos de la actualidad, permite editar código no sólo del lenguaje de programación php como lo indica su nombre. PhpStorm permite trabajar con Symfony, Drupal, WordPress, Zend Framework, </w:t>
      </w:r>
      <w:r>
        <w:rPr>
          <w:rFonts w:eastAsia="SimSun" w:cs="Times New Roman" w:ascii="Questrial" w:hAnsi="Questrial"/>
          <w:b/>
          <w:szCs w:val="24"/>
        </w:rPr>
        <w:t>Laravel</w:t>
      </w:r>
      <w:r>
        <w:rPr>
          <w:rFonts w:eastAsia="SimSun" w:cs="Times New Roman" w:ascii="Questrial" w:hAnsi="Questrial"/>
          <w:szCs w:val="24"/>
        </w:rPr>
        <w:t xml:space="preserve"> (Actualmente-2018 framework más utilizado por el equipo de desarrollo</w:t>
      </w:r>
      <w:r>
        <w:rPr>
          <w:rFonts w:eastAsia="Times New Roman" w:cs="Times New Roman" w:ascii="Questrial" w:hAnsi="Questrial"/>
          <w:szCs w:val="24"/>
        </w:rPr>
        <w:t xml:space="preserve"> en NN-Consulting</w:t>
      </w:r>
      <w:r>
        <w:rPr>
          <w:rFonts w:eastAsia="SimSun" w:cs="Times New Roman" w:ascii="Questrial" w:hAnsi="Questrial"/>
          <w:szCs w:val="24"/>
        </w:rPr>
        <w:t>), Magento, Joomla!, CakePHP, Yii, y otros frameworks.</w:t>
      </w:r>
    </w:p>
    <w:p>
      <w:pPr>
        <w:pStyle w:val="ListParagraph"/>
        <w:numPr>
          <w:ilvl w:val="2"/>
          <w:numId w:val="7"/>
        </w:numPr>
        <w:spacing w:lineRule="auto" w:line="360"/>
        <w:jc w:val="both"/>
        <w:rPr/>
      </w:pPr>
      <w:r>
        <w:rPr>
          <w:rFonts w:eastAsia="SimSun" w:cs="Times New Roman" w:ascii="Questrial" w:hAnsi="Questrial"/>
          <w:szCs w:val="24"/>
        </w:rPr>
        <w:t>Servidor-Digital Ocean</w:t>
      </w:r>
    </w:p>
    <w:p>
      <w:pPr>
        <w:pStyle w:val="Normal"/>
        <w:spacing w:lineRule="auto" w:line="360"/>
        <w:ind w:left="1800" w:hanging="0"/>
        <w:jc w:val="both"/>
        <w:rPr/>
      </w:pPr>
      <w:r>
        <w:rPr>
          <w:rFonts w:eastAsia="SimSun" w:cs="Times New Roman" w:ascii="Questrial" w:hAnsi="Questrial"/>
          <w:szCs w:val="24"/>
        </w:rPr>
        <w:t>DigitalOcean es un proveedor estadounidense de servidores virtuales privados, basado en la ciudad de Nueva York. La compañía alquila instalaciones de centros de cómputo existentes, incluyendo sitios como Nueva York, Toronto, Bangalore, Ámsterdam, San Francisco, Londres y Singapur. El servidor con el que cuenta NN-Consulting tiene las siguientes características: VPS Linux (Ubuntu 16.04) 1 CPU, 1GB RAM, 25 GB SSD.</w:t>
      </w:r>
    </w:p>
    <w:p>
      <w:pPr>
        <w:pStyle w:val="Normal"/>
        <w:rPr>
          <w:rFonts w:ascii="Questrial" w:hAnsi="Questrial"/>
        </w:rPr>
      </w:pPr>
      <w:r>
        <w:rPr>
          <w:rFonts w:ascii="Questrial" w:hAnsi="Questrial"/>
        </w:rPr>
      </w:r>
    </w:p>
    <w:p>
      <w:pPr>
        <w:pStyle w:val="Encabezado2"/>
        <w:numPr>
          <w:ilvl w:val="1"/>
          <w:numId w:val="1"/>
        </w:numPr>
        <w:jc w:val="both"/>
        <w:rPr/>
      </w:pPr>
      <w:bookmarkStart w:id="26" w:name="_Toc512607630"/>
      <w:bookmarkEnd w:id="26"/>
      <w:r>
        <w:rPr/>
        <w:t>Calendario</w:t>
      </w:r>
    </w:p>
    <w:p>
      <w:pPr>
        <w:pStyle w:val="Normal"/>
        <w:rPr>
          <w:rFonts w:ascii="Questrial" w:hAnsi="Questrial"/>
        </w:rPr>
      </w:pPr>
      <w:r>
        <w:rPr>
          <w:rFonts w:ascii="Questrial" w:hAnsi="Questrial"/>
        </w:rPr>
      </w:r>
    </w:p>
    <w:p>
      <w:pPr>
        <w:pStyle w:val="Normal"/>
        <w:spacing w:lineRule="auto" w:line="360"/>
        <w:ind w:left="720" w:hanging="0"/>
        <w:rPr/>
      </w:pPr>
      <w:r>
        <w:rPr>
          <w:rFonts w:eastAsia="Times New Roman" w:cs="Times New Roman" w:ascii="Questrial" w:hAnsi="Questrial"/>
          <w:szCs w:val="24"/>
        </w:rPr>
        <w:t>A continuación, se presenta la tabla de desarrollo de actividades (hitos) incluidas dentro del Proceso de Gestión de la Configuración de Software para NN-Consulting (Ver Tabla 2).</w:t>
      </w:r>
    </w:p>
    <w:p>
      <w:pPr>
        <w:pStyle w:val="Caption"/>
        <w:keepNext/>
        <w:jc w:val="center"/>
        <w:rPr/>
      </w:pPr>
      <w:bookmarkStart w:id="27" w:name="_Toc487233613"/>
      <w:bookmarkStart w:id="28" w:name="_Toc487232380"/>
      <w:r>
        <w:rPr>
          <w:rFonts w:cs="Times New Roman" w:ascii="Times New Roman" w:hAnsi="Times New Roman"/>
          <w:color w:val="00000A"/>
          <w:sz w:val="24"/>
          <w:szCs w:val="24"/>
        </w:rPr>
        <w:t xml:space="preserve">Tabla </w:t>
      </w:r>
      <w:r>
        <w:rPr>
          <w:rFonts w:cs="Times New Roman" w:ascii="Times New Roman" w:hAnsi="Times New Roman"/>
          <w:color w:val="00000A"/>
          <w:sz w:val="24"/>
          <w:szCs w:val="24"/>
        </w:rPr>
        <w:fldChar w:fldCharType="begin"/>
      </w:r>
      <w:r>
        <w:instrText> SEQ Tabla \* ARABIC </w:instrText>
      </w:r>
      <w:r>
        <w:fldChar w:fldCharType="separate"/>
      </w:r>
      <w:r>
        <w:t>2</w:t>
      </w:r>
      <w:r>
        <w:fldChar w:fldCharType="end"/>
      </w:r>
      <w:r>
        <w:rPr>
          <w:rFonts w:cs="Times New Roman" w:ascii="Questrial" w:hAnsi="Questrial"/>
          <w:color w:val="00000A"/>
          <w:sz w:val="24"/>
          <w:szCs w:val="24"/>
        </w:rPr>
        <w:t xml:space="preserve">: </w:t>
      </w:r>
      <w:bookmarkEnd w:id="27"/>
      <w:bookmarkEnd w:id="28"/>
      <w:r>
        <w:rPr>
          <w:rFonts w:eastAsia="Times New Roman" w:cs="Times New Roman" w:ascii="Questrial" w:hAnsi="Questrial"/>
          <w:i w:val="false"/>
          <w:color w:val="00000A"/>
          <w:sz w:val="24"/>
          <w:szCs w:val="24"/>
        </w:rPr>
        <w:t>Calendario del Plan de Gestión de la Configuración</w:t>
      </w:r>
    </w:p>
    <w:tbl>
      <w:tblPr>
        <w:tblStyle w:val="Tabladecuadrcula4-nfasis1"/>
        <w:tblW w:w="8828" w:type="dxa"/>
        <w:jc w:val="left"/>
        <w:tblInd w:w="0" w:type="dxa"/>
        <w:tblCellMar>
          <w:top w:w="0" w:type="dxa"/>
          <w:left w:w="108" w:type="dxa"/>
          <w:bottom w:w="0" w:type="dxa"/>
          <w:right w:w="108" w:type="dxa"/>
        </w:tblCellMar>
        <w:tblLook w:val="04a0" w:noVBand="1" w:noHBand="0" w:lastColumn="0" w:firstColumn="1" w:lastRow="0" w:firstRow="1"/>
      </w:tblPr>
      <w:tblGrid>
        <w:gridCol w:w="2207"/>
        <w:gridCol w:w="2465"/>
        <w:gridCol w:w="2551"/>
        <w:gridCol w:w="1604"/>
      </w:tblGrid>
      <w:tr>
        <w:trPr>
          <w:trHeight w:val="238" w:hRule="atLeast"/>
          <w:cnfStyle w:val="100000000000" w:firstRow="1" w:lastRow="0" w:firstColumn="0" w:lastColumn="0" w:oddVBand="0" w:evenVBand="0" w:oddHBand="0"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vAlign w:val="center"/>
          </w:tcPr>
          <w:p>
            <w:pPr>
              <w:pStyle w:val="Caption"/>
              <w:spacing w:lineRule="auto" w:line="240" w:before="0" w:after="0"/>
              <w:jc w:val="center"/>
              <w:rPr>
                <w:b/>
                <w:b/>
                <w:bCs/>
              </w:rPr>
            </w:pPr>
            <w:r>
              <w:rPr>
                <w:rFonts w:ascii="Questrial" w:hAnsi="Questrial"/>
                <w:b/>
                <w:bCs/>
                <w:i w:val="false"/>
                <w:color w:val="FFFFFF" w:themeColor="background1"/>
              </w:rPr>
              <w:t>Actividad</w:t>
            </w:r>
          </w:p>
        </w:tc>
        <w:tc>
          <w:tcPr>
            <w:tcW w:w="2465"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tcPr>
          <w:p>
            <w:pPr>
              <w:pStyle w:val="Caption"/>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ascii="Questrial" w:hAnsi="Questrial"/>
                <w:b/>
                <w:bCs/>
                <w:i w:val="false"/>
                <w:color w:val="FFFFFF" w:themeColor="background1"/>
              </w:rPr>
              <w:t>Rol</w:t>
            </w:r>
          </w:p>
        </w:tc>
        <w:tc>
          <w:tcPr>
            <w:tcW w:w="2551"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vAlign w:val="center"/>
          </w:tcPr>
          <w:p>
            <w:pPr>
              <w:pStyle w:val="Caption"/>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ascii="Questrial" w:hAnsi="Questrial"/>
                <w:b/>
                <w:bCs/>
                <w:i w:val="false"/>
                <w:color w:val="FFFFFF" w:themeColor="background1"/>
              </w:rPr>
              <w:t>Dependencia</w:t>
            </w:r>
          </w:p>
        </w:tc>
        <w:tc>
          <w:tcPr>
            <w:tcW w:w="1604" w:type="dxa"/>
            <w:tcBorders>
              <w:top w:val="single" w:sz="4" w:space="0" w:color="4F81BD"/>
              <w:left w:val="single" w:sz="4" w:space="0" w:color="4F81BD"/>
              <w:bottom w:val="single" w:sz="4" w:space="0" w:color="4F81BD"/>
              <w:right w:val="single" w:sz="4" w:space="0" w:color="4F81BD"/>
              <w:insideH w:val="single" w:sz="4" w:space="0" w:color="4F81BD"/>
              <w:insideV w:val="single" w:sz="4" w:space="0" w:color="4F81BD"/>
            </w:tcBorders>
            <w:shd w:color="auto" w:fill="4F81BD" w:themeFill="accent1" w:val="clear"/>
            <w:tcMar>
              <w:left w:w="108" w:type="dxa"/>
            </w:tcMar>
            <w:vAlign w:val="center"/>
          </w:tcPr>
          <w:p>
            <w:pPr>
              <w:pStyle w:val="Caption"/>
              <w:spacing w:lineRule="auto" w:line="240" w:before="0" w:after="0"/>
              <w:jc w:val="center"/>
              <w:cnfStyle w:val="100000000000" w:firstRow="1" w:lastRow="0" w:firstColumn="0" w:lastColumn="0" w:oddVBand="0" w:evenVBand="0" w:oddHBand="0" w:evenHBand="0" w:firstRowFirstColumn="0" w:firstRowLastColumn="0" w:lastRowFirstColumn="0" w:lastRowLastColumn="0"/>
              <w:rPr>
                <w:b/>
                <w:b/>
                <w:bCs/>
              </w:rPr>
            </w:pPr>
            <w:r>
              <w:rPr>
                <w:rFonts w:ascii="Questrial" w:hAnsi="Questrial"/>
                <w:b/>
                <w:bCs/>
                <w:i w:val="false"/>
                <w:color w:val="FFFFFF" w:themeColor="background1"/>
              </w:rPr>
              <w:t>Comienzo</w:t>
            </w:r>
          </w:p>
        </w:tc>
      </w:tr>
      <w:tr>
        <w:trPr>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el plan de gestión de la configuración</w:t>
            </w:r>
          </w:p>
        </w:tc>
        <w:tc>
          <w:tcPr>
            <w:tcW w:w="2465"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0"/>
              </w:rPr>
              <w:t>CMO, Ingenieros</w:t>
            </w:r>
          </w:p>
        </w:tc>
        <w:tc>
          <w:tcPr>
            <w:tcW w:w="2551"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4"/>
              </w:rPr>
              <w:t>Ninguna</w:t>
            </w:r>
          </w:p>
        </w:tc>
        <w:tc>
          <w:tcPr>
            <w:tcW w:w="1604"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Times New Roman" w:ascii="Questrial" w:hAnsi="Questrial"/>
                <w:sz w:val="20"/>
                <w:szCs w:val="24"/>
              </w:rPr>
              <w:t>1 semana</w:t>
            </w:r>
          </w:p>
        </w:tc>
      </w:tr>
      <w:tr>
        <w:trPr/>
        <w:tc>
          <w:tcPr>
            <w:tcW w:w="220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la actividad de identificación de SCM</w:t>
            </w:r>
          </w:p>
        </w:tc>
        <w:tc>
          <w:tcPr>
            <w:tcW w:w="2465" w:type="dxa"/>
            <w:tcBorders/>
            <w:shd w:fill="auto" w:val="clear"/>
            <w:tcMar>
              <w:left w:w="108" w:type="dxa"/>
            </w:tcMar>
            <w:vAlign w:val="cente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ascii="Questrial" w:hAnsi="Questrial"/>
                <w:sz w:val="20"/>
                <w:szCs w:val="20"/>
              </w:rPr>
              <w:t>CMO, Ingenieros</w:t>
            </w:r>
          </w:p>
        </w:tc>
        <w:tc>
          <w:tcPr>
            <w:tcW w:w="2551" w:type="dxa"/>
            <w:tcBorders/>
            <w:shd w:fill="auto" w:val="clear"/>
            <w:tcMar>
              <w:left w:w="108" w:type="dxa"/>
            </w:tcMar>
            <w:vAlign w:val="cente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ascii="Questrial" w:hAnsi="Questrial"/>
                <w:sz w:val="20"/>
                <w:szCs w:val="24"/>
              </w:rPr>
              <w:t>Plan de gestión de la configuración</w:t>
            </w:r>
          </w:p>
        </w:tc>
        <w:tc>
          <w:tcPr>
            <w:tcW w:w="1604"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Questrial" w:hAnsi="Questrial"/>
                <w:sz w:val="20"/>
                <w:szCs w:val="24"/>
              </w:rPr>
              <w:t>1 semana</w:t>
            </w:r>
          </w:p>
        </w:tc>
      </w:tr>
      <w:tr>
        <w:trPr>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la definición de la línea base y estructura de librerías</w:t>
            </w:r>
          </w:p>
        </w:tc>
        <w:tc>
          <w:tcPr>
            <w:tcW w:w="2465"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0"/>
              </w:rPr>
              <w:t>CMO, Bibliotecarios, Ingenieros</w:t>
            </w:r>
          </w:p>
        </w:tc>
        <w:tc>
          <w:tcPr>
            <w:tcW w:w="2551"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4"/>
              </w:rPr>
              <w:t>Plan de gestión de la configuración</w:t>
            </w:r>
          </w:p>
        </w:tc>
        <w:tc>
          <w:tcPr>
            <w:tcW w:w="1604" w:type="dxa"/>
            <w:tcBorders/>
            <w:shd w:color="auto" w:fill="DBE5F1" w:themeFill="accent1" w:themeFillTint="33"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Times New Roman" w:ascii="Questrial" w:hAnsi="Questrial"/>
                <w:sz w:val="20"/>
                <w:szCs w:val="24"/>
              </w:rPr>
              <w:t>1 semana y media</w:t>
            </w:r>
          </w:p>
        </w:tc>
      </w:tr>
      <w:tr>
        <w:trPr/>
        <w:tc>
          <w:tcPr>
            <w:tcW w:w="220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el plan de gestión de cambios</w:t>
            </w:r>
          </w:p>
        </w:tc>
        <w:tc>
          <w:tcPr>
            <w:tcW w:w="2465" w:type="dxa"/>
            <w:tcBorders/>
            <w:shd w:fill="auto" w:val="clear"/>
            <w:tcMar>
              <w:left w:w="108" w:type="dxa"/>
            </w:tcMar>
            <w:vAlign w:val="cente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ascii="Questrial" w:hAnsi="Questrial"/>
                <w:sz w:val="20"/>
                <w:szCs w:val="20"/>
              </w:rPr>
              <w:t>CMO</w:t>
            </w:r>
            <w:r>
              <w:rPr>
                <w:rFonts w:eastAsia="Times New Roman" w:ascii="Questrial" w:hAnsi="Questrial"/>
                <w:sz w:val="20"/>
                <w:szCs w:val="20"/>
                <w:lang w:val="en-US"/>
              </w:rPr>
              <w:t xml:space="preserve">, </w:t>
            </w:r>
            <w:r>
              <w:rPr>
                <w:rFonts w:ascii="Questrial" w:hAnsi="Questrial"/>
                <w:sz w:val="20"/>
                <w:szCs w:val="20"/>
                <w:lang w:val="en-US"/>
              </w:rPr>
              <w:t>CCB, Ingenieros</w:t>
            </w:r>
          </w:p>
        </w:tc>
        <w:tc>
          <w:tcPr>
            <w:tcW w:w="2551" w:type="dxa"/>
            <w:tcBorders/>
            <w:shd w:fill="auto" w:val="clear"/>
            <w:tcMar>
              <w:left w:w="108" w:type="dxa"/>
            </w:tcMar>
            <w:vAlign w:val="center"/>
          </w:tcPr>
          <w:p>
            <w:pPr>
              <w:pStyle w:val="Normal"/>
              <w:spacing w:lineRule="auto" w:line="36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ascii="Questrial" w:hAnsi="Questrial"/>
                <w:sz w:val="20"/>
                <w:szCs w:val="24"/>
              </w:rPr>
              <w:t>Plan de gestión de la configuración</w:t>
            </w:r>
          </w:p>
        </w:tc>
        <w:tc>
          <w:tcPr>
            <w:tcW w:w="1604"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Questrial" w:hAnsi="Questrial"/>
                <w:sz w:val="20"/>
                <w:szCs w:val="24"/>
              </w:rPr>
              <w:t>1 semana y media</w:t>
            </w:r>
          </w:p>
        </w:tc>
      </w:tr>
      <w:tr>
        <w:trPr>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los reportes de estado</w:t>
            </w:r>
          </w:p>
        </w:tc>
        <w:tc>
          <w:tcPr>
            <w:tcW w:w="2465"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0"/>
              </w:rPr>
              <w:t>CMO</w:t>
            </w:r>
            <w:r>
              <w:rPr>
                <w:rFonts w:eastAsia="Times New Roman" w:ascii="Questrial" w:hAnsi="Questrial"/>
                <w:sz w:val="20"/>
                <w:szCs w:val="20"/>
                <w:lang w:val="es-PE"/>
              </w:rPr>
              <w:t>, CCB, Bibliotecarios, Personal de apoyo</w:t>
            </w:r>
          </w:p>
        </w:tc>
        <w:tc>
          <w:tcPr>
            <w:tcW w:w="2551" w:type="dxa"/>
            <w:tcBorders/>
            <w:shd w:color="auto" w:fill="DBE5F1" w:themeFill="accent1" w:themeFillTint="33" w:val="clear"/>
            <w:tcMar>
              <w:left w:w="108" w:type="dxa"/>
            </w:tcMar>
            <w:vAlign w:val="center"/>
          </w:tcPr>
          <w:p>
            <w:pPr>
              <w:pStyle w:val="Normal"/>
              <w:spacing w:lineRule="auto" w:line="36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4"/>
              </w:rPr>
              <w:t>Plan de gestión de la configuración y plan de gestión de cambios</w:t>
            </w:r>
          </w:p>
        </w:tc>
        <w:tc>
          <w:tcPr>
            <w:tcW w:w="1604" w:type="dxa"/>
            <w:tcBorders/>
            <w:shd w:color="auto" w:fill="DBE5F1" w:themeFill="accent1" w:themeFillTint="33"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Times New Roman" w:ascii="Questrial" w:hAnsi="Questrial"/>
                <w:sz w:val="20"/>
                <w:szCs w:val="24"/>
              </w:rPr>
              <w:t xml:space="preserve">1 semana </w:t>
            </w:r>
          </w:p>
        </w:tc>
      </w:tr>
      <w:tr>
        <w:trPr/>
        <w:tc>
          <w:tcPr>
            <w:tcW w:w="2207" w:type="dxa"/>
            <w:cnfStyle w:val="001000000000" w:firstRow="0" w:lastRow="0" w:firstColumn="1" w:lastColumn="0" w:oddVBand="0" w:evenVBand="0" w:oddHBand="0" w:evenHBand="0" w:firstRowFirstColumn="0" w:firstRowLastColumn="0" w:lastRowFirstColumn="0" w:lastRowLastColumn="0"/>
            <w:tcBorders/>
            <w:shd w:fill="auto"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los reportes de auditorias</w:t>
            </w:r>
          </w:p>
        </w:tc>
        <w:tc>
          <w:tcPr>
            <w:tcW w:w="2465"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ascii="Questrial" w:hAnsi="Questrial"/>
                <w:sz w:val="20"/>
                <w:szCs w:val="20"/>
              </w:rPr>
              <w:t>CMO</w:t>
            </w:r>
            <w:r>
              <w:rPr>
                <w:rFonts w:eastAsia="Times New Roman" w:ascii="Questrial" w:hAnsi="Questrial"/>
                <w:sz w:val="20"/>
                <w:szCs w:val="20"/>
                <w:lang w:val="es-PE"/>
              </w:rPr>
              <w:t>, CCB</w:t>
            </w:r>
            <w:r>
              <w:rPr>
                <w:rFonts w:eastAsia="Times New Roman" w:ascii="Questrial" w:hAnsi="Questrial"/>
                <w:sz w:val="20"/>
                <w:szCs w:val="20"/>
              </w:rPr>
              <w:t>, Ingenieros,</w:t>
            </w:r>
            <w:r>
              <w:rPr>
                <w:rFonts w:eastAsia="Times New Roman" w:ascii="Questrial" w:hAnsi="Questrial"/>
                <w:sz w:val="20"/>
                <w:szCs w:val="20"/>
                <w:lang w:val="es-PE"/>
              </w:rPr>
              <w:t xml:space="preserve"> Personal de apoyo</w:t>
            </w:r>
          </w:p>
        </w:tc>
        <w:tc>
          <w:tcPr>
            <w:tcW w:w="2551"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ascii="Questrial" w:hAnsi="Questrial"/>
                <w:sz w:val="20"/>
                <w:szCs w:val="24"/>
              </w:rPr>
              <w:t>Plan de gestión de la configuración y plan de gestión de cambios</w:t>
            </w:r>
          </w:p>
        </w:tc>
        <w:tc>
          <w:tcPr>
            <w:tcW w:w="1604" w:type="dxa"/>
            <w:tcBorders/>
            <w:shd w:fill="auto" w:val="clear"/>
            <w:tcMar>
              <w:left w:w="108" w:type="dxa"/>
            </w:tcMar>
            <w:vAlign w:val="center"/>
          </w:tcPr>
          <w:p>
            <w:pPr>
              <w:pStyle w:val="Normal"/>
              <w:spacing w:lineRule="auto" w:line="240" w:before="0" w:after="0"/>
              <w:jc w:val="center"/>
              <w:cnfStyle w:val="000000000000" w:firstRow="0" w:lastRow="0" w:firstColumn="0" w:lastColumn="0" w:oddVBand="0" w:evenVBand="0" w:oddHBand="0" w:evenHBand="0" w:firstRowFirstColumn="0" w:firstRowLastColumn="0" w:lastRowFirstColumn="0" w:lastRowLastColumn="0"/>
              <w:rPr/>
            </w:pPr>
            <w:r>
              <w:rPr>
                <w:rFonts w:eastAsia="Times New Roman" w:cs="Times New Roman" w:ascii="Questrial" w:hAnsi="Questrial"/>
                <w:sz w:val="20"/>
                <w:szCs w:val="24"/>
              </w:rPr>
              <w:t>1 semana</w:t>
            </w:r>
          </w:p>
        </w:tc>
      </w:tr>
      <w:tr>
        <w:trPr>
          <w:cnfStyle w:val="000000100000" w:firstRow="0" w:lastRow="0" w:firstColumn="0" w:lastColumn="0" w:oddVBand="0" w:evenVBand="0" w:oddHBand="1" w:evenHBand="0" w:firstRowFirstColumn="0" w:firstRowLastColumn="0" w:lastRowFirstColumn="0" w:lastRowLastColumn="0"/>
        </w:trPr>
        <w:tc>
          <w:tcPr>
            <w:tcW w:w="2207" w:type="dxa"/>
            <w:cnfStyle w:val="001000000000" w:firstRow="0" w:lastRow="0" w:firstColumn="1" w:lastColumn="0" w:oddVBand="0" w:evenVBand="0" w:oddHBand="0" w:evenHBand="0" w:firstRowFirstColumn="0" w:firstRowLastColumn="0" w:lastRowFirstColumn="0" w:lastRowLastColumn="0"/>
            <w:tcBorders/>
            <w:shd w:color="auto" w:fill="DBE5F1" w:themeFill="accent1" w:themeFillTint="33" w:val="clear"/>
            <w:tcMar>
              <w:left w:w="108" w:type="dxa"/>
            </w:tcMar>
            <w:vAlign w:val="center"/>
          </w:tcPr>
          <w:p>
            <w:pPr>
              <w:pStyle w:val="Normal"/>
              <w:spacing w:lineRule="auto" w:line="360" w:before="0" w:after="0"/>
              <w:rPr>
                <w:b/>
                <w:b/>
                <w:bCs/>
              </w:rPr>
            </w:pPr>
            <w:r>
              <w:rPr>
                <w:rFonts w:eastAsia="Times New Roman" w:cs="Times New Roman" w:ascii="Questrial" w:hAnsi="Questrial"/>
                <w:b/>
                <w:bCs/>
                <w:sz w:val="20"/>
                <w:szCs w:val="24"/>
              </w:rPr>
              <w:t>Realizar la gestión de release</w:t>
            </w:r>
          </w:p>
        </w:tc>
        <w:tc>
          <w:tcPr>
            <w:tcW w:w="2465" w:type="dxa"/>
            <w:tcBorders/>
            <w:shd w:color="auto" w:fill="DBE5F1" w:themeFill="accent1" w:themeFillTint="33"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0"/>
              </w:rPr>
              <w:t>CMO</w:t>
            </w:r>
            <w:r>
              <w:rPr>
                <w:rFonts w:eastAsia="Times New Roman" w:ascii="Questrial" w:hAnsi="Questrial"/>
                <w:sz w:val="20"/>
                <w:szCs w:val="20"/>
                <w:lang w:val="es-PE"/>
              </w:rPr>
              <w:t>, CCB, Personal de apoyo</w:t>
            </w:r>
          </w:p>
        </w:tc>
        <w:tc>
          <w:tcPr>
            <w:tcW w:w="2551" w:type="dxa"/>
            <w:tcBorders/>
            <w:shd w:color="auto" w:fill="DBE5F1" w:themeFill="accent1" w:themeFillTint="33"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ascii="Questrial" w:hAnsi="Questrial"/>
                <w:sz w:val="20"/>
                <w:szCs w:val="24"/>
              </w:rPr>
              <w:t>Plan de gestión de la configuración</w:t>
            </w:r>
          </w:p>
        </w:tc>
        <w:tc>
          <w:tcPr>
            <w:tcW w:w="1604" w:type="dxa"/>
            <w:tcBorders/>
            <w:shd w:color="auto" w:fill="DBE5F1" w:themeFill="accent1" w:themeFillTint="33" w:val="clear"/>
            <w:tcMar>
              <w:left w:w="108" w:type="dxa"/>
            </w:tcMar>
            <w:vAlign w:val="center"/>
          </w:tcPr>
          <w:p>
            <w:pPr>
              <w:pStyle w:val="Normal"/>
              <w:spacing w:lineRule="auto" w:line="240" w:before="0" w:after="0"/>
              <w:jc w:val="center"/>
              <w:cnfStyle w:val="000000100000" w:firstRow="0" w:lastRow="0" w:firstColumn="0" w:lastColumn="0" w:oddVBand="0" w:evenVBand="0" w:oddHBand="1" w:evenHBand="0" w:firstRowFirstColumn="0" w:firstRowLastColumn="0" w:lastRowFirstColumn="0" w:lastRowLastColumn="0"/>
              <w:rPr/>
            </w:pPr>
            <w:r>
              <w:rPr>
                <w:rFonts w:eastAsia="Times New Roman" w:cs="Times New Roman" w:ascii="Questrial" w:hAnsi="Questrial"/>
                <w:sz w:val="20"/>
                <w:szCs w:val="24"/>
              </w:rPr>
              <w:t>1 semana</w:t>
            </w:r>
          </w:p>
        </w:tc>
      </w:tr>
    </w:tbl>
    <w:p>
      <w:pPr>
        <w:pStyle w:val="Normal"/>
        <w:ind w:left="0" w:hanging="360"/>
        <w:jc w:val="both"/>
        <w:rPr/>
      </w:pPr>
      <w:r>
        <w:rPr/>
      </w:r>
    </w:p>
    <w:p>
      <w:pPr>
        <w:pStyle w:val="Normal"/>
        <w:ind w:left="0" w:hanging="360"/>
        <w:jc w:val="both"/>
        <w:rPr/>
      </w:pPr>
      <w:r>
        <w:rPr/>
      </w:r>
    </w:p>
    <w:p>
      <w:pPr>
        <w:pStyle w:val="Normal"/>
        <w:ind w:left="0" w:hanging="360"/>
        <w:jc w:val="both"/>
        <w:rPr/>
      </w:pPr>
      <w:r>
        <w:rPr/>
      </w:r>
    </w:p>
    <w:p>
      <w:pPr>
        <w:pStyle w:val="Normal"/>
        <w:ind w:left="0" w:hanging="360"/>
        <w:jc w:val="both"/>
        <w:rPr/>
      </w:pPr>
      <w:r>
        <w:rPr/>
      </w:r>
    </w:p>
    <w:p>
      <w:pPr>
        <w:pStyle w:val="Normal"/>
        <w:ind w:left="0" w:hanging="360"/>
        <w:jc w:val="both"/>
        <w:rPr/>
      </w:pPr>
      <w:r>
        <w:rPr/>
      </w:r>
    </w:p>
    <w:p>
      <w:pPr>
        <w:pStyle w:val="Normal"/>
        <w:ind w:left="0" w:hanging="360"/>
        <w:jc w:val="both"/>
        <w:rPr/>
      </w:pPr>
      <w:r>
        <w:rPr/>
      </w:r>
    </w:p>
    <w:p>
      <w:pPr>
        <w:pStyle w:val="Normal"/>
        <w:ind w:left="0" w:hanging="360"/>
        <w:jc w:val="both"/>
        <w:rPr/>
      </w:pPr>
      <w:r>
        <w:rPr/>
      </w:r>
    </w:p>
    <w:p>
      <w:pPr>
        <w:pStyle w:val="Normal"/>
        <w:ind w:left="0" w:hanging="360"/>
        <w:jc w:val="both"/>
        <w:rPr/>
      </w:pPr>
      <w:r>
        <w:rPr/>
      </w:r>
    </w:p>
    <w:p>
      <w:pPr>
        <w:pStyle w:val="Normal"/>
        <w:ind w:left="-360" w:hanging="0"/>
        <w:jc w:val="both"/>
        <w:rPr/>
      </w:pPr>
      <w:r>
        <w:rPr/>
      </w:r>
    </w:p>
    <w:p>
      <w:pPr>
        <w:pStyle w:val="Encabezado1"/>
        <w:numPr>
          <w:ilvl w:val="0"/>
          <w:numId w:val="1"/>
        </w:numPr>
        <w:ind w:left="0" w:hanging="360"/>
        <w:jc w:val="both"/>
        <w:rPr/>
      </w:pPr>
      <w:r>
        <w:rPr/>
        <w:t>Actividades de la Gestión de la Configuración</w:t>
      </w:r>
    </w:p>
    <w:p>
      <w:pPr>
        <w:pStyle w:val="Encabezado2"/>
        <w:numPr>
          <w:ilvl w:val="1"/>
          <w:numId w:val="1"/>
        </w:numPr>
        <w:jc w:val="both"/>
        <w:rPr/>
      </w:pPr>
      <w:r>
        <w:rPr/>
        <w:t>Lista de Items de la Configuración</w:t>
      </w:r>
    </w:p>
    <w:p>
      <w:pPr>
        <w:pStyle w:val="Normal"/>
        <w:jc w:val="both"/>
        <w:rPr/>
      </w:pPr>
      <w:r>
        <w:rPr/>
      </w:r>
    </w:p>
    <w:tbl>
      <w:tblPr>
        <w:tblW w:w="8835"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1140"/>
        <w:gridCol w:w="4470"/>
        <w:gridCol w:w="1710"/>
        <w:gridCol w:w="1515"/>
      </w:tblGrid>
      <w:tr>
        <w:trPr/>
        <w:tc>
          <w:tcPr>
            <w:tcW w:w="114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rFonts w:ascii="Arial" w:hAnsi="Arial"/>
                <w:b/>
              </w:rPr>
              <w:t>Tipo</w:t>
            </w:r>
          </w:p>
        </w:tc>
        <w:tc>
          <w:tcPr>
            <w:tcW w:w="447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rFonts w:ascii="Arial" w:hAnsi="Arial"/>
                <w:b/>
              </w:rPr>
              <w:t>Nombre de Ítem</w:t>
            </w:r>
          </w:p>
        </w:tc>
        <w:tc>
          <w:tcPr>
            <w:tcW w:w="17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rFonts w:ascii="Arial" w:hAnsi="Arial"/>
                <w:b/>
              </w:rPr>
              <w:t>Fuente</w:t>
            </w:r>
          </w:p>
        </w:tc>
        <w:tc>
          <w:tcPr>
            <w:tcW w:w="1515"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rFonts w:ascii="Arial" w:hAnsi="Arial"/>
                <w:b/>
              </w:rPr>
              <w:t>Extensión</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E</w:t>
            </w:r>
          </w:p>
        </w:tc>
        <w:tc>
          <w:tcPr>
            <w:tcW w:w="447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Plan de la gestión de la configuración</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E</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t>DOC</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E</w:t>
            </w:r>
          </w:p>
        </w:tc>
        <w:tc>
          <w:tcPr>
            <w:tcW w:w="447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 xml:space="preserve">Documento de especificación de </w:t>
            </w:r>
            <w:bookmarkStart w:id="29" w:name="_GoBack"/>
            <w:bookmarkEnd w:id="29"/>
            <w:r>
              <w:rPr/>
              <w:t>requisitos</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P</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t>DOC</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E</w:t>
            </w:r>
          </w:p>
        </w:tc>
        <w:tc>
          <w:tcPr>
            <w:tcW w:w="447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Documento de diseño y arquitectura de software</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P</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t>DOC</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color w:val="FF0000"/>
              </w:rPr>
              <w:t>E</w:t>
            </w:r>
          </w:p>
        </w:tc>
        <w:tc>
          <w:tcPr>
            <w:tcW w:w="447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color w:val="FF0000"/>
              </w:rPr>
              <w:t>Documento de Pruebas</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color w:val="FF0000"/>
              </w:rPr>
              <w:t>P</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color w:val="FF0000"/>
              </w:rPr>
              <w:t>DOC</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E</w:t>
            </w:r>
          </w:p>
        </w:tc>
        <w:tc>
          <w:tcPr>
            <w:tcW w:w="447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Manual de usuario</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P</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t>DOC</w:t>
            </w:r>
          </w:p>
        </w:tc>
      </w:tr>
      <w:tr>
        <w:trPr/>
        <w:tc>
          <w:tcPr>
            <w:tcW w:w="114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E</w:t>
            </w:r>
          </w:p>
        </w:tc>
        <w:tc>
          <w:tcPr>
            <w:tcW w:w="447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Aplicación Spacia</w:t>
            </w:r>
          </w:p>
        </w:tc>
        <w:tc>
          <w:tcPr>
            <w:tcW w:w="1710" w:type="dxa"/>
            <w:tcBorders>
              <w:left w:val="single" w:sz="2" w:space="0" w:color="000000"/>
              <w:bottom w:val="single" w:sz="2" w:space="0" w:color="000000"/>
              <w:insideH w:val="single" w:sz="2" w:space="0" w:color="000000"/>
            </w:tcBorders>
            <w:shd w:fill="auto" w:val="clear"/>
            <w:tcMar>
              <w:left w:w="54" w:type="dxa"/>
            </w:tcMar>
          </w:tcPr>
          <w:p>
            <w:pPr>
              <w:pStyle w:val="Normal"/>
              <w:spacing w:before="0" w:after="200"/>
              <w:jc w:val="center"/>
              <w:rPr/>
            </w:pPr>
            <w:r>
              <w:rPr/>
              <w:t>P</w:t>
            </w:r>
          </w:p>
        </w:tc>
        <w:tc>
          <w:tcPr>
            <w:tcW w:w="1515"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Normal"/>
              <w:spacing w:before="0" w:after="200"/>
              <w:jc w:val="center"/>
              <w:rPr/>
            </w:pPr>
            <w:r>
              <w:rPr/>
              <w:t>APK</w:t>
            </w:r>
          </w:p>
        </w:tc>
      </w:tr>
    </w:tbl>
    <w:p>
      <w:pPr>
        <w:sectPr>
          <w:type w:val="nextPage"/>
          <w:pgSz w:w="12240" w:h="15840"/>
          <w:pgMar w:left="1701" w:right="1701" w:header="0" w:top="1417" w:footer="0" w:bottom="1417" w:gutter="0"/>
          <w:pgNumType w:start="1" w:fmt="decimal"/>
          <w:formProt w:val="false"/>
          <w:titlePg/>
          <w:textDirection w:val="lrTb"/>
          <w:docGrid w:type="default" w:linePitch="240" w:charSpace="4294965247"/>
        </w:sectPr>
        <w:pStyle w:val="Normal"/>
        <w:jc w:val="both"/>
        <w:rPr/>
      </w:pPr>
      <w:r>
        <w:rPr/>
      </w:r>
    </w:p>
    <w:p>
      <w:pPr>
        <w:pStyle w:val="Normal"/>
        <w:spacing w:before="0" w:after="200"/>
        <w:rPr/>
      </w:pPr>
      <w:r>
        <w:rPr/>
      </w:r>
    </w:p>
    <w:sectPr>
      <w:type w:val="nextPage"/>
      <w:pgSz w:w="12240" w:h="15840"/>
      <w:pgMar w:left="1701" w:right="1701" w:header="0" w:top="1417" w:footer="0" w:bottom="1417" w:gutter="0"/>
      <w:pgNumType w:fmt="decimal"/>
      <w:formProt w:val="false"/>
      <w:titlePg/>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Questrial">
    <w:charset w:val="01"/>
    <w:family w:val="roman"/>
    <w:pitch w:val="variable"/>
  </w:font>
  <w:font w:name="Cambria">
    <w:charset w:val="01"/>
    <w:family w:val="roman"/>
    <w:pitch w:val="variable"/>
  </w:font>
  <w:font w:name="Liberation Sans">
    <w:altName w:val="Arial"/>
    <w:charset w:val="01"/>
    <w:family w:val="swiss"/>
    <w:pitch w:val="variable"/>
  </w:font>
  <w:font w:name="Georgia">
    <w:charset w:val="01"/>
    <w:family w:val="roman"/>
    <w:pitch w:val="variable"/>
  </w:font>
  <w:font w:name="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Arial">
    <w:charset w:val="01"/>
    <w:family w:val="swiss"/>
    <w:pitch w:val="default"/>
  </w:font>
  <w:font w:name="Questrial">
    <w:charset w:val="01"/>
    <w:family w:val="auto"/>
    <w:pitch w:val="default"/>
  </w:font>
  <w:font w:name="Noto Sans Symbols">
    <w:charset w:val="01"/>
    <w:family w:val="swiss"/>
    <w:pitch w:val="default"/>
  </w:font>
  <w:font w:name="OpenSymbol">
    <w:altName w:val="Arial Unicode MS"/>
    <w:charset w:val="01"/>
    <w:family w:val="auto"/>
    <w:pitch w:val="variable"/>
  </w:font>
  <w:font w:name="Calibri">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2345" w:hanging="360"/>
      </w:pPr>
    </w:lvl>
    <w:lvl w:ilvl="1">
      <w:start w:val="1"/>
      <w:numFmt w:val="decimal"/>
      <w:lvlText w:val="%1.%2."/>
      <w:lvlJc w:val="left"/>
      <w:pPr>
        <w:ind w:left="1080" w:hanging="720"/>
      </w:pPr>
      <w:rPr>
        <w:sz w:val="22"/>
        <w:color w:val="000000"/>
      </w:rPr>
    </w:lvl>
    <w:lvl w:ilvl="2">
      <w:start w:val="1"/>
      <w:numFmt w:val="decimal"/>
      <w:lvlText w:val="%1.%2.%3."/>
      <w:lvlJc w:val="left"/>
      <w:pPr>
        <w:ind w:left="1004" w:hanging="720"/>
      </w:pPr>
    </w:lvl>
    <w:lvl w:ilvl="3">
      <w:start w:val="1"/>
      <w:numFmt w:val="decimal"/>
      <w:lvlText w:val="%1.%2.%3.%4."/>
      <w:lvlJc w:val="left"/>
      <w:pPr>
        <w:ind w:left="1440" w:hanging="1080"/>
      </w:pPr>
    </w:lvl>
    <w:lvl w:ilvl="4">
      <w:start w:val="1"/>
      <w:numFmt w:val="decimal"/>
      <w:lvlText w:val="%1.%2.%3.%4.%5."/>
      <w:lvlJc w:val="left"/>
      <w:pPr>
        <w:ind w:left="1800" w:hanging="1440"/>
      </w:pPr>
    </w:lvl>
    <w:lvl w:ilvl="5">
      <w:start w:val="1"/>
      <w:numFmt w:val="decimal"/>
      <w:lvlText w:val="%1.%2.%3.%4.%5.%6."/>
      <w:lvlJc w:val="left"/>
      <w:pPr>
        <w:ind w:left="1800" w:hanging="1440"/>
      </w:pPr>
    </w:lvl>
    <w:lvl w:ilvl="6">
      <w:start w:val="1"/>
      <w:numFmt w:val="decimal"/>
      <w:lvlText w:val="%1.%2.%3.%4.%5.%6.%7."/>
      <w:lvlJc w:val="left"/>
      <w:pPr>
        <w:ind w:left="2160" w:hanging="1800"/>
      </w:pPr>
    </w:lvl>
    <w:lvl w:ilvl="7">
      <w:start w:val="1"/>
      <w:numFmt w:val="decimal"/>
      <w:lvlText w:val="%1.%2.%3.%4.%5.%6.%7.%8."/>
      <w:lvlJc w:val="left"/>
      <w:pPr>
        <w:ind w:left="2160" w:hanging="1800"/>
      </w:pPr>
    </w:lvl>
    <w:lvl w:ilvl="8">
      <w:start w:val="1"/>
      <w:numFmt w:val="decimal"/>
      <w:lvlText w:val="%1.%2.%3.%4.%5.%6.%7.%8.%9."/>
      <w:lvlJc w:val="left"/>
      <w:pPr>
        <w:ind w:left="2520" w:hanging="2160"/>
      </w:pPr>
    </w:lvl>
  </w:abstractNum>
  <w:abstractNum w:abstractNumId="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3">
    <w:lvl w:ilvl="0">
      <w:start w:val="1"/>
      <w:numFmt w:val="bullet"/>
      <w:lvlText w:val=""/>
      <w:lvlJc w:val="left"/>
      <w:pPr>
        <w:ind w:left="1080" w:hanging="360"/>
      </w:pPr>
      <w:rPr>
        <w:rFonts w:ascii="Symbol" w:hAnsi="Symbol" w:cs="Symbol" w:hint="default"/>
      </w:rPr>
    </w:lvl>
    <w:lvl w:ilvl="1">
      <w:start w:val="1"/>
      <w:numFmt w:val="bullet"/>
      <w:lvlText w:val="o"/>
      <w:lvlJc w:val="left"/>
      <w:pPr>
        <w:ind w:left="1800" w:hanging="360"/>
      </w:pPr>
      <w:rPr>
        <w:rFonts w:ascii="Courier New" w:hAnsi="Courier New" w:cs="Courier New" w:hint="default"/>
        <w:rFonts w:cs="Courier New"/>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Fonts w:cs="Courier New"/>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Fonts w:cs="Courier New"/>
      </w:rPr>
    </w:lvl>
    <w:lvl w:ilvl="8">
      <w:start w:val="1"/>
      <w:numFmt w:val="bullet"/>
      <w:lvlText w:val=""/>
      <w:lvlJc w:val="left"/>
      <w:pPr>
        <w:ind w:left="6840" w:hanging="360"/>
      </w:pPr>
      <w:rPr>
        <w:rFonts w:ascii="Wingdings" w:hAnsi="Wingdings" w:cs="Wingdings" w:hint="default"/>
      </w:rPr>
    </w:lvl>
  </w:abstractNum>
  <w:abstractNum w:abstractNumId="4">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5">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6">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7">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8">
    <w:lvl w:ilvl="0">
      <w:start w:val="1"/>
      <w:numFmt w:val="bullet"/>
      <w:lvlText w:val="-"/>
      <w:lvlJc w:val="left"/>
      <w:pPr>
        <w:ind w:left="2880" w:hanging="-5400"/>
      </w:pPr>
      <w:rPr>
        <w:rFonts w:ascii="Arial" w:hAnsi="Arial" w:cs="Arial" w:hint="default"/>
        <w:dstrike w:val="false"/>
        <w:strike w:val="false"/>
        <w:u w:val="none"/>
        <w:effect w:val="none"/>
        <w:rFonts w:cs="Arial"/>
      </w:rPr>
    </w:lvl>
    <w:lvl w:ilvl="1">
      <w:start w:val="1"/>
      <w:numFmt w:val="bullet"/>
      <w:lvlText w:val="-"/>
      <w:lvlJc w:val="left"/>
      <w:pPr>
        <w:ind w:left="3600" w:hanging="-6840"/>
      </w:pPr>
      <w:rPr>
        <w:rFonts w:ascii="Arial" w:hAnsi="Arial" w:cs="Arial" w:hint="default"/>
        <w:dstrike w:val="false"/>
        <w:strike w:val="false"/>
        <w:u w:val="none"/>
        <w:effect w:val="none"/>
        <w:rFonts w:cs="Arial"/>
      </w:rPr>
    </w:lvl>
    <w:lvl w:ilvl="2">
      <w:start w:val="1"/>
      <w:numFmt w:val="bullet"/>
      <w:lvlText w:val="-"/>
      <w:lvlJc w:val="left"/>
      <w:pPr>
        <w:ind w:left="4320" w:hanging="-8280"/>
      </w:pPr>
      <w:rPr>
        <w:rFonts w:ascii="Arial" w:hAnsi="Arial" w:cs="Arial" w:hint="default"/>
        <w:dstrike w:val="false"/>
        <w:strike w:val="false"/>
        <w:u w:val="none"/>
        <w:effect w:val="none"/>
        <w:rFonts w:cs="Arial"/>
      </w:rPr>
    </w:lvl>
    <w:lvl w:ilvl="3">
      <w:start w:val="1"/>
      <w:numFmt w:val="bullet"/>
      <w:lvlText w:val="-"/>
      <w:lvlJc w:val="left"/>
      <w:pPr>
        <w:ind w:left="5040" w:hanging="-9720"/>
      </w:pPr>
      <w:rPr>
        <w:rFonts w:ascii="Arial" w:hAnsi="Arial" w:cs="Arial" w:hint="default"/>
        <w:dstrike w:val="false"/>
        <w:strike w:val="false"/>
        <w:u w:val="none"/>
        <w:effect w:val="none"/>
        <w:rFonts w:cs="Arial"/>
      </w:rPr>
    </w:lvl>
    <w:lvl w:ilvl="4">
      <w:start w:val="1"/>
      <w:numFmt w:val="bullet"/>
      <w:lvlText w:val="-"/>
      <w:lvlJc w:val="left"/>
      <w:pPr>
        <w:ind w:left="5760" w:hanging="-11160"/>
      </w:pPr>
      <w:rPr>
        <w:rFonts w:ascii="Arial" w:hAnsi="Arial" w:cs="Arial" w:hint="default"/>
        <w:dstrike w:val="false"/>
        <w:strike w:val="false"/>
        <w:u w:val="none"/>
        <w:effect w:val="none"/>
        <w:rFonts w:cs="Arial"/>
      </w:rPr>
    </w:lvl>
    <w:lvl w:ilvl="5">
      <w:start w:val="1"/>
      <w:numFmt w:val="bullet"/>
      <w:lvlText w:val="-"/>
      <w:lvlJc w:val="left"/>
      <w:pPr>
        <w:ind w:left="6480" w:hanging="-12600"/>
      </w:pPr>
      <w:rPr>
        <w:rFonts w:ascii="Arial" w:hAnsi="Arial" w:cs="Arial" w:hint="default"/>
        <w:dstrike w:val="false"/>
        <w:strike w:val="false"/>
        <w:u w:val="none"/>
        <w:effect w:val="none"/>
        <w:rFonts w:cs="Arial"/>
      </w:rPr>
    </w:lvl>
    <w:lvl w:ilvl="6">
      <w:start w:val="1"/>
      <w:numFmt w:val="bullet"/>
      <w:lvlText w:val="-"/>
      <w:lvlJc w:val="left"/>
      <w:pPr>
        <w:ind w:left="7200" w:hanging="-14040"/>
      </w:pPr>
      <w:rPr>
        <w:rFonts w:ascii="Arial" w:hAnsi="Arial" w:cs="Arial" w:hint="default"/>
        <w:dstrike w:val="false"/>
        <w:strike w:val="false"/>
        <w:u w:val="none"/>
        <w:effect w:val="none"/>
        <w:rFonts w:cs="Arial"/>
      </w:rPr>
    </w:lvl>
    <w:lvl w:ilvl="7">
      <w:start w:val="1"/>
      <w:numFmt w:val="bullet"/>
      <w:lvlText w:val="-"/>
      <w:lvlJc w:val="left"/>
      <w:pPr>
        <w:ind w:left="7920" w:hanging="-15480"/>
      </w:pPr>
      <w:rPr>
        <w:rFonts w:ascii="Arial" w:hAnsi="Arial" w:cs="Arial" w:hint="default"/>
        <w:dstrike w:val="false"/>
        <w:strike w:val="false"/>
        <w:u w:val="none"/>
        <w:effect w:val="none"/>
        <w:rFonts w:cs="Arial"/>
      </w:rPr>
    </w:lvl>
    <w:lvl w:ilvl="8">
      <w:start w:val="1"/>
      <w:numFmt w:val="bullet"/>
      <w:lvlText w:val="-"/>
      <w:lvlJc w:val="left"/>
      <w:pPr>
        <w:ind w:left="8640" w:hanging="-16920"/>
      </w:pPr>
      <w:rPr>
        <w:rFonts w:ascii="Arial" w:hAnsi="Arial" w:cs="Arial" w:hint="default"/>
        <w:dstrike w:val="false"/>
        <w:strike w:val="false"/>
        <w:u w:val="none"/>
        <w:effect w:val="none"/>
        <w:rFonts w:cs="Arial"/>
      </w:rPr>
    </w:lvl>
  </w:abstractNum>
  <w:abstractNum w:abstractNumId="9">
    <w:lvl w:ilvl="0">
      <w:start w:val="1"/>
      <w:numFmt w:val="bullet"/>
      <w:lvlText w:val=""/>
      <w:lvlJc w:val="left"/>
      <w:pPr>
        <w:ind w:left="720" w:hanging="360"/>
      </w:pPr>
      <w:rPr>
        <w:rFonts w:ascii="Wingdings" w:hAnsi="Wingdings" w:cs="Wingdings"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0">
    <w:lvl w:ilvl="0">
      <w:start w:val="1"/>
      <w:numFmt w:val="bullet"/>
      <w:lvlText w:val="●"/>
      <w:lvlJc w:val="left"/>
      <w:pPr>
        <w:ind w:left="1440" w:hanging="-2520"/>
      </w:pPr>
      <w:rPr>
        <w:rFonts w:ascii="Arial" w:hAnsi="Arial" w:cs="Arial" w:hint="default"/>
        <w:u w:val="none"/>
        <w:rFonts w:cs="Arial"/>
      </w:rPr>
    </w:lvl>
    <w:lvl w:ilvl="1">
      <w:start w:val="1"/>
      <w:numFmt w:val="bullet"/>
      <w:lvlText w:val="○"/>
      <w:lvlJc w:val="left"/>
      <w:pPr>
        <w:ind w:left="2160" w:hanging="-3960"/>
      </w:pPr>
      <w:rPr>
        <w:rFonts w:ascii="Arial" w:hAnsi="Arial" w:cs="Arial" w:hint="default"/>
        <w:u w:val="none"/>
        <w:rFonts w:cs="Arial"/>
      </w:rPr>
    </w:lvl>
    <w:lvl w:ilvl="2">
      <w:start w:val="1"/>
      <w:numFmt w:val="bullet"/>
      <w:lvlText w:val="■"/>
      <w:lvlJc w:val="left"/>
      <w:pPr>
        <w:ind w:left="2880" w:hanging="-5400"/>
      </w:pPr>
      <w:rPr>
        <w:rFonts w:ascii="Arial" w:hAnsi="Arial" w:cs="Arial" w:hint="default"/>
        <w:u w:val="none"/>
        <w:rFonts w:cs="Arial"/>
      </w:rPr>
    </w:lvl>
    <w:lvl w:ilvl="3">
      <w:start w:val="1"/>
      <w:numFmt w:val="bullet"/>
      <w:lvlText w:val="●"/>
      <w:lvlJc w:val="left"/>
      <w:pPr>
        <w:ind w:left="3600" w:hanging="-6840"/>
      </w:pPr>
      <w:rPr>
        <w:rFonts w:ascii="Arial" w:hAnsi="Arial" w:cs="Arial" w:hint="default"/>
        <w:u w:val="none"/>
        <w:rFonts w:cs="Arial"/>
      </w:rPr>
    </w:lvl>
    <w:lvl w:ilvl="4">
      <w:start w:val="1"/>
      <w:numFmt w:val="bullet"/>
      <w:lvlText w:val="○"/>
      <w:lvlJc w:val="left"/>
      <w:pPr>
        <w:ind w:left="4320" w:hanging="-8280"/>
      </w:pPr>
      <w:rPr>
        <w:rFonts w:ascii="Arial" w:hAnsi="Arial" w:cs="Arial" w:hint="default"/>
        <w:u w:val="none"/>
        <w:rFonts w:cs="Arial"/>
      </w:rPr>
    </w:lvl>
    <w:lvl w:ilvl="5">
      <w:start w:val="1"/>
      <w:numFmt w:val="bullet"/>
      <w:lvlText w:val="■"/>
      <w:lvlJc w:val="left"/>
      <w:pPr>
        <w:ind w:left="5040" w:hanging="-9720"/>
      </w:pPr>
      <w:rPr>
        <w:rFonts w:ascii="Arial" w:hAnsi="Arial" w:cs="Arial" w:hint="default"/>
        <w:u w:val="none"/>
        <w:rFonts w:cs="Arial"/>
      </w:rPr>
    </w:lvl>
    <w:lvl w:ilvl="6">
      <w:start w:val="1"/>
      <w:numFmt w:val="bullet"/>
      <w:lvlText w:val="●"/>
      <w:lvlJc w:val="left"/>
      <w:pPr>
        <w:ind w:left="5760" w:hanging="-11160"/>
      </w:pPr>
      <w:rPr>
        <w:rFonts w:ascii="Arial" w:hAnsi="Arial" w:cs="Arial" w:hint="default"/>
        <w:u w:val="none"/>
        <w:rFonts w:cs="Arial"/>
      </w:rPr>
    </w:lvl>
    <w:lvl w:ilvl="7">
      <w:start w:val="1"/>
      <w:numFmt w:val="bullet"/>
      <w:lvlText w:val="○"/>
      <w:lvlJc w:val="left"/>
      <w:pPr>
        <w:ind w:left="6480" w:hanging="-12600"/>
      </w:pPr>
      <w:rPr>
        <w:rFonts w:ascii="Arial" w:hAnsi="Arial" w:cs="Arial" w:hint="default"/>
        <w:u w:val="none"/>
        <w:rFonts w:cs="Arial"/>
      </w:rPr>
    </w:lvl>
    <w:lvl w:ilvl="8">
      <w:start w:val="1"/>
      <w:numFmt w:val="bullet"/>
      <w:lvlText w:val="■"/>
      <w:lvlJc w:val="left"/>
      <w:pPr>
        <w:ind w:left="7200" w:hanging="-14040"/>
      </w:pPr>
      <w:rPr>
        <w:rFonts w:ascii="Arial" w:hAnsi="Arial" w:cs="Arial" w:hint="default"/>
        <w:u w:val="none"/>
        <w:rFonts w:cs="Arial"/>
      </w:rPr>
    </w:lvl>
  </w:abstractNum>
  <w:abstractNum w:abstractNumId="11">
    <w:lvl w:ilvl="0">
      <w:start w:val="8"/>
      <w:numFmt w:val="bullet"/>
      <w:lvlText w:val="-"/>
      <w:lvlJc w:val="left"/>
      <w:pPr>
        <w:ind w:left="720" w:hanging="360"/>
      </w:pPr>
      <w:rPr>
        <w:rFonts w:ascii="Questrial" w:hAnsi="Questrial" w:cs="Questrial" w:hint="default"/>
        <w:rFonts w:cs="Questria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2">
    <w:lvl w:ilvl="0">
      <w:start w:val="1"/>
      <w:numFmt w:val="bullet"/>
      <w:lvlText w:val="●"/>
      <w:lvlJc w:val="left"/>
      <w:pPr>
        <w:ind w:left="720" w:hanging="360"/>
      </w:pPr>
      <w:rPr>
        <w:rFonts w:ascii="Noto Sans Symbols" w:hAnsi="Noto Sans Symbols" w:cs="Noto Sans Symbols" w:hint="default"/>
        <w:rFonts w:cs="Noto Sans Symbols"/>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Noto Sans Symbols" w:hAnsi="Noto Sans Symbols" w:cs="Noto Sans Symbols" w:hint="default"/>
        <w:rFonts w:cs="Noto Sans Symbols"/>
      </w:rPr>
    </w:lvl>
    <w:lvl w:ilvl="3">
      <w:start w:val="1"/>
      <w:numFmt w:val="bullet"/>
      <w:lvlText w:val="●"/>
      <w:lvlJc w:val="left"/>
      <w:pPr>
        <w:ind w:left="2880" w:hanging="360"/>
      </w:pPr>
      <w:rPr>
        <w:rFonts w:ascii="Noto Sans Symbols" w:hAnsi="Noto Sans Symbols" w:cs="Noto Sans Symbols" w:hint="default"/>
        <w:rFonts w:cs="Noto Sans Symbols"/>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Noto Sans Symbols" w:hAnsi="Noto Sans Symbols" w:cs="Noto Sans Symbols" w:hint="default"/>
        <w:rFonts w:cs="Noto Sans Symbols"/>
      </w:rPr>
    </w:lvl>
    <w:lvl w:ilvl="6">
      <w:start w:val="1"/>
      <w:numFmt w:val="bullet"/>
      <w:lvlText w:val="●"/>
      <w:lvlJc w:val="left"/>
      <w:pPr>
        <w:ind w:left="5040" w:hanging="360"/>
      </w:pPr>
      <w:rPr>
        <w:rFonts w:ascii="Noto Sans Symbols" w:hAnsi="Noto Sans Symbols" w:cs="Noto Sans Symbols" w:hint="default"/>
        <w:rFonts w:cs="Noto Sans Symbols"/>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Noto Sans Symbols" w:hAnsi="Noto Sans Symbols" w:cs="Noto Sans Symbols" w:hint="default"/>
        <w:rFonts w:cs="Noto Sans Symbols"/>
      </w:rPr>
    </w:lvl>
  </w:abstractNum>
  <w:abstractNum w:abstractNumId="13">
    <w:lvl w:ilvl="0">
      <w:start w:val="1"/>
      <w:numFmt w:val="bullet"/>
      <w:lvlText w:val=""/>
      <w:lvlJc w:val="left"/>
      <w:pPr>
        <w:tabs>
          <w:tab w:val="num" w:pos="2050"/>
        </w:tabs>
        <w:ind w:left="2050" w:hanging="360"/>
      </w:pPr>
      <w:rPr>
        <w:rFonts w:ascii="Symbol" w:hAnsi="Symbol" w:cs="Symbol" w:hint="default"/>
        <w:rFonts w:cs="OpenSymbol"/>
      </w:rPr>
    </w:lvl>
    <w:lvl w:ilvl="1">
      <w:start w:val="1"/>
      <w:numFmt w:val="bullet"/>
      <w:lvlText w:val="◦"/>
      <w:lvlJc w:val="left"/>
      <w:pPr>
        <w:tabs>
          <w:tab w:val="num" w:pos="2410"/>
        </w:tabs>
        <w:ind w:left="2410" w:hanging="360"/>
      </w:pPr>
      <w:rPr>
        <w:rFonts w:ascii="OpenSymbol" w:hAnsi="OpenSymbol" w:cs="OpenSymbol" w:hint="default"/>
        <w:rFonts w:cs="OpenSymbol"/>
      </w:rPr>
    </w:lvl>
    <w:lvl w:ilvl="2">
      <w:start w:val="1"/>
      <w:numFmt w:val="bullet"/>
      <w:lvlText w:val="▪"/>
      <w:lvlJc w:val="left"/>
      <w:pPr>
        <w:tabs>
          <w:tab w:val="num" w:pos="2770"/>
        </w:tabs>
        <w:ind w:left="2770" w:hanging="360"/>
      </w:pPr>
      <w:rPr>
        <w:rFonts w:ascii="OpenSymbol" w:hAnsi="OpenSymbol" w:cs="OpenSymbol" w:hint="default"/>
        <w:rFonts w:cs="OpenSymbol"/>
      </w:rPr>
    </w:lvl>
    <w:lvl w:ilvl="3">
      <w:start w:val="1"/>
      <w:numFmt w:val="bullet"/>
      <w:lvlText w:val=""/>
      <w:lvlJc w:val="left"/>
      <w:pPr>
        <w:tabs>
          <w:tab w:val="num" w:pos="3130"/>
        </w:tabs>
        <w:ind w:left="3130" w:hanging="360"/>
      </w:pPr>
      <w:rPr>
        <w:rFonts w:ascii="Symbol" w:hAnsi="Symbol" w:cs="Symbol" w:hint="default"/>
        <w:rFonts w:cs="OpenSymbol"/>
      </w:rPr>
    </w:lvl>
    <w:lvl w:ilvl="4">
      <w:start w:val="1"/>
      <w:numFmt w:val="bullet"/>
      <w:lvlText w:val="◦"/>
      <w:lvlJc w:val="left"/>
      <w:pPr>
        <w:tabs>
          <w:tab w:val="num" w:pos="3490"/>
        </w:tabs>
        <w:ind w:left="3490" w:hanging="360"/>
      </w:pPr>
      <w:rPr>
        <w:rFonts w:ascii="OpenSymbol" w:hAnsi="OpenSymbol" w:cs="OpenSymbol" w:hint="default"/>
        <w:rFonts w:cs="OpenSymbol"/>
      </w:rPr>
    </w:lvl>
    <w:lvl w:ilvl="5">
      <w:start w:val="1"/>
      <w:numFmt w:val="bullet"/>
      <w:lvlText w:val="▪"/>
      <w:lvlJc w:val="left"/>
      <w:pPr>
        <w:tabs>
          <w:tab w:val="num" w:pos="3850"/>
        </w:tabs>
        <w:ind w:left="3850" w:hanging="360"/>
      </w:pPr>
      <w:rPr>
        <w:rFonts w:ascii="OpenSymbol" w:hAnsi="OpenSymbol" w:cs="OpenSymbol" w:hint="default"/>
        <w:rFonts w:cs="OpenSymbol"/>
      </w:rPr>
    </w:lvl>
    <w:lvl w:ilvl="6">
      <w:start w:val="1"/>
      <w:numFmt w:val="bullet"/>
      <w:lvlText w:val=""/>
      <w:lvlJc w:val="left"/>
      <w:pPr>
        <w:tabs>
          <w:tab w:val="num" w:pos="4210"/>
        </w:tabs>
        <w:ind w:left="4210" w:hanging="360"/>
      </w:pPr>
      <w:rPr>
        <w:rFonts w:ascii="Symbol" w:hAnsi="Symbol" w:cs="Symbol" w:hint="default"/>
        <w:rFonts w:cs="OpenSymbol"/>
      </w:rPr>
    </w:lvl>
    <w:lvl w:ilvl="7">
      <w:start w:val="1"/>
      <w:numFmt w:val="bullet"/>
      <w:lvlText w:val="◦"/>
      <w:lvlJc w:val="left"/>
      <w:pPr>
        <w:tabs>
          <w:tab w:val="num" w:pos="4570"/>
        </w:tabs>
        <w:ind w:left="4570" w:hanging="360"/>
      </w:pPr>
      <w:rPr>
        <w:rFonts w:ascii="OpenSymbol" w:hAnsi="OpenSymbol" w:cs="OpenSymbol" w:hint="default"/>
        <w:rFonts w:cs="OpenSymbol"/>
      </w:rPr>
    </w:lvl>
    <w:lvl w:ilvl="8">
      <w:start w:val="1"/>
      <w:numFmt w:val="bullet"/>
      <w:lvlText w:val="▪"/>
      <w:lvlJc w:val="left"/>
      <w:pPr>
        <w:tabs>
          <w:tab w:val="num" w:pos="4930"/>
        </w:tabs>
        <w:ind w:left="4930" w:hanging="360"/>
      </w:pPr>
      <w:rPr>
        <w:rFonts w:ascii="OpenSymbol" w:hAnsi="OpenSymbol" w:cs="OpenSymbol" w:hint="default"/>
        <w:rFonts w:cs="OpenSymbol"/>
      </w:rPr>
    </w:lvl>
  </w:abstractNum>
  <w:abstractNum w:abstractNumId="1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5">
    <w:lvl w:ilvl="0">
      <w:start w:val="1"/>
      <w:numFmt w:val="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bullet"/>
      <w:lvlText w:val=""/>
      <w:lvlJc w:val="left"/>
      <w:pPr>
        <w:ind w:left="720" w:hanging="360"/>
      </w:pPr>
      <w:rPr>
        <w:rFonts w:ascii="Wingdings" w:hAnsi="Wingdings" w:cs="Wingding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19">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0">
    <w:lvl w:ilvl="0">
      <w:start w:val="1"/>
      <w:numFmt w:val="bullet"/>
      <w:lvlText w:val="•"/>
      <w:lvlJc w:val="left"/>
      <w:pPr>
        <w:ind w:left="720" w:hanging="360"/>
      </w:pPr>
      <w:rPr>
        <w:rFonts w:ascii="Calibri" w:hAnsi="Calibri" w:cs="Calibri" w:hint="default"/>
        <w:rFonts w:cs="Calibri"/>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Pr>
    </w:lvl>
  </w:abstractNum>
  <w:abstractNum w:abstractNumId="2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s-PE"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color w:val="000000"/>
        <w:sz w:val="22"/>
        <w:szCs w:val="22"/>
        <w:lang w:val="es-MX" w:eastAsia="es-PE"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pBdr/>
      <w:bidi w:val="0"/>
      <w:spacing w:lineRule="auto" w:line="276" w:before="0" w:after="200"/>
      <w:jc w:val="left"/>
    </w:pPr>
    <w:rPr>
      <w:rFonts w:ascii="Calibri" w:hAnsi="Calibri" w:eastAsia="Calibri" w:cs="Calibri"/>
      <w:color w:val="000000"/>
      <w:sz w:val="22"/>
      <w:szCs w:val="22"/>
      <w:lang w:val="es-MX" w:eastAsia="es-PE" w:bidi="ar-SA"/>
    </w:rPr>
  </w:style>
  <w:style w:type="paragraph" w:styleId="Encabezado1">
    <w:name w:val="Heading 1"/>
    <w:basedOn w:val="Normal"/>
    <w:next w:val="Normal"/>
    <w:qFormat/>
    <w:pPr>
      <w:keepNext/>
      <w:keepLines/>
      <w:spacing w:before="480" w:after="0"/>
      <w:ind w:left="567" w:hanging="360"/>
      <w:outlineLvl w:val="0"/>
    </w:pPr>
    <w:rPr>
      <w:rFonts w:ascii="Questrial" w:hAnsi="Questrial" w:eastAsia="Questrial" w:cs="Questrial"/>
      <w:b/>
      <w:sz w:val="24"/>
      <w:szCs w:val="24"/>
    </w:rPr>
  </w:style>
  <w:style w:type="paragraph" w:styleId="Encabezado2">
    <w:name w:val="Heading 2"/>
    <w:basedOn w:val="Normal"/>
    <w:next w:val="Normal"/>
    <w:qFormat/>
    <w:pPr>
      <w:keepNext/>
      <w:keepLines/>
      <w:spacing w:before="200" w:after="0"/>
      <w:outlineLvl w:val="1"/>
    </w:pPr>
    <w:rPr>
      <w:rFonts w:ascii="Questrial" w:hAnsi="Questrial" w:eastAsia="Questrial" w:cs="Questrial"/>
      <w:b/>
      <w:sz w:val="24"/>
      <w:szCs w:val="24"/>
    </w:rPr>
  </w:style>
  <w:style w:type="paragraph" w:styleId="Encabezado3">
    <w:name w:val="Heading 3"/>
    <w:basedOn w:val="Normal"/>
    <w:next w:val="Normal"/>
    <w:qFormat/>
    <w:pPr>
      <w:keepNext/>
      <w:keepLines/>
      <w:spacing w:before="200" w:after="0"/>
      <w:outlineLvl w:val="2"/>
    </w:pPr>
    <w:rPr>
      <w:rFonts w:ascii="Cambria" w:hAnsi="Cambria" w:eastAsia="Cambria" w:cs="Cambria"/>
      <w:b/>
      <w:color w:val="4F81BD"/>
    </w:rPr>
  </w:style>
  <w:style w:type="paragraph" w:styleId="Encabezado4">
    <w:name w:val="Heading 4"/>
    <w:basedOn w:val="Normal"/>
    <w:next w:val="Normal"/>
    <w:qFormat/>
    <w:pPr>
      <w:keepNext/>
      <w:keepLines/>
      <w:spacing w:before="240" w:after="40"/>
      <w:outlineLvl w:val="3"/>
    </w:pPr>
    <w:rPr>
      <w:b/>
      <w:sz w:val="24"/>
      <w:szCs w:val="24"/>
    </w:rPr>
  </w:style>
  <w:style w:type="paragraph" w:styleId="Encabezado5">
    <w:name w:val="Heading 5"/>
    <w:basedOn w:val="Normal"/>
    <w:next w:val="Normal"/>
    <w:qFormat/>
    <w:pPr>
      <w:keepNext/>
      <w:keepLines/>
      <w:spacing w:before="220" w:after="40"/>
      <w:outlineLvl w:val="4"/>
    </w:pPr>
    <w:rPr>
      <w:b/>
    </w:rPr>
  </w:style>
  <w:style w:type="paragraph" w:styleId="Encabezado6">
    <w:name w:val="Heading 6"/>
    <w:basedOn w:val="Normal"/>
    <w:next w:val="Normal"/>
    <w:qFormat/>
    <w:pPr>
      <w:keepNext/>
      <w:keepLines/>
      <w:spacing w:before="200" w:after="0"/>
      <w:outlineLvl w:val="5"/>
    </w:pPr>
    <w:rPr>
      <w:rFonts w:ascii="Cambria" w:hAnsi="Cambria" w:eastAsia="Cambria" w:cs="Cambria"/>
      <w:i/>
      <w:color w:val="243F61"/>
    </w:rPr>
  </w:style>
  <w:style w:type="character" w:styleId="DefaultParagraphFont" w:default="1">
    <w:name w:val="Default Paragraph Font"/>
    <w:uiPriority w:val="1"/>
    <w:semiHidden/>
    <w:unhideWhenUsed/>
    <w:qFormat/>
    <w:rPr/>
  </w:style>
  <w:style w:type="character" w:styleId="EnlacedeInternet" w:customStyle="1">
    <w:name w:val="Enlace de Internet"/>
    <w:basedOn w:val="DefaultParagraphFont"/>
    <w:uiPriority w:val="99"/>
    <w:unhideWhenUsed/>
    <w:rsid w:val="00da05b9"/>
    <w:rPr>
      <w:color w:val="0000FF" w:themeColor="hyperlink"/>
      <w:u w:val="single"/>
    </w:rPr>
  </w:style>
  <w:style w:type="character" w:styleId="ListLabel1">
    <w:name w:val="ListLabel 1"/>
    <w:qFormat/>
    <w:rPr>
      <w:rFonts w:eastAsia="Noto Sans Symbols" w:cs="Noto Sans Symbols"/>
    </w:rPr>
  </w:style>
  <w:style w:type="character" w:styleId="ListLabel2">
    <w:name w:val="ListLabel 2"/>
    <w:qFormat/>
    <w:rPr>
      <w:rFonts w:eastAsia="Questrial" w:cs="Questrial"/>
    </w:rPr>
  </w:style>
  <w:style w:type="character" w:styleId="ListLabel3">
    <w:name w:val="ListLabel 3"/>
    <w:qFormat/>
    <w:rPr>
      <w:rFonts w:eastAsia="Courier New" w:cs="Courier New"/>
    </w:rPr>
  </w:style>
  <w:style w:type="character" w:styleId="ListLabel4">
    <w:name w:val="ListLabel 4"/>
    <w:qFormat/>
    <w:rPr>
      <w:rFonts w:eastAsia="Noto Sans Symbols" w:cs="Noto Sans Symbols"/>
    </w:rPr>
  </w:style>
  <w:style w:type="character" w:styleId="ListLabel5">
    <w:name w:val="ListLabel 5"/>
    <w:qFormat/>
    <w:rPr>
      <w:rFonts w:eastAsia="Noto Sans Symbols" w:cs="Noto Sans Symbols"/>
    </w:rPr>
  </w:style>
  <w:style w:type="character" w:styleId="ListLabel6">
    <w:name w:val="ListLabel 6"/>
    <w:qFormat/>
    <w:rPr>
      <w:rFonts w:eastAsia="Courier New" w:cs="Courier New"/>
    </w:rPr>
  </w:style>
  <w:style w:type="character" w:styleId="ListLabel7">
    <w:name w:val="ListLabel 7"/>
    <w:qFormat/>
    <w:rPr>
      <w:rFonts w:eastAsia="Noto Sans Symbols" w:cs="Noto Sans Symbols"/>
    </w:rPr>
  </w:style>
  <w:style w:type="character" w:styleId="ListLabel8">
    <w:name w:val="ListLabel 8"/>
    <w:qFormat/>
    <w:rPr>
      <w:rFonts w:eastAsia="Noto Sans Symbols" w:cs="Noto Sans Symbols"/>
    </w:rPr>
  </w:style>
  <w:style w:type="character" w:styleId="ListLabel9">
    <w:name w:val="ListLabel 9"/>
    <w:qFormat/>
    <w:rPr>
      <w:rFonts w:eastAsia="Courier New" w:cs="Courier New"/>
    </w:rPr>
  </w:style>
  <w:style w:type="character" w:styleId="ListLabel10">
    <w:name w:val="ListLabel 10"/>
    <w:qFormat/>
    <w:rPr>
      <w:rFonts w:eastAsia="Noto Sans Symbols" w:cs="Noto Sans Symbols"/>
    </w:rPr>
  </w:style>
  <w:style w:type="character" w:styleId="ListLabel11">
    <w:name w:val="ListLabel 11"/>
    <w:qFormat/>
    <w:rPr>
      <w:rFonts w:eastAsia="Noto Sans Symbols" w:cs="Noto Sans Symbols"/>
    </w:rPr>
  </w:style>
  <w:style w:type="character" w:styleId="ListLabel12">
    <w:name w:val="ListLabel 12"/>
    <w:qFormat/>
    <w:rPr>
      <w:rFonts w:eastAsia="Courier New" w:cs="Courier New"/>
    </w:rPr>
  </w:style>
  <w:style w:type="character" w:styleId="ListLabel13">
    <w:name w:val="ListLabel 13"/>
    <w:qFormat/>
    <w:rPr>
      <w:rFonts w:eastAsia="Noto Sans Symbols" w:cs="Noto Sans Symbols"/>
    </w:rPr>
  </w:style>
  <w:style w:type="character" w:styleId="ListLabel14">
    <w:name w:val="ListLabel 14"/>
    <w:qFormat/>
    <w:rPr>
      <w:rFonts w:eastAsia="Noto Sans Symbols" w:cs="Noto Sans Symbols"/>
    </w:rPr>
  </w:style>
  <w:style w:type="character" w:styleId="ListLabel15">
    <w:name w:val="ListLabel 15"/>
    <w:qFormat/>
    <w:rPr>
      <w:rFonts w:eastAsia="Courier New" w:cs="Courier New"/>
    </w:rPr>
  </w:style>
  <w:style w:type="character" w:styleId="ListLabel16">
    <w:name w:val="ListLabel 16"/>
    <w:qFormat/>
    <w:rPr>
      <w:rFonts w:eastAsia="Noto Sans Symbols" w:cs="Noto Sans Symbols"/>
    </w:rPr>
  </w:style>
  <w:style w:type="character" w:styleId="ListLabel17">
    <w:name w:val="ListLabel 17"/>
    <w:qFormat/>
    <w:rPr>
      <w:rFonts w:eastAsia="Noto Sans Symbols" w:cs="Noto Sans Symbols"/>
    </w:rPr>
  </w:style>
  <w:style w:type="character" w:styleId="ListLabel18">
    <w:name w:val="ListLabel 18"/>
    <w:qFormat/>
    <w:rPr>
      <w:rFonts w:eastAsia="Courier New" w:cs="Courier New"/>
    </w:rPr>
  </w:style>
  <w:style w:type="character" w:styleId="ListLabel19">
    <w:name w:val="ListLabel 19"/>
    <w:qFormat/>
    <w:rPr>
      <w:rFonts w:eastAsia="Noto Sans Symbols" w:cs="Noto Sans Symbols"/>
    </w:rPr>
  </w:style>
  <w:style w:type="character" w:styleId="ListLabel20">
    <w:name w:val="ListLabel 20"/>
    <w:qFormat/>
    <w:rPr>
      <w:color w:val="000000"/>
      <w:sz w:val="22"/>
    </w:rPr>
  </w:style>
  <w:style w:type="character" w:styleId="ListLabel21">
    <w:name w:val="ListLabel 21"/>
    <w:qFormat/>
    <w:rPr>
      <w:color w:val="000000"/>
    </w:rPr>
  </w:style>
  <w:style w:type="character" w:styleId="ListLabel22">
    <w:name w:val="ListLabel 22"/>
    <w:qFormat/>
    <w:rPr>
      <w:color w:val="000000"/>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rFonts w:cs="Courier New"/>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color w:val="000000"/>
    </w:rPr>
  </w:style>
  <w:style w:type="character" w:styleId="ListLabel30">
    <w:name w:val="ListLabel 30"/>
    <w:qFormat/>
    <w:rPr>
      <w:rFonts w:cs="Courier New"/>
    </w:rPr>
  </w:style>
  <w:style w:type="character" w:styleId="ListLabel31">
    <w:name w:val="ListLabel 31"/>
    <w:qFormat/>
    <w:rPr>
      <w:rFonts w:cs="Courier New"/>
    </w:rPr>
  </w:style>
  <w:style w:type="character" w:styleId="ListLabel32">
    <w:name w:val="ListLabel 32"/>
    <w:qFormat/>
    <w:rPr>
      <w:rFonts w:cs="Courier New"/>
    </w:rPr>
  </w:style>
  <w:style w:type="character" w:styleId="ListLabel33">
    <w:name w:val="ListLabel 33"/>
    <w:qFormat/>
    <w:rPr>
      <w:rFonts w:cs="Courier New"/>
    </w:rPr>
  </w:style>
  <w:style w:type="character" w:styleId="ListLabel34">
    <w:name w:val="ListLabel 34"/>
    <w:qFormat/>
    <w:rPr>
      <w:rFonts w:cs="Courier New"/>
    </w:rPr>
  </w:style>
  <w:style w:type="character" w:styleId="ListLabel35">
    <w:name w:val="ListLabel 35"/>
    <w:qFormat/>
    <w:rPr>
      <w:rFonts w:cs="Courier New"/>
    </w:rPr>
  </w:style>
  <w:style w:type="character" w:styleId="ListLabel36">
    <w:name w:val="ListLabel 36"/>
    <w:qFormat/>
    <w:rPr>
      <w:rFonts w:cs="Courier New"/>
    </w:rPr>
  </w:style>
  <w:style w:type="character" w:styleId="ListLabel37">
    <w:name w:val="ListLabel 37"/>
    <w:qFormat/>
    <w:rPr>
      <w:rFonts w:cs="Courier New"/>
    </w:rPr>
  </w:style>
  <w:style w:type="character" w:styleId="ListLabel38">
    <w:name w:val="ListLabel 38"/>
    <w:qFormat/>
    <w:rPr>
      <w:rFonts w:cs="Courier New"/>
    </w:rPr>
  </w:style>
  <w:style w:type="character" w:styleId="ListLabel39">
    <w:name w:val="ListLabel 39"/>
    <w:qFormat/>
    <w:rPr>
      <w:rFonts w:cs="Courier New"/>
    </w:rPr>
  </w:style>
  <w:style w:type="character" w:styleId="ListLabel40">
    <w:name w:val="ListLabel 40"/>
    <w:qFormat/>
    <w:rPr>
      <w:rFonts w:cs="Courier New"/>
    </w:rPr>
  </w:style>
  <w:style w:type="character" w:styleId="ListLabel41">
    <w:name w:val="ListLabel 41"/>
    <w:qFormat/>
    <w:rPr>
      <w:rFonts w:cs="Courier New"/>
    </w:rPr>
  </w:style>
  <w:style w:type="character" w:styleId="ListLabel42">
    <w:name w:val="ListLabel 42"/>
    <w:qFormat/>
    <w:rPr>
      <w:rFonts w:eastAsia="Arial" w:cs="Arial"/>
      <w:strike w:val="false"/>
      <w:dstrike w:val="false"/>
      <w:u w:val="none"/>
      <w:effect w:val="none"/>
    </w:rPr>
  </w:style>
  <w:style w:type="character" w:styleId="ListLabel43">
    <w:name w:val="ListLabel 43"/>
    <w:qFormat/>
    <w:rPr>
      <w:rFonts w:eastAsia="Arial" w:cs="Arial"/>
      <w:strike w:val="false"/>
      <w:dstrike w:val="false"/>
      <w:u w:val="none"/>
      <w:effect w:val="none"/>
    </w:rPr>
  </w:style>
  <w:style w:type="character" w:styleId="ListLabel44">
    <w:name w:val="ListLabel 44"/>
    <w:qFormat/>
    <w:rPr>
      <w:rFonts w:eastAsia="Arial" w:cs="Arial"/>
      <w:strike w:val="false"/>
      <w:dstrike w:val="false"/>
      <w:u w:val="none"/>
      <w:effect w:val="none"/>
    </w:rPr>
  </w:style>
  <w:style w:type="character" w:styleId="ListLabel45">
    <w:name w:val="ListLabel 45"/>
    <w:qFormat/>
    <w:rPr>
      <w:rFonts w:eastAsia="Arial" w:cs="Arial"/>
      <w:strike w:val="false"/>
      <w:dstrike w:val="false"/>
      <w:u w:val="none"/>
      <w:effect w:val="none"/>
    </w:rPr>
  </w:style>
  <w:style w:type="character" w:styleId="ListLabel46">
    <w:name w:val="ListLabel 46"/>
    <w:qFormat/>
    <w:rPr>
      <w:rFonts w:eastAsia="Arial" w:cs="Arial"/>
      <w:strike w:val="false"/>
      <w:dstrike w:val="false"/>
      <w:u w:val="none"/>
      <w:effect w:val="none"/>
    </w:rPr>
  </w:style>
  <w:style w:type="character" w:styleId="ListLabel47">
    <w:name w:val="ListLabel 47"/>
    <w:qFormat/>
    <w:rPr>
      <w:rFonts w:eastAsia="Arial" w:cs="Arial"/>
      <w:strike w:val="false"/>
      <w:dstrike w:val="false"/>
      <w:u w:val="none"/>
      <w:effect w:val="none"/>
    </w:rPr>
  </w:style>
  <w:style w:type="character" w:styleId="ListLabel48">
    <w:name w:val="ListLabel 48"/>
    <w:qFormat/>
    <w:rPr>
      <w:rFonts w:eastAsia="Arial" w:cs="Arial"/>
      <w:strike w:val="false"/>
      <w:dstrike w:val="false"/>
      <w:u w:val="none"/>
      <w:effect w:val="none"/>
    </w:rPr>
  </w:style>
  <w:style w:type="character" w:styleId="ListLabel49">
    <w:name w:val="ListLabel 49"/>
    <w:qFormat/>
    <w:rPr>
      <w:rFonts w:eastAsia="Arial" w:cs="Arial"/>
      <w:strike w:val="false"/>
      <w:dstrike w:val="false"/>
      <w:u w:val="none"/>
      <w:effect w:val="none"/>
    </w:rPr>
  </w:style>
  <w:style w:type="character" w:styleId="ListLabel50">
    <w:name w:val="ListLabel 50"/>
    <w:qFormat/>
    <w:rPr>
      <w:rFonts w:eastAsia="Arial" w:cs="Arial"/>
      <w:strike w:val="false"/>
      <w:dstrike w:val="false"/>
      <w:u w:val="none"/>
      <w:effect w:val="none"/>
    </w:rPr>
  </w:style>
  <w:style w:type="character" w:styleId="ListLabel51">
    <w:name w:val="ListLabel 51"/>
    <w:qFormat/>
    <w:rPr>
      <w:rFonts w:ascii="Questrial" w:hAnsi="Questrial" w:eastAsia="Arial" w:cs="Arial"/>
      <w:strike w:val="false"/>
      <w:dstrike w:val="false"/>
      <w:u w:val="none"/>
      <w:effect w:val="none"/>
    </w:rPr>
  </w:style>
  <w:style w:type="character" w:styleId="ListLabel52">
    <w:name w:val="ListLabel 52"/>
    <w:qFormat/>
    <w:rPr>
      <w:rFonts w:eastAsia="Arial" w:cs="Arial"/>
      <w:strike w:val="false"/>
      <w:dstrike w:val="false"/>
      <w:u w:val="none"/>
      <w:effect w:val="none"/>
    </w:rPr>
  </w:style>
  <w:style w:type="character" w:styleId="ListLabel53">
    <w:name w:val="ListLabel 53"/>
    <w:qFormat/>
    <w:rPr>
      <w:rFonts w:eastAsia="Arial" w:cs="Arial"/>
      <w:strike w:val="false"/>
      <w:dstrike w:val="false"/>
      <w:u w:val="none"/>
      <w:effect w:val="none"/>
    </w:rPr>
  </w:style>
  <w:style w:type="character" w:styleId="ListLabel54">
    <w:name w:val="ListLabel 54"/>
    <w:qFormat/>
    <w:rPr>
      <w:rFonts w:eastAsia="Arial" w:cs="Arial"/>
      <w:strike w:val="false"/>
      <w:dstrike w:val="false"/>
      <w:u w:val="none"/>
      <w:effect w:val="none"/>
    </w:rPr>
  </w:style>
  <w:style w:type="character" w:styleId="ListLabel55">
    <w:name w:val="ListLabel 55"/>
    <w:qFormat/>
    <w:rPr>
      <w:rFonts w:eastAsia="Arial" w:cs="Arial"/>
      <w:strike w:val="false"/>
      <w:dstrike w:val="false"/>
      <w:u w:val="none"/>
      <w:effect w:val="none"/>
    </w:rPr>
  </w:style>
  <w:style w:type="character" w:styleId="ListLabel56">
    <w:name w:val="ListLabel 56"/>
    <w:qFormat/>
    <w:rPr>
      <w:rFonts w:eastAsia="Arial" w:cs="Arial"/>
      <w:strike w:val="false"/>
      <w:dstrike w:val="false"/>
      <w:u w:val="none"/>
      <w:effect w:val="none"/>
    </w:rPr>
  </w:style>
  <w:style w:type="character" w:styleId="ListLabel57">
    <w:name w:val="ListLabel 57"/>
    <w:qFormat/>
    <w:rPr>
      <w:rFonts w:eastAsia="Arial" w:cs="Arial"/>
      <w:strike w:val="false"/>
      <w:dstrike w:val="false"/>
      <w:u w:val="none"/>
      <w:effect w:val="none"/>
    </w:rPr>
  </w:style>
  <w:style w:type="character" w:styleId="ListLabel58">
    <w:name w:val="ListLabel 58"/>
    <w:qFormat/>
    <w:rPr>
      <w:rFonts w:eastAsia="Arial" w:cs="Arial"/>
      <w:strike w:val="false"/>
      <w:dstrike w:val="false"/>
      <w:u w:val="none"/>
      <w:effect w:val="none"/>
    </w:rPr>
  </w:style>
  <w:style w:type="character" w:styleId="ListLabel59">
    <w:name w:val="ListLabel 59"/>
    <w:qFormat/>
    <w:rPr>
      <w:rFonts w:eastAsia="Arial" w:cs="Arial"/>
      <w:strike w:val="false"/>
      <w:dstrike w:val="false"/>
      <w:u w:val="none"/>
      <w:effect w:val="none"/>
    </w:rPr>
  </w:style>
  <w:style w:type="character" w:styleId="ListLabel60">
    <w:name w:val="ListLabel 60"/>
    <w:qFormat/>
    <w:rPr>
      <w:rFonts w:cs="Courier New"/>
    </w:rPr>
  </w:style>
  <w:style w:type="character" w:styleId="ListLabel61">
    <w:name w:val="ListLabel 61"/>
    <w:qFormat/>
    <w:rPr>
      <w:rFonts w:cs="Courier New"/>
    </w:rPr>
  </w:style>
  <w:style w:type="character" w:styleId="ListLabel62">
    <w:name w:val="ListLabel 62"/>
    <w:qFormat/>
    <w:rPr>
      <w:rFonts w:cs="Courier New"/>
    </w:rPr>
  </w:style>
  <w:style w:type="character" w:styleId="ListLabel63">
    <w:name w:val="ListLabel 63"/>
    <w:qFormat/>
    <w:rPr>
      <w:rFonts w:ascii="Questrial" w:hAnsi="Questrial" w:eastAsia="Arial" w:cs="Arial"/>
      <w:u w:val="none"/>
    </w:rPr>
  </w:style>
  <w:style w:type="character" w:styleId="ListLabel64">
    <w:name w:val="ListLabel 64"/>
    <w:qFormat/>
    <w:rPr>
      <w:rFonts w:ascii="Questrial" w:hAnsi="Questrial" w:eastAsia="Arial" w:cs="Arial"/>
      <w:u w:val="none"/>
    </w:rPr>
  </w:style>
  <w:style w:type="character" w:styleId="ListLabel65">
    <w:name w:val="ListLabel 65"/>
    <w:qFormat/>
    <w:rPr>
      <w:rFonts w:ascii="Questrial" w:hAnsi="Questrial" w:eastAsia="Arial" w:cs="Arial"/>
      <w:u w:val="none"/>
    </w:rPr>
  </w:style>
  <w:style w:type="character" w:styleId="ListLabel66">
    <w:name w:val="ListLabel 66"/>
    <w:qFormat/>
    <w:rPr>
      <w:rFonts w:eastAsia="Arial" w:cs="Arial"/>
      <w:u w:val="none"/>
    </w:rPr>
  </w:style>
  <w:style w:type="character" w:styleId="ListLabel67">
    <w:name w:val="ListLabel 67"/>
    <w:qFormat/>
    <w:rPr>
      <w:rFonts w:eastAsia="Arial" w:cs="Arial"/>
      <w:u w:val="none"/>
    </w:rPr>
  </w:style>
  <w:style w:type="character" w:styleId="ListLabel68">
    <w:name w:val="ListLabel 68"/>
    <w:qFormat/>
    <w:rPr>
      <w:rFonts w:eastAsia="Arial" w:cs="Arial"/>
      <w:u w:val="none"/>
    </w:rPr>
  </w:style>
  <w:style w:type="character" w:styleId="ListLabel69">
    <w:name w:val="ListLabel 69"/>
    <w:qFormat/>
    <w:rPr>
      <w:rFonts w:eastAsia="Arial" w:cs="Arial"/>
      <w:u w:val="none"/>
    </w:rPr>
  </w:style>
  <w:style w:type="character" w:styleId="ListLabel70">
    <w:name w:val="ListLabel 70"/>
    <w:qFormat/>
    <w:rPr>
      <w:rFonts w:eastAsia="Arial" w:cs="Arial"/>
      <w:u w:val="none"/>
    </w:rPr>
  </w:style>
  <w:style w:type="character" w:styleId="ListLabel71">
    <w:name w:val="ListLabel 71"/>
    <w:qFormat/>
    <w:rPr>
      <w:rFonts w:eastAsia="Arial" w:cs="Arial"/>
      <w:u w:val="none"/>
    </w:rPr>
  </w:style>
  <w:style w:type="character" w:styleId="ListLabel72">
    <w:name w:val="ListLabel 72"/>
    <w:qFormat/>
    <w:rPr>
      <w:rFonts w:ascii="Questrial" w:hAnsi="Questrial" w:cs="Questrial"/>
    </w:rPr>
  </w:style>
  <w:style w:type="character" w:styleId="ListLabel73">
    <w:name w:val="ListLabel 73"/>
    <w:qFormat/>
    <w:rPr>
      <w:rFonts w:ascii="Questrial" w:hAnsi="Questrial" w:cs="Courier New"/>
    </w:rPr>
  </w:style>
  <w:style w:type="character" w:styleId="ListLabel74">
    <w:name w:val="ListLabel 74"/>
    <w:qFormat/>
    <w:rPr>
      <w:rFonts w:ascii="Questrial" w:hAnsi="Questrial" w:cs="Noto Sans Symbols"/>
    </w:rPr>
  </w:style>
  <w:style w:type="character" w:styleId="ListLabel75">
    <w:name w:val="ListLabel 75"/>
    <w:qFormat/>
    <w:rPr>
      <w:rFonts w:ascii="Questrial" w:hAnsi="Questrial" w:cs="Noto Sans Symbols"/>
    </w:rPr>
  </w:style>
  <w:style w:type="character" w:styleId="ListLabel76">
    <w:name w:val="ListLabel 76"/>
    <w:qFormat/>
    <w:rPr>
      <w:rFonts w:cs="Courier New"/>
    </w:rPr>
  </w:style>
  <w:style w:type="character" w:styleId="ListLabel77">
    <w:name w:val="ListLabel 77"/>
    <w:qFormat/>
    <w:rPr>
      <w:rFonts w:cs="Noto Sans Symbols"/>
    </w:rPr>
  </w:style>
  <w:style w:type="character" w:styleId="ListLabel78">
    <w:name w:val="ListLabel 78"/>
    <w:qFormat/>
    <w:rPr>
      <w:rFonts w:cs="Noto Sans Symbols"/>
    </w:rPr>
  </w:style>
  <w:style w:type="character" w:styleId="ListLabel79">
    <w:name w:val="ListLabel 79"/>
    <w:qFormat/>
    <w:rPr>
      <w:rFonts w:cs="Courier New"/>
    </w:rPr>
  </w:style>
  <w:style w:type="character" w:styleId="ListLabel80">
    <w:name w:val="ListLabel 80"/>
    <w:qFormat/>
    <w:rPr>
      <w:rFonts w:cs="Noto Sans Symbols"/>
    </w:rPr>
  </w:style>
  <w:style w:type="character" w:styleId="ListLabel81">
    <w:name w:val="ListLabel 81"/>
    <w:qFormat/>
    <w:rPr>
      <w:rFonts w:cs="Noto Sans Symbols"/>
    </w:rPr>
  </w:style>
  <w:style w:type="character" w:styleId="ListLabel82">
    <w:name w:val="ListLabel 82"/>
    <w:qFormat/>
    <w:rPr>
      <w:rFonts w:ascii="Questrial" w:hAnsi="Questrial" w:cs="Courier New"/>
    </w:rPr>
  </w:style>
  <w:style w:type="character" w:styleId="ListLabel83">
    <w:name w:val="ListLabel 83"/>
    <w:qFormat/>
    <w:rPr>
      <w:rFonts w:ascii="Questrial" w:hAnsi="Questrial" w:cs="Noto Sans Symbols"/>
    </w:rPr>
  </w:style>
  <w:style w:type="character" w:styleId="ListLabel84">
    <w:name w:val="ListLabel 84"/>
    <w:qFormat/>
    <w:rPr>
      <w:rFonts w:cs="Noto Sans Symbols"/>
    </w:rPr>
  </w:style>
  <w:style w:type="character" w:styleId="ListLabel85">
    <w:name w:val="ListLabel 85"/>
    <w:qFormat/>
    <w:rPr>
      <w:rFonts w:ascii="Questrial" w:hAnsi="Questrial" w:cs="Courier New"/>
    </w:rPr>
  </w:style>
  <w:style w:type="character" w:styleId="ListLabel86">
    <w:name w:val="ListLabel 86"/>
    <w:qFormat/>
    <w:rPr>
      <w:rFonts w:ascii="Questrial" w:hAnsi="Questrial" w:cs="Noto Sans Symbols"/>
    </w:rPr>
  </w:style>
  <w:style w:type="character" w:styleId="ListLabel87">
    <w:name w:val="ListLabel 87"/>
    <w:qFormat/>
    <w:rPr>
      <w:rFonts w:cs="Noto Sans Symbols"/>
    </w:rPr>
  </w:style>
  <w:style w:type="character" w:styleId="ListLabel88">
    <w:name w:val="ListLabel 88"/>
    <w:qFormat/>
    <w:rPr>
      <w:rFonts w:cs="Courier New"/>
    </w:rPr>
  </w:style>
  <w:style w:type="character" w:styleId="ListLabel89">
    <w:name w:val="ListLabel 89"/>
    <w:qFormat/>
    <w:rPr>
      <w:rFonts w:cs="Noto Sans Symbols"/>
    </w:rPr>
  </w:style>
  <w:style w:type="character" w:styleId="ListLabel90">
    <w:name w:val="ListLabel 90"/>
    <w:qFormat/>
    <w:rPr>
      <w:rFonts w:cs="OpenSymbol"/>
    </w:rPr>
  </w:style>
  <w:style w:type="character" w:styleId="ListLabel91">
    <w:name w:val="ListLabel 91"/>
    <w:qFormat/>
    <w:rPr>
      <w:rFonts w:ascii="Questrial" w:hAnsi="Questrial" w:cs="OpenSymbol"/>
    </w:rPr>
  </w:style>
  <w:style w:type="character" w:styleId="ListLabel92">
    <w:name w:val="ListLabel 92"/>
    <w:qFormat/>
    <w:rPr>
      <w:rFonts w:ascii="Questrial" w:hAnsi="Questrial" w:cs="OpenSymbol"/>
    </w:rPr>
  </w:style>
  <w:style w:type="character" w:styleId="ListLabel93">
    <w:name w:val="ListLabel 93"/>
    <w:qFormat/>
    <w:rPr>
      <w:rFonts w:cs="OpenSymbol"/>
    </w:rPr>
  </w:style>
  <w:style w:type="character" w:styleId="ListLabel94">
    <w:name w:val="ListLabel 94"/>
    <w:qFormat/>
    <w:rPr>
      <w:rFonts w:cs="OpenSymbol"/>
    </w:rPr>
  </w:style>
  <w:style w:type="character" w:styleId="ListLabel95">
    <w:name w:val="ListLabel 95"/>
    <w:qFormat/>
    <w:rPr>
      <w:rFonts w:cs="OpenSymbol"/>
    </w:rPr>
  </w:style>
  <w:style w:type="character" w:styleId="ListLabel96">
    <w:name w:val="ListLabel 96"/>
    <w:qFormat/>
    <w:rPr>
      <w:rFonts w:cs="OpenSymbol"/>
    </w:rPr>
  </w:style>
  <w:style w:type="character" w:styleId="ListLabel97">
    <w:name w:val="ListLabel 97"/>
    <w:qFormat/>
    <w:rPr>
      <w:rFonts w:cs="OpenSymbol"/>
    </w:rPr>
  </w:style>
  <w:style w:type="character" w:styleId="ListLabel98">
    <w:name w:val="ListLabel 98"/>
    <w:qFormat/>
    <w:rPr>
      <w:rFonts w:cs="OpenSymbol"/>
    </w:rPr>
  </w:style>
  <w:style w:type="character" w:styleId="ListLabel99">
    <w:name w:val="ListLabel 99"/>
    <w:qFormat/>
    <w:rPr>
      <w:rFonts w:cs="OpenSymbol"/>
    </w:rPr>
  </w:style>
  <w:style w:type="character" w:styleId="ListLabel100">
    <w:name w:val="ListLabel 100"/>
    <w:qFormat/>
    <w:rPr>
      <w:rFonts w:cs="OpenSymbol"/>
    </w:rPr>
  </w:style>
  <w:style w:type="character" w:styleId="ListLabel101">
    <w:name w:val="ListLabel 101"/>
    <w:qFormat/>
    <w:rPr>
      <w:rFonts w:ascii="Questrial" w:hAnsi="Questrial" w:cs="OpenSymbol"/>
    </w:rPr>
  </w:style>
  <w:style w:type="character" w:styleId="ListLabel102">
    <w:name w:val="ListLabel 102"/>
    <w:qFormat/>
    <w:rPr>
      <w:rFonts w:cs="OpenSymbol"/>
    </w:rPr>
  </w:style>
  <w:style w:type="character" w:styleId="ListLabel103">
    <w:name w:val="ListLabel 103"/>
    <w:qFormat/>
    <w:rPr>
      <w:rFonts w:cs="OpenSymbol"/>
    </w:rPr>
  </w:style>
  <w:style w:type="character" w:styleId="ListLabel104">
    <w:name w:val="ListLabel 104"/>
    <w:qFormat/>
    <w:rPr>
      <w:rFonts w:cs="OpenSymbol"/>
    </w:rPr>
  </w:style>
  <w:style w:type="character" w:styleId="ListLabel105">
    <w:name w:val="ListLabel 105"/>
    <w:qFormat/>
    <w:rPr>
      <w:rFonts w:cs="OpenSymbol"/>
    </w:rPr>
  </w:style>
  <w:style w:type="character" w:styleId="ListLabel106">
    <w:name w:val="ListLabel 106"/>
    <w:qFormat/>
    <w:rPr>
      <w:rFonts w:cs="OpenSymbol"/>
    </w:rPr>
  </w:style>
  <w:style w:type="character" w:styleId="ListLabel107">
    <w:name w:val="ListLabel 107"/>
    <w:qFormat/>
    <w:rPr>
      <w:rFonts w:cs="OpenSymbol"/>
    </w:rPr>
  </w:style>
  <w:style w:type="character" w:styleId="ListLabel108">
    <w:name w:val="ListLabel 108"/>
    <w:qFormat/>
    <w:rPr>
      <w:rFonts w:cs="Courier New"/>
    </w:rPr>
  </w:style>
  <w:style w:type="character" w:styleId="ListLabel109">
    <w:name w:val="ListLabel 109"/>
    <w:qFormat/>
    <w:rPr>
      <w:rFonts w:cs="Courier New"/>
    </w:rPr>
  </w:style>
  <w:style w:type="character" w:styleId="ListLabel110">
    <w:name w:val="ListLabel 110"/>
    <w:qFormat/>
    <w:rPr>
      <w:rFonts w:cs="Courier New"/>
    </w:rPr>
  </w:style>
  <w:style w:type="character" w:styleId="ListLabel111">
    <w:name w:val="ListLabel 111"/>
    <w:qFormat/>
    <w:rPr>
      <w:rFonts w:cs="Courier New"/>
    </w:rPr>
  </w:style>
  <w:style w:type="character" w:styleId="ListLabel112">
    <w:name w:val="ListLabel 112"/>
    <w:qFormat/>
    <w:rPr>
      <w:rFonts w:cs="Courier New"/>
    </w:rPr>
  </w:style>
  <w:style w:type="character" w:styleId="ListLabel113">
    <w:name w:val="ListLabel 113"/>
    <w:qFormat/>
    <w:rPr>
      <w:rFonts w:cs="Courier New"/>
    </w:rPr>
  </w:style>
  <w:style w:type="character" w:styleId="ListLabel114">
    <w:name w:val="ListLabel 114"/>
    <w:qFormat/>
    <w:rPr>
      <w:rFonts w:cs="Courier New"/>
    </w:rPr>
  </w:style>
  <w:style w:type="character" w:styleId="ListLabel115">
    <w:name w:val="ListLabel 115"/>
    <w:qFormat/>
    <w:rPr>
      <w:rFonts w:cs="Courier New"/>
    </w:rPr>
  </w:style>
  <w:style w:type="character" w:styleId="ListLabel116">
    <w:name w:val="ListLabel 116"/>
    <w:qFormat/>
    <w:rPr>
      <w:rFonts w:cs="Courier New"/>
    </w:rPr>
  </w:style>
  <w:style w:type="character" w:styleId="ListLabel117">
    <w:name w:val="ListLabel 117"/>
    <w:qFormat/>
    <w:rPr>
      <w:rFonts w:ascii="Questrial" w:hAnsi="Questrial" w:eastAsia="Cambria" w:cs="Calibri"/>
    </w:rPr>
  </w:style>
  <w:style w:type="character" w:styleId="ListLabel118">
    <w:name w:val="ListLabel 118"/>
    <w:qFormat/>
    <w:rPr>
      <w:rFonts w:cs="Courier New"/>
    </w:rPr>
  </w:style>
  <w:style w:type="character" w:styleId="ListLabel119">
    <w:name w:val="ListLabel 119"/>
    <w:qFormat/>
    <w:rPr>
      <w:rFonts w:cs="Courier New"/>
    </w:rPr>
  </w:style>
  <w:style w:type="character" w:styleId="ListLabel120">
    <w:name w:val="ListLabel 120"/>
    <w:qFormat/>
    <w:rPr>
      <w:rFonts w:cs="Courier New"/>
    </w:rPr>
  </w:style>
  <w:style w:type="character" w:styleId="Enlacedelndice">
    <w:name w:val="Enlace del índice"/>
    <w:qFormat/>
    <w:rPr/>
  </w:style>
  <w:style w:type="paragraph" w:styleId="Encabezado">
    <w:name w:val="Encabezado"/>
    <w:basedOn w:val="Normal"/>
    <w:next w:val="Cuerpodetexto"/>
    <w:qFormat/>
    <w:pPr>
      <w:keepNext/>
      <w:spacing w:before="240" w:after="120"/>
    </w:pPr>
    <w:rPr>
      <w:rFonts w:ascii="Liberation Sans" w:hAnsi="Liberation Sans" w:eastAsia="Noto Sans CJK SC Regular" w:cs="FreeSans"/>
      <w:sz w:val="28"/>
      <w:szCs w:val="28"/>
    </w:rPr>
  </w:style>
  <w:style w:type="paragraph" w:styleId="Cuerpodetexto">
    <w:name w:val="Body Text"/>
    <w:basedOn w:val="Normal"/>
    <w:pPr>
      <w:spacing w:lineRule="auto" w:line="288" w:before="0" w:after="140"/>
    </w:pPr>
    <w:rPr/>
  </w:style>
  <w:style w:type="paragraph" w:styleId="Lista">
    <w:name w:val="List"/>
    <w:basedOn w:val="Cuerpodetexto"/>
    <w:pPr/>
    <w:rPr>
      <w:rFonts w:cs="FreeSans"/>
    </w:rPr>
  </w:style>
  <w:style w:type="paragraph" w:styleId="Ley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Ttulo">
    <w:name w:val="Title"/>
    <w:basedOn w:val="Normal"/>
    <w:next w:val="Normal"/>
    <w:qFormat/>
    <w:pPr>
      <w:keepNext/>
      <w:keepLines/>
      <w:spacing w:before="480" w:after="120"/>
    </w:pPr>
    <w:rPr>
      <w:b/>
      <w:sz w:val="72"/>
      <w:szCs w:val="72"/>
    </w:rPr>
  </w:style>
  <w:style w:type="paragraph" w:styleId="Subttulo">
    <w:name w:val="Subtitle"/>
    <w:basedOn w:val="Normal"/>
    <w:next w:val="Normal"/>
    <w:qFormat/>
    <w:pPr>
      <w:keepNext/>
      <w:keepLines/>
      <w:spacing w:before="360" w:after="80"/>
    </w:pPr>
    <w:rPr>
      <w:rFonts w:ascii="Georgia" w:hAnsi="Georgia" w:eastAsia="Georgia" w:cs="Georgia"/>
      <w:i/>
      <w:color w:val="666666"/>
      <w:sz w:val="48"/>
      <w:szCs w:val="48"/>
    </w:rPr>
  </w:style>
  <w:style w:type="paragraph" w:styleId="Sumario1">
    <w:name w:val="TOC 1"/>
    <w:basedOn w:val="Normal"/>
    <w:next w:val="Normal"/>
    <w:autoRedefine/>
    <w:uiPriority w:val="39"/>
    <w:unhideWhenUsed/>
    <w:rsid w:val="00c7311f"/>
    <w:pPr>
      <w:spacing w:before="0" w:after="100"/>
    </w:pPr>
    <w:rPr/>
  </w:style>
  <w:style w:type="paragraph" w:styleId="Sumario2">
    <w:name w:val="TOC 2"/>
    <w:basedOn w:val="Normal"/>
    <w:next w:val="Normal"/>
    <w:autoRedefine/>
    <w:uiPriority w:val="39"/>
    <w:unhideWhenUsed/>
    <w:rsid w:val="00c7311f"/>
    <w:pPr>
      <w:spacing w:before="0" w:after="100"/>
      <w:ind w:left="220" w:hanging="0"/>
    </w:pPr>
    <w:rPr/>
  </w:style>
  <w:style w:type="paragraph" w:styleId="NoSpacing">
    <w:name w:val="No Spacing"/>
    <w:uiPriority w:val="1"/>
    <w:qFormat/>
    <w:rsid w:val="00e35b79"/>
    <w:pPr>
      <w:widowControl/>
      <w:bidi w:val="0"/>
      <w:spacing w:lineRule="auto" w:line="240" w:before="0" w:after="0"/>
      <w:jc w:val="left"/>
    </w:pPr>
    <w:rPr>
      <w:rFonts w:ascii="Calibri" w:hAnsi="Calibri" w:eastAsia="Calibri" w:cs="Calibri"/>
      <w:color w:val="000000"/>
      <w:sz w:val="22"/>
      <w:szCs w:val="22"/>
      <w:lang w:val="es-MX" w:eastAsia="es-PE" w:bidi="ar-SA"/>
    </w:rPr>
  </w:style>
  <w:style w:type="paragraph" w:styleId="ListParagraph">
    <w:name w:val="List Paragraph"/>
    <w:basedOn w:val="Normal"/>
    <w:uiPriority w:val="34"/>
    <w:qFormat/>
    <w:rsid w:val="005c4cea"/>
    <w:pPr>
      <w:spacing w:before="0" w:after="200"/>
      <w:ind w:left="720" w:hanging="0"/>
      <w:contextualSpacing/>
    </w:pPr>
    <w:rPr/>
  </w:style>
  <w:style w:type="paragraph" w:styleId="Caption">
    <w:name w:val="caption"/>
    <w:basedOn w:val="Normal"/>
    <w:next w:val="Normal"/>
    <w:unhideWhenUsed/>
    <w:qFormat/>
    <w:rsid w:val="008570a1"/>
    <w:pPr>
      <w:pBdr/>
      <w:spacing w:lineRule="auto" w:line="240"/>
    </w:pPr>
    <w:rPr>
      <w:rFonts w:ascii="Arial" w:hAnsi="Arial" w:eastAsia="Arial" w:cs="Arial"/>
      <w:i/>
      <w:iCs/>
      <w:color w:val="1F497D" w:themeColor="text2"/>
      <w:sz w:val="18"/>
      <w:szCs w:val="18"/>
      <w:lang w:val="es-PE"/>
    </w:rPr>
  </w:style>
  <w:style w:type="paragraph" w:styleId="NormalWeb">
    <w:name w:val="Normal (Web)"/>
    <w:basedOn w:val="Normal"/>
    <w:uiPriority w:val="99"/>
    <w:semiHidden/>
    <w:unhideWhenUsed/>
    <w:qFormat/>
    <w:rsid w:val="00161d1c"/>
    <w:pPr>
      <w:pBdr/>
      <w:spacing w:lineRule="auto" w:line="240" w:beforeAutospacing="1" w:afterAutospacing="1"/>
    </w:pPr>
    <w:rPr>
      <w:rFonts w:ascii="Times New Roman" w:hAnsi="Times New Roman" w:cs="Times New Roman"/>
      <w:color w:val="00000A"/>
      <w:sz w:val="24"/>
      <w:szCs w:val="24"/>
      <w:lang w:val="en-US" w:eastAsia="en-US"/>
    </w:rPr>
  </w:style>
  <w:style w:type="paragraph" w:styleId="Contenidodelatabla">
    <w:name w:val="Contenido de la tabla"/>
    <w:basedOn w:val="Normal"/>
    <w:qFormat/>
    <w:pPr/>
    <w:rPr/>
  </w:style>
  <w:style w:type="paragraph" w:styleId="Encabezadodelatabla">
    <w:name w:val="Encabezado de la tabla"/>
    <w:basedOn w:val="Contenidodelatabla"/>
    <w:qFormat/>
    <w:pPr/>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styleId="Tabladecuadrcula4-nfasis1">
    <w:name w:val="Grid Table 4 Accent 1"/>
    <w:basedOn w:val="Tablanormal"/>
    <w:uiPriority w:val="49"/>
    <w:rsid w:val="008570a1"/>
    <w:pPr>
      <w:spacing w:after="0" w:line="240" w:lineRule="auto"/>
    </w:pPr>
    <w:tblPr>
      <w:tblStyleRowBandSize w:val="1"/>
      <w:tblStyleColBandSize w:val="1"/>
      <w:tblBorders>
        <w:top w:val="single" w:color="95B3D7" w:themeColor="accent1" w:themeTint="99" w:sz="4" w:space="0"/>
        <w:left w:val="single" w:color="95B3D7" w:themeColor="accent1" w:themeTint="99" w:sz="4" w:space="0"/>
        <w:bottom w:val="single" w:color="95B3D7" w:themeColor="accent1" w:themeTint="99" w:sz="4" w:space="0"/>
        <w:right w:val="single" w:color="95B3D7" w:themeColor="accent1" w:themeTint="99" w:sz="4" w:space="0"/>
        <w:insideH w:val="single" w:color="95B3D7" w:themeColor="accent1" w:themeTint="99" w:sz="4" w:space="0"/>
        <w:insideV w:val="single" w:color="95B3D7" w:themeColor="accent1" w:themeTint="99" w:sz="4" w:space="0"/>
      </w:tblBorders>
    </w:tblPr>
    <w:tblStylePr w:type="firstRow">
      <w:rPr>
        <w:b/>
        <w:bCs/>
        <w:color w:val="FFFFFF" w:themeColor="background1"/>
      </w:rPr>
      <w:tblPr/>
      <w:tcPr>
        <w:tcBorders>
          <w:top w:val="single" w:color="4F81BD" w:themeColor="accent1" w:sz="4" w:space="0"/>
          <w:left w:val="single" w:color="4F81BD" w:themeColor="accent1" w:sz="4" w:space="0"/>
          <w:bottom w:val="single" w:color="4F81BD" w:themeColor="accent1" w:sz="4" w:space="0"/>
          <w:right w:val="single" w:color="4F81BD" w:themeColor="accent1" w:sz="4" w:space="0"/>
          <w:insideH w:val="nil"/>
          <w:insideV w:val="nil"/>
        </w:tcBorders>
        <w:shd w:val="clear" w:color="auto" w:fill="4F81BD" w:themeFill="accent1"/>
      </w:tcPr>
    </w:tblStylePr>
    <w:tblStylePr w:type="lastRow">
      <w:rPr>
        <w:b/>
        <w:bCs/>
      </w:rPr>
      <w:tblPr/>
      <w:tcPr>
        <w:tcBorders>
          <w:top w:val="double" w:color="4F81BD" w:themeColor="accent1" w:sz="4" w:space="0"/>
        </w:tcBorders>
      </w:tcPr>
    </w:tblStylePr>
    <w:tblStylePr w:type="firstCol">
      <w:rPr>
        <w:b/>
        <w:bCs/>
      </w:rPr>
      <w:tblPr/>
    </w:tblStylePr>
    <w:tblStylePr w:type="lastCol">
      <w:rPr>
        <w:b/>
        <w:bCs/>
      </w:rPr>
      <w:tbl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BEC205-3F01-40D5-9F14-58E974DE46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Application>LibreOffice/5.1.6.2$Linux_X86_64 LibreOffice_project/10m0$Build-2</Application>
  <Pages>21</Pages>
  <Words>3284</Words>
  <Characters>17815</Characters>
  <CharactersWithSpaces>20654</CharactersWithSpaces>
  <Paragraphs>316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2018-04-13T21:50:00Z</dcterms:created>
  <dc:creator>Oscar</dc:creator>
  <dc:description/>
  <dc:language>es-PE</dc:language>
  <cp:lastModifiedBy/>
  <dcterms:modified xsi:type="dcterms:W3CDTF">2018-05-03T23:50:01Z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