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Жалобы при поступлении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на общую слабость, снижение аппетита, склонность к запорам, вздутие кишечника, периодически изжогу и горечь,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бессоницу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Анамнез заболевания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со слов дочери ранее в анамнезе отмечалось образование левой почки (документального подтверждения нет). Ухудшение состояния в виде гематурии с 13.10.2025г когда экстренно госпитализирована по СП в ГБ №3 г Астаны, где находилась на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стацлечении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с 13.10 по 17.10.2025г с диагнозом: Острый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тубулоинтерстициальный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нефрит, острый цистит, при обследовании выявлено:  Образование (с-ч  левой почки) размером по данным УЗИ  почек 8,2 х 5,5 см, по КТ ОБП с контрастированием объемное образование левой почки с прорастанием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паранефральной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клетчатки, фасции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Герота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почечного синуса, МТС околопочечные,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параортальные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лимфоузлы, на фоне проводимой терапии- АБ терапия-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цефтазидим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по 3г/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сут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5 дней,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гемостатической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терапии состояние с клиническим улучшением, выписана под наблюдение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онкоуролога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по месту жительства. Амбулаторно консультирована заведующим урологии АО ННМЦ рекомендовано оперативное лечение. Настоящая госпитализация в   условиях дневного стационара для предоперационного обследования.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Анамнез жизни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 анамнезе Артериальная </w:t>
      </w:r>
      <w:proofErr w:type="gram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гипертония  с</w:t>
      </w:r>
      <w:proofErr w:type="gram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мах цифрами 180/100 мм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рт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ст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получает базисную гипотензивную терапию-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короним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5 мг/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сут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в два приема по 2,5 мг утром и вечером,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конкор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5 мг/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сут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вечером; нарушение ритма сердца и проводимости по типу НЖТ и СССУ, в 2021г в условиях АО ННКХЦ проведена ВСЭФИ  с РЧА медленных путей АВ проведения с имплантацией двухкамерного ЭКС (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Medtronic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Sphera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DR), хронический гастрит, ГПОД, ЖКБ, опущение гениталии, варикозная болезнь вен нижних конечностей. Операции: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аппендэктомия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ЛХЭ по поводу ЖКБ, ампутация матки по поводу опущения гениталии более 10 лет назад, операции на обоих глазах по поводу катаракты.     Травм   не было. ТВС и ВГ отрицает. вредных привычек нет. Наследственность   отягощена по АГ по материнской линии,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онкопатология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груди у родной тети по материнской линии.  в менопаузе.  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Эпиданамнез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выезд в ближнее и дальнее зарубежье, контакт с инфекционными больными за последние 14 </w:t>
      </w:r>
      <w:proofErr w:type="gram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дней  отрицает</w:t>
      </w:r>
      <w:proofErr w:type="gram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  </w:t>
      </w: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proofErr w:type="spellStart"/>
      <w:r w:rsidRPr="003C326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Аллергологический</w:t>
      </w:r>
      <w:proofErr w:type="spellEnd"/>
      <w:r w:rsidRPr="003C326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 xml:space="preserve"> анамнез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не отягощена 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Объективные данные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При поступлении общее состояние больной: ниже удовлетворительного обусловленное астеническим синдромом. Психоэмоциональный статус: В </w:t>
      </w:r>
      <w:proofErr w:type="gram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сознании,   </w:t>
      </w:r>
      <w:proofErr w:type="gram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адекватная.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Конституция – астеник. Рост –  146 см, вес – 43 кг. ИМТ – 20,2   кг/м2. Норма.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Кожные покровы и видимые слизистые чистые, </w:t>
      </w:r>
      <w:proofErr w:type="gram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бледноватой  окраски</w:t>
      </w:r>
      <w:proofErr w:type="gram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тургор кожи снижен.    Периферические лимфоузлы: не увеличены.     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Щитовидная железа   не увеличена. Молочные железы б/о.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 xml:space="preserve">Форма грудной клетки – умеренный кифоз грудного отдела позвоночника.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Аускультативно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 дыхание – везикулярное, хрипов нет. 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Sp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proofErr w:type="gram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02  -</w:t>
      </w:r>
      <w:proofErr w:type="gram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97 %.  температура 36,0 С.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Сердечно-сосудистая система: Границы </w:t>
      </w:r>
      <w:proofErr w:type="gram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сердца  расширены</w:t>
      </w:r>
      <w:proofErr w:type="gram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влево на 1 см.  Тоны </w:t>
      </w:r>
      <w:proofErr w:type="gram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сердца:  приглушены</w:t>
      </w:r>
      <w:proofErr w:type="gram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акцент 2 тона на аорте,   ритмичные, прерывается единичными экстрасистолами с ЧСС 79  удара в минуту. АД левая рука 180/100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мм.рт.ст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., АД правая рука 180100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мм.рт.ст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Пульс 79 в минуту, удовлетворительного наполнения и напряжения.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Система пищеварения: Язык   влажный, обложен у корня белым налетом.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gram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Живот  при</w:t>
      </w:r>
      <w:proofErr w:type="gram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пальпации мягкий, чувствительный в левой подвздошной области, послеоперационные рубцы в правой подвздошной  области и по средней линии выше пупка.  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Печень у края реберной дуги, не увеличен. Стул склонен к запорам.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Система мочевыделения: Симптом поколачивания – отрицательный, с обеих сторон.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Мочеиспускание   безболезненное. периферических отеков нет.  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Варикозное расширение вен нижних конечностей больше слева.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Неврологический статус: </w:t>
      </w: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Общемозговых и оболочечных знаков нет. </w:t>
      </w:r>
      <w:proofErr w:type="gram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Движение  глазных</w:t>
      </w:r>
      <w:proofErr w:type="gram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яблок в полном объеме, безболезненны при крайних отведениях.  Язык по средней линии. Бульбарных нарушений нет. Чувствительных расстройств не выявлено.  Тонус и сила мышц сохранены.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Сухожильные рефлексы D=S, патологических стопных знаков нет.  Тазовые функции контролирует.  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Кифотическое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искривление в грудном отдел позвоночника.  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Ранее проведенные обследования: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УЗИ ОБП от 12.10.2025г: </w:t>
      </w: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СПО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холецистэктомия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Объемное кистозно- солидное образование левой почки (с-ч). диффузные изменения паренхимы печени по типу жировой инфильтрации жирового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гепатоза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. Уплотнение ЧЛС обеих почек.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микролитиаз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КТ ОБП с контрастированием от 14.10.2025г:</w:t>
      </w: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объемное образование левой почки (почечно- клеточный с-</w:t>
      </w:r>
      <w:proofErr w:type="gram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ч)  с</w:t>
      </w:r>
      <w:proofErr w:type="gram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прорастанием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паранефральной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клетчатки, фасции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Герота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, почечного синуса, МТС околопочечные,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параортальные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лимфоузлы. ГПОД.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  <w:lang w:eastAsia="ru-RU"/>
        </w:rPr>
        <w:t>КТ ОМТ с контрастированием от 14.10.25г:</w:t>
      </w: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признаки хронического цистита.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br/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Обследование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ОАК, ОАМ.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БАК.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коагулограмма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время свертывания и кровотечения.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ВИЧ, РВ, ИФА маркеры вирусного гепатита В и С. группа крови и резус фактор.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ЭКГ, ЭХОКГ, ХМ, СМАД.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проверка ЭКС.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УЗИ ОМТ, мочевого </w:t>
      </w:r>
      <w:proofErr w:type="gram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пузыря .</w:t>
      </w:r>
      <w:proofErr w:type="gramEnd"/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КТ- ОГК.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ФГДС.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КТ головного мозга.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цистоскопия.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УЗДГ вен и артерии нижних конечностей.</w:t>
      </w:r>
    </w:p>
    <w:p w:rsidR="003C3260" w:rsidRPr="003C3260" w:rsidRDefault="003C3260" w:rsidP="003C3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консультация кардиолога, терапевта, ЛОР, окулиста,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аритмолога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План лечения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                   диета 10.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                   продолжить базисную гипотензивную терапию.</w:t>
      </w:r>
    </w:p>
    <w:p w:rsidR="003C3260" w:rsidRPr="003C3260" w:rsidRDefault="003C3260" w:rsidP="003C3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                    коррекция лечение   после обследования.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ru-RU"/>
        </w:rPr>
        <w:t>Прочее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На основание данных анамнеза, жалоб, выставляется предварительный диагноз: </w:t>
      </w:r>
    </w:p>
    <w:p w:rsidR="003C3260" w:rsidRPr="003C3260" w:rsidRDefault="003C3260" w:rsidP="003C326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Основной: </w:t>
      </w: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Образование (с-ч) левой почки с МТС в околопочечные и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параортальные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лимфоузлы.</w:t>
      </w:r>
    </w:p>
    <w:p w:rsidR="00214FE4" w:rsidRPr="003C3260" w:rsidRDefault="003C3260" w:rsidP="003C3260">
      <w:pPr>
        <w:spacing w:before="100" w:beforeAutospacing="1" w:after="100" w:afterAutospacing="1" w:line="240" w:lineRule="auto"/>
      </w:pPr>
      <w:r w:rsidRPr="003C326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Сопутствующий диагноз:</w:t>
      </w:r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Артериальная гипертония 3, риск 3. Нарушение проводимости сердца: СССУ. Состояние после ВСЭФИ, РЧА медленных путей АВ проведения и имплантации двухкамерной ЭКС (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Medtronic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Sphera</w:t>
      </w:r>
      <w:proofErr w:type="spell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DR) от 2021г. ГПОД. Хронический рефлюкс- эзофагит. </w:t>
      </w:r>
      <w:proofErr w:type="gramStart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Хронический гастрит</w:t>
      </w:r>
      <w:proofErr w:type="gramEnd"/>
      <w:r w:rsidRPr="003C326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индуцированный желчью в стадии ремиссии. ПХЭС. Хронический панкреатит, латентное течение. Варикозная болезнь вен нижних конечностей.</w:t>
      </w:r>
    </w:p>
    <w:sectPr w:rsidR="00214FE4" w:rsidRPr="003C32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030C9"/>
    <w:multiLevelType w:val="multilevel"/>
    <w:tmpl w:val="ADD8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57B"/>
    <w:rsid w:val="00214FE4"/>
    <w:rsid w:val="003C3260"/>
    <w:rsid w:val="008F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56017E-7DEF-4849-9EDC-DD08A949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3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7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Абилова Алия Канатовна</dc:creator>
  <cp:keywords/>
  <dc:description/>
  <cp:lastModifiedBy>Абилова Алия Канатовна</cp:lastModifiedBy>
  <cp:revision>2</cp:revision>
  <dcterms:created xsi:type="dcterms:W3CDTF">2026-03-04T05:48:00Z</dcterms:created>
  <dcterms:modified xsi:type="dcterms:W3CDTF">2026-03-04T05:50:00Z</dcterms:modified>
</cp:coreProperties>
</file>