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1182B" w14:textId="630C57D6" w:rsidR="00BE49F5" w:rsidRDefault="00490550">
      <w:pPr>
        <w:rPr>
          <w:lang w:val="vi-VN"/>
        </w:rPr>
      </w:pPr>
      <w:r>
        <w:rPr>
          <w:noProof/>
        </w:rPr>
        <w:drawing>
          <wp:inline distT="0" distB="0" distL="0" distR="0" wp14:anchorId="6B9286CE" wp14:editId="713C52F9">
            <wp:extent cx="5943600" cy="6225540"/>
            <wp:effectExtent l="0" t="0" r="0" b="3810"/>
            <wp:docPr id="1152641615" name="Picture 1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41615" name="Picture 1" descr="A notebook with writing on i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3399" w14:textId="33F65413" w:rsidR="00490550" w:rsidRPr="00490550" w:rsidRDefault="00490550">
      <w:pPr>
        <w:rPr>
          <w:lang w:val="vi-VN"/>
        </w:rPr>
      </w:pPr>
      <w:r>
        <w:rPr>
          <w:lang w:val="vi-VN"/>
        </w:rPr>
        <w:t>Chuyển từ bát phân sang thập phân xong chuyển từ thập phân sang thập lục phân</w:t>
      </w:r>
    </w:p>
    <w:sectPr w:rsidR="00490550" w:rsidRPr="004905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50"/>
    <w:rsid w:val="002836C3"/>
    <w:rsid w:val="00490550"/>
    <w:rsid w:val="00BE49F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C9C909"/>
  <w15:chartTrackingRefBased/>
  <w15:docId w15:val="{CE57199F-1370-4D66-A790-D23EBA38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2025-09-16T13:11:00Z</dcterms:created>
  <dcterms:modified xsi:type="dcterms:W3CDTF">2025-09-16T13:14:00Z</dcterms:modified>
</cp:coreProperties>
</file>