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game;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java.awt.geom.AffineTransform;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Map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int[][][][] map;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mapSecX;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mapSecY;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 tileSize;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waterBorderU;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waterBorderUL;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waterBorderDR;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islandU;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islandUL;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islandIUL;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islandIUR;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islandIDL;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islandIDR;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GislandU;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GislandUL;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GislandIUL;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GislandIUR;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GislandIDL;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GislandIDR;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sidebarPic;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pointer;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shopText;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Map()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mapSecX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mapSecY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tileSize = DS.tileSize;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 = loadGameMap("/GameFiles/MapData.txt");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 = loadImage("/GameFiles/Tiles/tile_73.png");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waterBorderR = loadImage("/GameFiles/Tiles/tile_26.png");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waterBorderL = loadImage("/GameFiles/Tiles/tile_28.png");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waterBorderD = loadImage("/GameFiles/Tiles/tile_11.png");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waterBorderDR = loadImage("/GameFiles/Tiles/tile_75.png");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waterBorderDL = loadImage("/GameFiles/Tiles/tile_74.png");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waterBorderU = loadImage("/GameFiles/Tiles/tile_43.png");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waterBorderUR = loadImage("/GameFiles/Tiles/tile_59.png");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waterBorderUL = loadImage("/GameFiles/Tiles/tile_58.png");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islandC = loadImage("/GameFiles/Tiles/tile_69.png");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islandL = loadImage("/GameFiles/Tiles/tile_17.png");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islandR = loadImage("/GameFiles/Tiles/tile_19.png");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islandU = loadImage("/GameFiles/Tiles/tile_02.png");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islandD = loadImage("/GameFiles/Tiles/tile_34.png");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islandUL = loadImage("/GameFiles/Tiles/tile_01.png");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islandDL = loadImage("/GameFiles/Tiles/tile_33.png");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islandUR = loadImage("/GameFiles/Tiles/tile_03.png");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islandDR = loadImage("/GameFiles/Tiles/tile_35.png");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islandIUL = loadImage("/GameFiles/Tiles/tile_04.png");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islandIDL = loadImage("/GameFiles/Tiles/tile_20.png");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islandIUR = loadImage("/GameFiles/Tiles/tile_05.png");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islandIDR = loadImage("/GameFiles/Tiles/tile_21.png");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GislandC = loadImage("/GameFiles/Tiles/tile_23.png");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GislandL = loadImage("/GameFiles/Tiles/tile_22.png");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GislandR = loadImage("/GameFiles/Tiles/tile_25.png");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GislandU = loadImage("/GameFiles/Tiles/tile_07.png");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GislandD = loadImage("/GameFiles/Tiles/tile_55.png");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GislandUL = loadImage("/GameFiles/Tiles/tile_06.png");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GislandDL = loadImage("/GameFiles/Tiles/tile_54.png");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GislandUR = loadImage("/GameFiles/Tiles/tile_09.png");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GislandDR = loadImage("/GameFiles/Tiles/tile_57.png");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GislandIUL = loadImage("/GameFiles/Tiles/tile_36.png");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GislandIDL = loadImage("/GameFiles/Tiles/tile_52.png");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GislandIUR = loadImage("/GameFiles/Tiles/tile_37.png");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GislandIDR = loadImage("/GameFiles/Tiles/tile_53.png");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sidebarPic = loadImage("/GameFiles/Sidebar.png");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pointer = loadImage("/GameFiles/Pointer.png");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shopText = loadImage("/GameFiles/ShopText.png");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drawMap(Graphics2D g)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g.setPaint(Color.black);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g.fillRect(0, 0, DS.screenWidth, DS.screenHeight);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//main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 (int i = 0; i &lt; 14;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(int j = 0; j &lt; 10; j++)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g.drawImage(water,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 (map[mapSecX][mapSecY][i][j]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g.drawImage(waterBorderU,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g.drawImage(waterBorderD,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g.drawImage(waterBorderUL,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g.drawImage(waterBorderUR,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g.drawImage(waterBorderDR,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g.drawImage(islandC,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g.drawImage(islandU,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g.drawImage(islandD,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g.drawImage(islandUL,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g.drawImage(islandUR,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g.drawImage(islandIUL,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19)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g.drawImage(islandIDL,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g.drawImage(islandIUR,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g.drawImage(islandIDR,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g.drawImage(GislandC,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g.drawImage(GislandU,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g.drawImage(GislandD,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g.drawImage(GislandUL,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29)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g.drawImage(GislandUR,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g.drawImage(GislandIUL,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g.drawImage(GislandIDL,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g.drawImage(GislandIUR,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 else if (map[mapSecX][mapSecY][i][j] == 34)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g.drawImage(GislandIDR, i * tileSize, j * tileSize + DS.gap, tileSize, tileSize,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drawShopText(Graphics2D g){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AffineTransform shopTextTrans = new AffineTransform();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shopTextTrans.translate(DS.tileSize*4, DS.gap+DS.tileSize*5.75+DS.scale*20);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shopTextTrans.scale(DS.scale, DS.scale);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//shopTextTrans.translate(-shopText.getWidth(null) / 2, -shopText.getHeight(null) /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g.drawImage(shopText, shopTextTrans,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drawSidebar(Graphics2D g)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AffineTransform sidebarTrans = new AffineTransform();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sidebarTrans.translate(DS.gameWidth, DS.gap);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sidebarTrans.scale(DS.scale, DS.scale);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g.drawImage(sidebarPic, sidebarTrans,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//minimap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for (int bigX = 0; bigX &lt; 5; bigX++)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(int bigY = 0; bigY &lt; 5; bigY++)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(int i = 0; i &lt; 14;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for (int j = 0; j &lt; 10; j++)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AffineTransform tile = new AffineTransform();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tile.translate(DS.scale * (i * 8 + bigX * 112 + 48) + DS.gameWidth, DS.scale * (j * 8 + bigY * 80 + 41) + DS.gap);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tile.scale(DS.scale * 8 / 128, DS.scale * 8 / 128);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g.drawImage(water,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if (map[bigX][bigY][i][j] == 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g.drawImage(waterBorderU,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g.drawImage(waterBorderD,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g.drawImage(waterBorderUL,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g.drawImage(waterBorderUR,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g.drawImage(waterBorderDR,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g.drawImage(islandC,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g.drawImage(islandU,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g.drawImage(islandD,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g.drawImage(islandUL,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g.drawImage(islandUR,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g.drawImage(islandIUL,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19)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g.drawImage(islandIDL,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g.drawImage(islandIUR,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g.drawImage(islandIDR,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g.drawImage(GislandC,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25)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g.drawImage(GislandU,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26)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g.drawImage(GislandD,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27)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g.drawImage(GislandUL,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28)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29)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g.drawImage(islandUR,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g.drawImage(GislandIUL,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32)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g.drawImage(GislandIDL,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g.drawImage(GislandIUR,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 else if (map[bigX][bigY][i][j] == 34)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g.drawImage(GislandIDR, tile,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AffineTransform pointerTrans = new AffineTransform();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pointerTrans.translate(DS.gameWidth + DS.scale * (48 + mapSecX * 112 + 56), DS.gap + DS.scale * (41 + mapSecY * 80 + 40));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pointerTrans.scale(DS.scale, DS.scale);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pointerTrans.translate(-pointer.getWidth(null) / 2, -pointer.getHeight(null) / 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g.drawImage(pointer, pointerTrans,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Image loadImage(String src)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Image im =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im = Toolkit.getDefaultToolkit().getImage(getClass().getResource(src));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im;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getTile(int tX, int tY)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map[mapSecX][mapSecY][tX][tY];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private int[][][][] loadGameMap(String src)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int[][][][] temp;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InputStream in = getClass().getResourceAsStream(src);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BufferedReader br = new BufferedReader(new InputStreamReader(in));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 (br.readLine()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(int i = 0; i &lt; 11;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br.readLine();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br.close();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temp = new int[5][5][14][10];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num1, num2;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String[] line;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InputStream in = getClass().getResourceAsStream(src);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BufferedReader br = new BufferedReader(new InputStreamReader(in));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for (int i = 0; i &lt; count;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num1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num2 = Integer.parseInt(br.readLine());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for (int j = 0; j &lt; 10; j++)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line = br.readLine().split("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for (int k = 0; k &lt; 14; k++)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temp[num1][num2][k][j] = Integer.parseInt(line[k]);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System.out.println("Error: " + 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getMapSecX()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mapSecX;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getMapSecY()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mapSecY;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getMapSecXSize()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map.length;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int getMapSecYSize()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return map[0].length;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setMapSecX(int val)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mapSecX = 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void setMapSecY(int val)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mapSecY = 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