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5845"/>
        <w:tblGridChange w:id="0">
          <w:tblGrid>
            <w:gridCol w:w="4500"/>
            <w:gridCol w:w="5845"/>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TRƯỜNG ĐẠI HỌC TÔN ĐỨC THẮNG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KHOA 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406400</wp:posOffset>
                      </wp:positionH>
                      <wp:positionV relativeFrom="paragraph">
                        <wp:posOffset>190500</wp:posOffset>
                      </wp:positionV>
                      <wp:extent cx="0" cy="12700"/>
                      <wp:effectExtent b="0" l="0" r="0" t="0"/>
                      <wp:wrapNone/>
                      <wp:docPr id="6" name=""/>
                      <a:graphic>
                        <a:graphicData uri="http://schemas.microsoft.com/office/word/2010/wordprocessingShape">
                          <wps:wsp>
                            <wps:cNvCnPr/>
                            <wps:spPr>
                              <a:xfrm>
                                <a:off x="4432860" y="3780000"/>
                                <a:ext cx="1826281"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190500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863600</wp:posOffset>
                      </wp:positionH>
                      <wp:positionV relativeFrom="paragraph">
                        <wp:posOffset>190500</wp:posOffset>
                      </wp:positionV>
                      <wp:extent cx="0" cy="12700"/>
                      <wp:effectExtent b="0" l="0" r="0" t="0"/>
                      <wp:wrapNone/>
                      <wp:docPr id="5" name=""/>
                      <a:graphic>
                        <a:graphicData uri="http://schemas.microsoft.com/office/word/2010/wordprocessingShape">
                          <wps:wsp>
                            <wps:cNvCnPr/>
                            <wps:spPr>
                              <a:xfrm>
                                <a:off x="4436998" y="3780000"/>
                                <a:ext cx="18180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190500</wp:posOffset>
                      </wp:positionV>
                      <wp:extent cx="0" cy="127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08.6614173228345"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BIÊN BẢN CUỘC HỌP</w:t>
      </w:r>
    </w:p>
    <w:p w:rsidR="00000000" w:rsidDel="00000000" w:rsidP="00000000" w:rsidRDefault="00000000" w:rsidRPr="00000000" w14:paraId="00000008">
      <w:pPr>
        <w:numPr>
          <w:ilvl w:val="0"/>
          <w:numId w:val="4"/>
        </w:numPr>
        <w:spacing w:after="0" w:line="276" w:lineRule="auto"/>
        <w:ind w:left="108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THỜI GIAN - ĐỊA ĐIỂM - THÀNH PHẦN THAM DỰ CUỘC HỌP:</w:t>
      </w:r>
    </w:p>
    <w:p w:rsidR="00000000" w:rsidDel="00000000" w:rsidP="00000000" w:rsidRDefault="00000000" w:rsidRPr="00000000" w14:paraId="00000009">
      <w:pPr>
        <w:numPr>
          <w:ilvl w:val="0"/>
          <w:numId w:val="2"/>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Thời gian họp: </w:t>
      </w:r>
      <w:sdt>
        <w:sdtPr>
          <w:tag w:val="goog_rdk_0"/>
        </w:sdtPr>
        <w:sdtContent>
          <w:r w:rsidDel="00000000" w:rsidR="00000000" w:rsidRPr="00000000">
            <w:rPr>
              <w:rFonts w:ascii="Cardo" w:cs="Cardo" w:eastAsia="Cardo" w:hAnsi="Cardo"/>
              <w:sz w:val="26"/>
              <w:szCs w:val="26"/>
              <w:rtl w:val="0"/>
            </w:rPr>
            <w:t xml:space="preserve">Ngày 10/10/2022, 15h → 16h45</w:t>
          </w:r>
        </w:sdtContent>
      </w:sdt>
      <w:r w:rsidDel="00000000" w:rsidR="00000000" w:rsidRPr="00000000">
        <w:rPr>
          <w:rtl w:val="0"/>
        </w:rPr>
      </w:r>
    </w:p>
    <w:p w:rsidR="00000000" w:rsidDel="00000000" w:rsidP="00000000" w:rsidRDefault="00000000" w:rsidRPr="00000000" w14:paraId="0000000A">
      <w:pPr>
        <w:numPr>
          <w:ilvl w:val="0"/>
          <w:numId w:val="2"/>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Địa điểm: </w:t>
      </w:r>
      <w:r w:rsidDel="00000000" w:rsidR="00000000" w:rsidRPr="00000000">
        <w:rPr>
          <w:rFonts w:ascii="Times New Roman" w:cs="Times New Roman" w:eastAsia="Times New Roman" w:hAnsi="Times New Roman"/>
          <w:sz w:val="26"/>
          <w:szCs w:val="26"/>
          <w:rtl w:val="0"/>
        </w:rPr>
        <w:t xml:space="preserve">Số 19, đường Nguyễn Hữu Thọ, phường Tân Hưng, Quận 7, Thành phố Hồ Chí Minh</w:t>
      </w:r>
      <w:r w:rsidDel="00000000" w:rsidR="00000000" w:rsidRPr="00000000">
        <w:rPr>
          <w:rtl w:val="0"/>
        </w:rPr>
      </w:r>
    </w:p>
    <w:p w:rsidR="00000000" w:rsidDel="00000000" w:rsidP="00000000" w:rsidRDefault="00000000" w:rsidRPr="00000000" w14:paraId="0000000B">
      <w:pPr>
        <w:numPr>
          <w:ilvl w:val="0"/>
          <w:numId w:val="2"/>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Thành phần tham dự:</w:t>
      </w:r>
      <w:r w:rsidDel="00000000" w:rsidR="00000000" w:rsidRPr="00000000">
        <w:rPr>
          <w:rtl w:val="0"/>
        </w:rPr>
      </w:r>
    </w:p>
    <w:p w:rsidR="00000000" w:rsidDel="00000000" w:rsidP="00000000" w:rsidRDefault="00000000" w:rsidRPr="00000000" w14:paraId="0000000C">
      <w:pPr>
        <w:numPr>
          <w:ilvl w:val="0"/>
          <w:numId w:val="1"/>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Nhất Thống - 52000808</w:t>
      </w:r>
    </w:p>
    <w:p w:rsidR="00000000" w:rsidDel="00000000" w:rsidP="00000000" w:rsidRDefault="00000000" w:rsidRPr="00000000" w14:paraId="0000000D">
      <w:pPr>
        <w:numPr>
          <w:ilvl w:val="0"/>
          <w:numId w:val="1"/>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Gia Phú - 520H0401</w:t>
      </w:r>
    </w:p>
    <w:p w:rsidR="00000000" w:rsidDel="00000000" w:rsidP="00000000" w:rsidRDefault="00000000" w:rsidRPr="00000000" w14:paraId="0000000E">
      <w:pPr>
        <w:numPr>
          <w:ilvl w:val="0"/>
          <w:numId w:val="1"/>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Đình Quý - 520H0675</w:t>
      </w:r>
    </w:p>
    <w:p w:rsidR="00000000" w:rsidDel="00000000" w:rsidP="00000000" w:rsidRDefault="00000000" w:rsidRPr="00000000" w14:paraId="0000000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4"/>
        </w:numPr>
        <w:spacing w:after="0" w:line="276"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NỘI DUNG:</w:t>
      </w:r>
      <w:r w:rsidDel="00000000" w:rsidR="00000000" w:rsidRPr="00000000">
        <w:rPr>
          <w:rtl w:val="0"/>
        </w:rPr>
      </w:r>
    </w:p>
    <w:p w:rsidR="00000000" w:rsidDel="00000000" w:rsidP="00000000" w:rsidRDefault="00000000" w:rsidRPr="00000000" w14:paraId="00000011">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sẽ bàn về nội dung chính là chức năng “</w:t>
      </w:r>
      <w:r w:rsidDel="00000000" w:rsidR="00000000" w:rsidRPr="00000000">
        <w:rPr>
          <w:rFonts w:ascii="Times New Roman" w:cs="Times New Roman" w:eastAsia="Times New Roman" w:hAnsi="Times New Roman"/>
          <w:b w:val="1"/>
          <w:i w:val="1"/>
          <w:sz w:val="26"/>
          <w:szCs w:val="26"/>
          <w:rtl w:val="0"/>
        </w:rPr>
        <w:t xml:space="preserve">Nạp tiền” </w:t>
      </w:r>
      <w:r w:rsidDel="00000000" w:rsidR="00000000" w:rsidRPr="00000000">
        <w:rPr>
          <w:rFonts w:ascii="Times New Roman" w:cs="Times New Roman" w:eastAsia="Times New Roman" w:hAnsi="Times New Roman"/>
          <w:sz w:val="26"/>
          <w:szCs w:val="26"/>
          <w:rtl w:val="0"/>
        </w:rPr>
        <w:t xml:space="preserve">của người dùng khi sử dụng ví điện tử. Từ đó, chúng ta xây dựng user story xung quanh chức năng năng và tạo storyboard (phiên bản chữ).</w:t>
      </w:r>
    </w:p>
    <w:p w:rsidR="00000000" w:rsidDel="00000000" w:rsidP="00000000" w:rsidRDefault="00000000" w:rsidRPr="00000000" w14:paraId="00000012">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tìm hiểu những khía của cạnh khác nhau của người dùng (thói quen, hành vi, tính cách, thái độ - Personas). Chúng ta tập trung vào 3 danh mục chính đó là Học/Sinh viên - Người đi làm - Người về hưu và kết hợp với bảng khảo sát 30 câu hỏi để chọn ra những chức năng chính, chỉnh sửa những chức năng, lên bố cục phù hợp với hành vi và thái độ người dùng.</w:t>
      </w:r>
    </w:p>
    <w:p w:rsidR="00000000" w:rsidDel="00000000" w:rsidP="00000000" w:rsidRDefault="00000000" w:rsidRPr="00000000" w14:paraId="00000013">
      <w:pPr>
        <w:numPr>
          <w:ilvl w:val="0"/>
          <w:numId w:val="3"/>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user story và storyboard:</w:t>
      </w:r>
    </w:p>
    <w:p w:rsidR="00000000" w:rsidDel="00000000" w:rsidP="00000000" w:rsidRDefault="00000000" w:rsidRPr="00000000" w14:paraId="00000014">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phải trả lời được câu hỏi: </w:t>
      </w:r>
      <w:r w:rsidDel="00000000" w:rsidR="00000000" w:rsidRPr="00000000">
        <w:rPr>
          <w:rFonts w:ascii="Times New Roman" w:cs="Times New Roman" w:eastAsia="Times New Roman" w:hAnsi="Times New Roman"/>
          <w:i w:val="1"/>
          <w:sz w:val="26"/>
          <w:szCs w:val="26"/>
          <w:rtl w:val="0"/>
        </w:rPr>
        <w:t xml:space="preserve">‘Nhóm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‘Nhóm người dùng thực hiện chức năng nào của hệ thống’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‘Mục đích nhóm người dùng thực hiện chức năng này để làm gì’</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‘Người dùng thực hiện chức năng này như thế nào’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spacing w:after="0"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6.6666666666674"/>
        <w:gridCol w:w="5623.333333333334"/>
        <w:tblGridChange w:id="0">
          <w:tblGrid>
            <w:gridCol w:w="3736.6666666666674"/>
            <w:gridCol w:w="5623.333333333334"/>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Nạp tiền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ghi chú</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high school student</w:t>
            </w:r>
            <w:r w:rsidDel="00000000" w:rsidR="00000000" w:rsidRPr="00000000">
              <w:rPr>
                <w:rFonts w:ascii="Times New Roman" w:cs="Times New Roman" w:eastAsia="Times New Roman" w:hAnsi="Times New Roman"/>
                <w:sz w:val="26"/>
                <w:szCs w:val="26"/>
                <w:rtl w:val="0"/>
              </w:rPr>
              <w:t xml:space="preserve">, I want to </w:t>
            </w:r>
            <w:r w:rsidDel="00000000" w:rsidR="00000000" w:rsidRPr="00000000">
              <w:rPr>
                <w:rFonts w:ascii="Times New Roman" w:cs="Times New Roman" w:eastAsia="Times New Roman" w:hAnsi="Times New Roman"/>
                <w:sz w:val="26"/>
                <w:szCs w:val="26"/>
                <w:u w:val="single"/>
                <w:rtl w:val="0"/>
              </w:rPr>
              <w:t xml:space="preserve">recharge my account’s credit</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use my credit to buy my needs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recharge my account’s credit, so that I can buy cheaper stuff</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recharge my account’s credit, so that I buy things quicker and easier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recharge my account’s credit, so that I do not have to bring a lot of items with me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recharge my account’s credit, so that I buy things quicker and easier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recharge my account’s credit, so that I buy things cheaper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recharge my account’s credit, so that I do not have to bring cash with me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recharge my account’s credit, so that I do not have to carry a lot of items with me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retired person, I want to recharge my account's credit, so that I transfer money to my relatives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retired person, I want to recharge my account's credit, so that I can spend my money without carrying too much money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student thực hiện thao tác nạp tiền vào điện thoại bằng cách nhấn vào biểu tượng nạp tiền, chọn số tiền mình mong muốn nạp, chọn thể phương thức nạp tiền, xác nhận ở màn hình xác nhận giao dịch và kiểm tra giao dịch thành công ở màn hình cuối cùng. Người dùng có thể xem lại số dư tài khoản trước và sau khi nạp tiền.</w:t>
            </w:r>
          </w:p>
        </w:tc>
      </w:tr>
    </w:tbl>
    <w:p w:rsidR="00000000" w:rsidDel="00000000" w:rsidP="00000000" w:rsidRDefault="00000000" w:rsidRPr="00000000" w14:paraId="0000002C">
      <w:pPr>
        <w:spacing w:after="0" w:line="276"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3"/>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các Personas (thói quen, hành vi, tính cách, thái độ)</w:t>
      </w:r>
    </w:p>
    <w:p w:rsidR="00000000" w:rsidDel="00000000" w:rsidP="00000000" w:rsidRDefault="00000000" w:rsidRPr="00000000" w14:paraId="0000002E">
      <w:pPr>
        <w:spacing w:after="0" w:line="276" w:lineRule="auto"/>
        <w:ind w:left="144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ta sẽ dùng 3 tầng lớp: Học sinh/Sinh viên - Người đi làm - Người về hưu. Tạo các Personas dựa trên 3 tầng lớp. Từ đó, chúng ta rút ra những ý chính của </w:t>
      </w:r>
      <w:r w:rsidDel="00000000" w:rsidR="00000000" w:rsidRPr="00000000">
        <w:rPr>
          <w:rFonts w:ascii="Times New Roman" w:cs="Times New Roman" w:eastAsia="Times New Roman" w:hAnsi="Times New Roman"/>
          <w:b w:val="1"/>
          <w:i w:val="1"/>
          <w:sz w:val="26"/>
          <w:szCs w:val="26"/>
          <w:rtl w:val="0"/>
        </w:rPr>
        <w:t xml:space="preserve">“Nạp tiền”</w:t>
      </w:r>
      <w:r w:rsidDel="00000000" w:rsidR="00000000" w:rsidRPr="00000000">
        <w:rPr>
          <w:rFonts w:ascii="Times New Roman" w:cs="Times New Roman" w:eastAsia="Times New Roman" w:hAnsi="Times New Roman"/>
          <w:sz w:val="26"/>
          <w:szCs w:val="26"/>
          <w:rtl w:val="0"/>
        </w:rPr>
        <w:t xml:space="preserve"> và thực hiện những thay đổi chức năng phục vụ và bố cục dựa trên các Personas. </w:t>
      </w:r>
      <w:r w:rsidDel="00000000" w:rsidR="00000000" w:rsidRPr="00000000">
        <w:rPr>
          <w:rFonts w:ascii="Times New Roman" w:cs="Times New Roman" w:eastAsia="Times New Roman" w:hAnsi="Times New Roman"/>
          <w:i w:val="1"/>
          <w:sz w:val="26"/>
          <w:szCs w:val="26"/>
          <w:rtl w:val="0"/>
        </w:rPr>
        <w:t xml:space="preserve">Lưu ý: những người dưới đây là những người thật 100%, chúng tôi chỉ thay đổi tên để báo vệ danh tính của họ.</w:t>
      </w:r>
    </w:p>
    <w:p w:rsidR="00000000" w:rsidDel="00000000" w:rsidP="00000000" w:rsidRDefault="00000000" w:rsidRPr="00000000" w14:paraId="0000002F">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3333333333335"/>
        <w:gridCol w:w="2500.0000000000005"/>
        <w:gridCol w:w="2840"/>
        <w:gridCol w:w="2336.666666666666"/>
        <w:tblGridChange w:id="0">
          <w:tblGrid>
            <w:gridCol w:w="1683.3333333333335"/>
            <w:gridCol w:w="2500.0000000000005"/>
            <w:gridCol w:w="2840"/>
            <w:gridCol w:w="2336.666666666666"/>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Picture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Personal Information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Nguyễn Hoàng Lâm (M)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College Student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sinh viên năm 1 của trường Tôn Đức Thắng, anh ta học ngành CNTT.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thích đi chơi, mua sắm và đặc biệt là thích đi ăn. Anh ta thường dành ngày cuối tuần để đi chơi với bạn bè.</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người hướng ngoại, anh ta thích gặp gỡ những người mới và lắng nghe những câu chuyện của họ.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rất cẩn thận trong công việc và việc học, dù đi chơi nhưng anh ta không bao giờ chi quá nhiều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màn hình hiển thị rõ số tiền cần được nạp.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nạp thì phải có hoá đơn nạp tiền ghi rõ thời gian, số tiền được nạp và giao dịch này phải được lưu ít nhất là 1 tháng hoặc vĩnh viễn.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các giao dịch phải an toàn (mã hoá), không ai ngoài Lâm có thể xem được những giao dịch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Hà Văn Hoàng (M)</w:t>
            </w:r>
          </w:p>
          <w:p w:rsidR="00000000" w:rsidDel="00000000" w:rsidP="00000000" w:rsidRDefault="00000000" w:rsidRPr="00000000" w14:paraId="0000004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4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Civil Servant</w:t>
            </w:r>
          </w:p>
          <w:p w:rsidR="00000000" w:rsidDel="00000000" w:rsidP="00000000" w:rsidRDefault="00000000" w:rsidRPr="00000000" w14:paraId="0000004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là công nhân viên chức của trường Đại học Văn Lang, trực thuộc bộ phận phòng Đại học.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là một nhân viên nghiêm túc đúng nơi và thoải mái đúng chỗ. Trong công việc, anh ta là 1 người hoàn thành hết mình. Trong những buổi đi chơi, anh ta cũng là người hết mình.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luôn tìm hiểu những câu hỏi trước khi hỏi những người khác, nên điều này thường dẫn đến sự cứng đầu trong suy nghĩ của anh ta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thường rất hay đi chơi với công ty và gia đình đến những quán nổi tiếng nên anh ta có rất nhiều ứng dụng trên điện thoại hỗ trợ tính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màn hình phải rõ to, các phím khi nhập số tiền phải là phím số (bàn phím điện thoại).</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có chức năng tự động nạp tiền khi tài khoản ở dưới 1 mức tiền nào đó.</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ứng dụng đưa ra  những gợi ý nạp tiền như 200K, 500K,...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ứng dụng có thể nạp tiền từ nhiều tài khoản ngân hàng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Hồ Nhật Hà</w:t>
            </w:r>
          </w:p>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62 (F)</w:t>
            </w:r>
          </w:p>
          <w:p w:rsidR="00000000" w:rsidDel="00000000" w:rsidP="00000000" w:rsidRDefault="00000000" w:rsidRPr="00000000" w14:paraId="0000005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Retired Civil Servant</w:t>
            </w:r>
          </w:p>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là một người từng làm trong ngành y tế đã về hưu. Cô có rất nhiều người cháu.</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là người thích ở nhà, cô không thích đi chơi nhiều, thường cô chỉ ở nhà nấu ăn và chăm lo cho các cháu trong gia đình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từng làm việc trong ngành y tế nên cô rất thận trọng trong công việc hàng ngày. Cô tỉ mỉ và chú ý đến từng chi tiết nhỏ.</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cô Hà đã về hưu nhưng cô vẫn thích đọc sách về y khoa để cập nhật kiến thức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có 1 chiếc điện thoại thông minh cỡ lớn cô thường để trong tủi đeo của mình. Cô dùng thiết bị di động để đọc sách, gọi điện thoại và giải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muốn ứng dụng nhìn phải to và rõ, các chữ phải cách đều lẫn nhau, màu sắc phải rõ nét và không được làm đau mắt.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muốn những giao dịch này có cho phép nạp tiền thông tiền mặt.</w:t>
            </w:r>
          </w:p>
        </w:tc>
      </w:tr>
    </w:tbl>
    <w:p w:rsidR="00000000" w:rsidDel="00000000" w:rsidP="00000000" w:rsidRDefault="00000000" w:rsidRPr="00000000" w14:paraId="00000059">
      <w:pPr>
        <w:spacing w:after="0"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Kết luận: </w:t>
      </w:r>
      <w:r w:rsidDel="00000000" w:rsidR="00000000" w:rsidRPr="00000000">
        <w:rPr>
          <w:rFonts w:ascii="Times New Roman" w:cs="Times New Roman" w:eastAsia="Times New Roman" w:hAnsi="Times New Roman"/>
          <w:sz w:val="26"/>
          <w:szCs w:val="26"/>
          <w:rtl w:val="0"/>
        </w:rPr>
        <w:t xml:space="preserve">Trang </w:t>
      </w:r>
      <w:r w:rsidDel="00000000" w:rsidR="00000000" w:rsidRPr="00000000">
        <w:rPr>
          <w:rFonts w:ascii="Times New Roman" w:cs="Times New Roman" w:eastAsia="Times New Roman" w:hAnsi="Times New Roman"/>
          <w:b w:val="1"/>
          <w:i w:val="1"/>
          <w:sz w:val="26"/>
          <w:szCs w:val="26"/>
          <w:rtl w:val="0"/>
        </w:rPr>
        <w:t xml:space="preserve">“Nạp tiền"</w:t>
      </w:r>
      <w:r w:rsidDel="00000000" w:rsidR="00000000" w:rsidRPr="00000000">
        <w:rPr>
          <w:rFonts w:ascii="Times New Roman" w:cs="Times New Roman" w:eastAsia="Times New Roman" w:hAnsi="Times New Roman"/>
          <w:sz w:val="26"/>
          <w:szCs w:val="26"/>
          <w:rtl w:val="0"/>
        </w:rPr>
        <w:t xml:space="preserve"> là cần thiết. Màn hình nạp tiền sẽ là chứa ô để người dùng nạp tiền, ô sẽ to, rõ và nằm giữa hoặc gần phía trên màn hình. Bàn phím số sẽ là bàn phím được dùng để nhập số tiền, trên bàn phím sẽ là những gợi ý khoảng tiền người dùng có thể nhập. Khi nhập xong thì phía dưới màn hình sẽ hiển thị ô với dùng chữ nạp tiền. Khi đó sẽ chuyển qua các màn hình xác nhận và giao dịch thành công. Những màn hình này sẽ hiển thị đầy đủ các thông tin giao dịch.</w:t>
      </w: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7"/>
        <w:gridCol w:w="4693"/>
        <w:tblGridChange w:id="0">
          <w:tblGrid>
            <w:gridCol w:w="4667"/>
            <w:gridCol w:w="4693"/>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B">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0" w:line="288"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E">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ĐIỀU HÀNH CUỘC HỌP</w:t>
            </w:r>
          </w:p>
          <w:p w:rsidR="00000000" w:rsidDel="00000000" w:rsidP="00000000" w:rsidRDefault="00000000" w:rsidRPr="00000000" w14:paraId="0000005F">
            <w:pPr>
              <w:spacing w:after="0" w:line="28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Nguyễn Nhất Thống</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57AD3"/>
    <w:pPr>
      <w:spacing w:after="0" w:line="240" w:lineRule="auto"/>
    </w:pPr>
    <w:rPr>
      <w:rFonts w:ascii="Calibri" w:cs="Times New Roman" w:eastAsia="Calibri" w:hAnsi="Calibri"/>
      <w:sz w:val="20"/>
      <w:szCs w:val="20"/>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F763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lBdiL/eIsj/1RMn+vuB3JK0fsg==">AMUW2mXcbEnSurQ5cmkWGypTyz+W81gyDFL0JFT9zJIdA/idmfYl4q3coLOlhQKNOiHfyNc9/dcqDnGehtfe3YyfyNNy7eEduMqtFN1eqUhaYNaF9zhAHAFcQzGtKxXm3EhzBH0aeUqx+Am7Mr67Fdl1BEUXJXKlBQ==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2022-09-23T06:59:00Z</dcterms:created>
  <dc:creator>MINHANH</dc:creator>
</cp:coreProperties>
</file>