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00AC5" w14:textId="78CC0605" w:rsidR="0043768E" w:rsidRDefault="0043768E" w:rsidP="00B67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Edit2</w:t>
      </w:r>
      <w:bookmarkStart w:id="0" w:name="_GoBack"/>
      <w:bookmarkEnd w:id="0"/>
    </w:p>
    <w:p w14:paraId="63F0B461" w14:textId="302F1D9E" w:rsidR="00B67313" w:rsidRPr="00B67313" w:rsidRDefault="00B67313" w:rsidP="00B67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Khutbah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>Pertama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Khutbah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>Jumat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Ramadhan: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>Kesempurnaan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Ramadhan</w:t>
      </w:r>
    </w:p>
    <w:p w14:paraId="009B5927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Ummatal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Islam,</w:t>
      </w:r>
    </w:p>
    <w:p w14:paraId="62B7E42A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meraih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ibadah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ibadah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agung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Ramadhan.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kesempurnaan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Ramadhan.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kesempurnaan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Ramadhan?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3B90589" w14:textId="77777777" w:rsidR="00B67313" w:rsidRPr="00B67313" w:rsidRDefault="00B67313" w:rsidP="00B67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>Ikhas</w:t>
      </w:r>
      <w:proofErr w:type="spellEnd"/>
    </w:p>
    <w:p w14:paraId="2C163BC0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ikhlas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ikhlas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dialah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ikhlas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niatnya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Karena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mengabarkan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Al-Qur’an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menginginkan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amalnya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niatkan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dikurangi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akhirat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apa-apa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neraka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FF0C90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bersabda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185176" w14:textId="41BB0EDD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Sesungguhnya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amal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seseorang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dihitung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sesuai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niatnya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B67313">
        <w:rPr>
          <w:rFonts w:ascii="Times New Roman" w:eastAsia="Times New Roman" w:hAnsi="Times New Roman" w:cs="Times New Roman"/>
          <w:sz w:val="24"/>
          <w:szCs w:val="24"/>
        </w:rPr>
        <w:t>” (HR. Bukhari dan Muslim)</w:t>
      </w:r>
    </w:p>
    <w:p w14:paraId="6C1DABE7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ikhlas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89C9A" w14:textId="77777777" w:rsidR="00B67313" w:rsidRPr="00B67313" w:rsidRDefault="00B67313" w:rsidP="00B67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>Sesuai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Sunnah</w:t>
      </w:r>
    </w:p>
    <w:p w14:paraId="677C9822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sunnah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amalan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sunnah Rasul,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Kata para ulama,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kesesuaian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amal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sunnah Rasul,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amal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BB38AE" w14:textId="72FCC7FC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Bandingkan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masjid,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masjid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capek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Akan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sunnah Rasul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7A3026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sunnah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? Ada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perkara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hendaknya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saudaraku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sekalian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95D97B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sunnah Rasul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C4F595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Pertama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kemaksiatan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sabda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C43CF9" w14:textId="69E3217D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meninggalkan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berkata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dusta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terus-menerus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mengamalkan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perkataan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dusta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14:paraId="37A4087A" w14:textId="7BA0FBA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.” (HR. Bukhari)</w:t>
      </w:r>
    </w:p>
    <w:p w14:paraId="2AE5F45B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berbuat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maksiat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hampir-hampir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oleh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DC1E33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Hakikat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sebatas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menahan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dahaga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menahan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memaksiati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Azza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Jalla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7F6DE1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b/>
          <w:bCs/>
          <w:sz w:val="24"/>
          <w:szCs w:val="24"/>
        </w:rPr>
        <w:t>Kedua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hendaknya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memperbanyak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dzikir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Allah. Al-Imam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Ibnul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Qayyim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Rahimahullah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menafsirkan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firman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Allah:</w:t>
      </w:r>
    </w:p>
    <w:p w14:paraId="5D0448CB" w14:textId="1992D994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dan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dzikir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kepada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paling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B67313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8696B31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Kata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Ibnul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Qayyim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amalan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diwarnai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dzikir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dzikirnya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41E94D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Al-Qur’an,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berdzikir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Al-Qur’an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berdzikir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A01926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saudarku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hendaknya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berdzikir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Al-Qur’an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dzikir-dzikir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mutlak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1890A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b/>
          <w:bCs/>
          <w:sz w:val="24"/>
          <w:szCs w:val="24"/>
        </w:rPr>
        <w:t>Ketiga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hendaknya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perkara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sia-sia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bersabda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hadits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Tirmidzi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9C33DE" w14:textId="09477E99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Bukanlah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sebatas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menahan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menjauhkan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perbuatan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sia-sia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ucapan-ucapan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.” (HR.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Tirmidzi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7E96F4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perkara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sia-sia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hari-harinya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perkara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ketaatan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71D72D" w14:textId="69D17033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b/>
          <w:bCs/>
          <w:sz w:val="24"/>
          <w:szCs w:val="24"/>
        </w:rPr>
        <w:t>Keempat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sunnah Rasul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padanya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adab-adabnya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bersabda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04F1FEB" w14:textId="445E3B6B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lastRenderedPageBreak/>
        <w:t>“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berkata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kotor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berteriak-teriak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hendak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mengajaknya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berkelahi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hendaklah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berkata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kepadanya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,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.” (HR. Bukhari dan Muslim)</w:t>
      </w:r>
    </w:p>
    <w:p w14:paraId="268876D4" w14:textId="5AB74B11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mengajarkan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jauhkan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kotor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jauhkan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berteriak-teriak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mengganggu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pula kata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mengajak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bertengkar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katakan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,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’,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tahan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disaat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menahan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emosinya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bersabda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6A82A2" w14:textId="3C17C4D9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Bukanlah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mengalahkan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lain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pergulatan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menahan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amarahnya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melaksanakannya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.” (HR. Bukhari dan Muslim)</w:t>
      </w:r>
    </w:p>
    <w:p w14:paraId="6B223839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b/>
          <w:bCs/>
          <w:sz w:val="24"/>
          <w:szCs w:val="24"/>
        </w:rPr>
        <w:t>Kelima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diwarnai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sedekah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Ramadhan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sedekahnya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Ibnu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Abbas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berkata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hadits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Bukhari. Kata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Ibnu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Abbas:</w:t>
      </w:r>
    </w:p>
    <w:p w14:paraId="494B294B" w14:textId="2AF2F92E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paling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dermawan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beliau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dermawan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Ramadhan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disaat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bertemu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Jibril” (HR. Al-Bukhari)</w:t>
      </w:r>
    </w:p>
    <w:p w14:paraId="637BEB86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disertai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sedekah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kesempurnaan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pintu-pintu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kebaikan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janji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kamar-kamar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istimewa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surga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disebutkan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hadits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bersabda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EA4E4F" w14:textId="3BFDB4DE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Surga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kamar-kamar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luarnya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menyediakannya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melunakkan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perkataan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senantiasa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.” (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Al-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Bazzar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44A442" w14:textId="67D6E609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Ikhwatal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Islam,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bersedekah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berbuka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janji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kamar-kamar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istimewa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surga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Sungguh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istimewa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33FFBC" w14:textId="77777777" w:rsidR="00B67313" w:rsidRDefault="00B67313" w:rsidP="00B67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2EC2150E" w14:textId="77777777" w:rsidR="00B67313" w:rsidRDefault="00B67313" w:rsidP="00B67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53313F7A" w14:textId="77777777" w:rsidR="00B67313" w:rsidRDefault="00B67313" w:rsidP="00B67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42FAA34C" w14:textId="77777777" w:rsidR="00B67313" w:rsidRDefault="00B67313" w:rsidP="00B67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4CA7B417" w14:textId="77777777" w:rsidR="00B67313" w:rsidRDefault="00B67313" w:rsidP="00B67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2A5077E0" w14:textId="77777777" w:rsidR="00B67313" w:rsidRDefault="00B67313" w:rsidP="00B67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612A7CF0" w14:textId="58B4C759" w:rsidR="00B67313" w:rsidRPr="00B67313" w:rsidRDefault="00B67313" w:rsidP="00B67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Khutbah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>kedua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Khutbah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>Jumat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Ramadhan: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>Kesempurnaan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Ramadhan</w:t>
      </w:r>
    </w:p>
    <w:p w14:paraId="6A82BB80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Ummatal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Islam,</w:t>
      </w:r>
    </w:p>
    <w:p w14:paraId="3460116A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Perkara-perkara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disebutkan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prakteknya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amat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hari-hari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Ramadhan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dzikir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kewajiban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berjihad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melawan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berjihad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melawan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kemalasan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berjihad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melawan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setan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senantiasa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setan-setan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diikat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Ramadhan kata para ulama.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setan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Qorin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jin-jin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Qorin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menemani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diikat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kata para ulama.</w:t>
      </w:r>
    </w:p>
    <w:p w14:paraId="6488E945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pula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Ramadhan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melawan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setan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menaati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Ramadhan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9ED21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Saudaraku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meraih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Segeralah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ghonimah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kelak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meninggal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bergembira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AA6797" w14:textId="77777777" w:rsidR="00B67313" w:rsidRDefault="00B67313"/>
    <w:sectPr w:rsidR="00B6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13"/>
    <w:rsid w:val="0043768E"/>
    <w:rsid w:val="00B6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8C5E"/>
  <w15:chartTrackingRefBased/>
  <w15:docId w15:val="{EB44BFA8-2F0C-41A5-B4AB-ABC368BF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7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7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3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731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rab">
    <w:name w:val="arab"/>
    <w:basedOn w:val="Normal"/>
    <w:rsid w:val="00B6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73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7313"/>
    <w:rPr>
      <w:color w:val="0000FF"/>
      <w:u w:val="single"/>
    </w:rPr>
  </w:style>
  <w:style w:type="character" w:customStyle="1" w:styleId="ctatext">
    <w:name w:val="ctatext"/>
    <w:basedOn w:val="DefaultParagraphFont"/>
    <w:rsid w:val="00B67313"/>
  </w:style>
  <w:style w:type="character" w:customStyle="1" w:styleId="posttitle">
    <w:name w:val="posttitle"/>
    <w:basedOn w:val="DefaultParagraphFont"/>
    <w:rsid w:val="00B67313"/>
  </w:style>
  <w:style w:type="character" w:styleId="Strong">
    <w:name w:val="Strong"/>
    <w:basedOn w:val="DefaultParagraphFont"/>
    <w:uiPriority w:val="22"/>
    <w:qFormat/>
    <w:rsid w:val="00B673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45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1172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2019-05-31T01:13:00Z</dcterms:created>
  <dcterms:modified xsi:type="dcterms:W3CDTF">2019-07-09T04:44:00Z</dcterms:modified>
</cp:coreProperties>
</file>