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CD6D44" w14:textId="77777777" w:rsidR="006604A7" w:rsidRDefault="006604A7" w:rsidP="006604A7">
      <w:pPr>
        <w:spacing w:line="24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МИНИСТЕРСТВО НАУКИ И ВЫСШЕГО </w:t>
      </w:r>
    </w:p>
    <w:p w14:paraId="79E574C9" w14:textId="77777777" w:rsidR="006604A7" w:rsidRDefault="006604A7" w:rsidP="006604A7">
      <w:pPr>
        <w:spacing w:line="24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ОБРАЗОВАНИЯ РОССИЙСКОЙ ФЕДЕРАЦИИ</w:t>
      </w:r>
      <w:r>
        <w:rPr>
          <w:b/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t>ФЕДЕРАЛЬНОЕ ГОСУДАРСТВЕННОЕ БЮДЖЕТНОЕ ОБРАЗОВАТЕЛЬНОЕ УЧРЕЖДЕНИЕ</w:t>
      </w:r>
      <w:r>
        <w:rPr>
          <w:color w:val="000000"/>
          <w:sz w:val="24"/>
          <w:szCs w:val="24"/>
        </w:rPr>
        <w:br/>
        <w:t>ВЫСШЕГО ОБРАЗОВАНИЯ</w:t>
      </w:r>
      <w:r>
        <w:rPr>
          <w:color w:val="000000"/>
          <w:sz w:val="24"/>
          <w:szCs w:val="24"/>
        </w:rPr>
        <w:br/>
      </w:r>
      <w:r>
        <w:rPr>
          <w:b/>
          <w:color w:val="000000"/>
          <w:sz w:val="24"/>
          <w:szCs w:val="24"/>
        </w:rPr>
        <w:t>«БЕЛГОРОДСКИЙ ГОСУДАРСТВЕННЫЙ</w:t>
      </w:r>
      <w:r>
        <w:rPr>
          <w:b/>
          <w:color w:val="000000"/>
          <w:sz w:val="24"/>
          <w:szCs w:val="24"/>
        </w:rPr>
        <w:br/>
        <w:t>ТЕХНОЛОГИЧЕСКИЙ УНИВЕРСИТЕТ им. В.Г.ШУХОВА»</w:t>
      </w:r>
      <w:r>
        <w:rPr>
          <w:b/>
          <w:color w:val="000000"/>
          <w:sz w:val="24"/>
          <w:szCs w:val="24"/>
        </w:rPr>
        <w:br/>
        <w:t xml:space="preserve">(БГТУ им. </w:t>
      </w:r>
      <w:proofErr w:type="spellStart"/>
      <w:r>
        <w:rPr>
          <w:b/>
          <w:color w:val="000000"/>
          <w:sz w:val="24"/>
          <w:szCs w:val="24"/>
        </w:rPr>
        <w:t>В.Г.Шухова</w:t>
      </w:r>
      <w:proofErr w:type="spellEnd"/>
      <w:r>
        <w:rPr>
          <w:b/>
          <w:color w:val="000000"/>
          <w:sz w:val="24"/>
          <w:szCs w:val="24"/>
        </w:rPr>
        <w:t>)</w:t>
      </w:r>
    </w:p>
    <w:p w14:paraId="72BE2DDD" w14:textId="77777777" w:rsidR="006604A7" w:rsidRDefault="006604A7" w:rsidP="006604A7">
      <w:pPr>
        <w:jc w:val="center"/>
        <w:rPr>
          <w:b/>
          <w:color w:val="000000"/>
        </w:rPr>
      </w:pPr>
    </w:p>
    <w:p w14:paraId="04F27864" w14:textId="77777777" w:rsidR="006604A7" w:rsidRDefault="006604A7" w:rsidP="006604A7">
      <w:pPr>
        <w:jc w:val="center"/>
        <w:rPr>
          <w:b/>
          <w:color w:val="000000"/>
        </w:rPr>
      </w:pPr>
    </w:p>
    <w:p w14:paraId="6501469A" w14:textId="77777777" w:rsidR="006604A7" w:rsidRDefault="006604A7" w:rsidP="006604A7">
      <w:pPr>
        <w:jc w:val="center"/>
        <w:rPr>
          <w:color w:val="000000"/>
        </w:rPr>
      </w:pPr>
      <w:r>
        <w:rPr>
          <w:color w:val="000000"/>
        </w:rPr>
        <w:t>Кафедра программного обеспечения вычислительной техники и автоматизированных систем</w:t>
      </w:r>
    </w:p>
    <w:p w14:paraId="7CFE7D93" w14:textId="77777777" w:rsidR="006604A7" w:rsidRDefault="006604A7" w:rsidP="006604A7">
      <w:pPr>
        <w:jc w:val="center"/>
        <w:rPr>
          <w:color w:val="000000"/>
        </w:rPr>
      </w:pPr>
    </w:p>
    <w:p w14:paraId="4A24655D" w14:textId="77777777" w:rsidR="006604A7" w:rsidRDefault="006604A7" w:rsidP="006604A7">
      <w:pPr>
        <w:jc w:val="center"/>
        <w:rPr>
          <w:color w:val="000000"/>
        </w:rPr>
      </w:pPr>
    </w:p>
    <w:p w14:paraId="71518F74" w14:textId="77777777" w:rsidR="006604A7" w:rsidRDefault="006604A7" w:rsidP="006604A7">
      <w:pPr>
        <w:jc w:val="center"/>
        <w:rPr>
          <w:color w:val="000000"/>
        </w:rPr>
      </w:pPr>
    </w:p>
    <w:p w14:paraId="60F939D8" w14:textId="77777777" w:rsidR="006604A7" w:rsidRDefault="006604A7" w:rsidP="006604A7">
      <w:pPr>
        <w:jc w:val="center"/>
        <w:rPr>
          <w:color w:val="000000"/>
        </w:rPr>
      </w:pPr>
    </w:p>
    <w:p w14:paraId="542CF21A" w14:textId="2DBF76C4" w:rsidR="006604A7" w:rsidRPr="00C36565" w:rsidRDefault="006604A7" w:rsidP="006604A7">
      <w:pPr>
        <w:jc w:val="center"/>
      </w:pPr>
      <w:r>
        <w:rPr>
          <w:color w:val="000000"/>
        </w:rPr>
        <w:t>Лабораторная работа №</w:t>
      </w:r>
      <w:r w:rsidR="00F31328">
        <w:rPr>
          <w:color w:val="000000"/>
        </w:rPr>
        <w:t>2</w:t>
      </w:r>
    </w:p>
    <w:p w14:paraId="5B50B918" w14:textId="2FF4B268" w:rsidR="006604A7" w:rsidRDefault="006604A7" w:rsidP="006604A7">
      <w:pPr>
        <w:jc w:val="center"/>
        <w:rPr>
          <w:color w:val="000000"/>
        </w:rPr>
      </w:pPr>
      <w:r>
        <w:rPr>
          <w:color w:val="000000"/>
        </w:rPr>
        <w:t xml:space="preserve">Дисциплина: </w:t>
      </w:r>
      <w:r w:rsidRPr="006604A7">
        <w:rPr>
          <w:color w:val="000000"/>
          <w:sz w:val="24"/>
          <w:szCs w:val="24"/>
        </w:rPr>
        <w:t>ЭВМ и периф</w:t>
      </w:r>
      <w:r>
        <w:rPr>
          <w:color w:val="000000"/>
          <w:sz w:val="24"/>
          <w:szCs w:val="24"/>
        </w:rPr>
        <w:t xml:space="preserve">ерийные </w:t>
      </w:r>
      <w:r w:rsidRPr="006604A7">
        <w:rPr>
          <w:color w:val="000000"/>
          <w:sz w:val="24"/>
          <w:szCs w:val="24"/>
        </w:rPr>
        <w:t>устр</w:t>
      </w:r>
      <w:r>
        <w:rPr>
          <w:color w:val="000000"/>
          <w:sz w:val="24"/>
          <w:szCs w:val="24"/>
        </w:rPr>
        <w:t>ойства</w:t>
      </w:r>
      <w:r>
        <w:rPr>
          <w:color w:val="000000"/>
        </w:rPr>
        <w:t xml:space="preserve"> </w:t>
      </w:r>
    </w:p>
    <w:p w14:paraId="33A4A31F" w14:textId="58833FAA" w:rsidR="006604A7" w:rsidRPr="006604A7" w:rsidRDefault="006604A7" w:rsidP="006604A7">
      <w:pPr>
        <w:shd w:val="clear" w:color="auto" w:fill="FFFFFF"/>
        <w:spacing w:line="240" w:lineRule="auto"/>
        <w:jc w:val="center"/>
        <w:rPr>
          <w:color w:val="000000"/>
          <w:szCs w:val="24"/>
        </w:rPr>
      </w:pPr>
      <w:r>
        <w:rPr>
          <w:color w:val="000000"/>
        </w:rPr>
        <w:t>по</w:t>
      </w:r>
      <w:r w:rsidRPr="009516F6">
        <w:rPr>
          <w:color w:val="000000"/>
        </w:rPr>
        <w:t xml:space="preserve"> </w:t>
      </w:r>
      <w:r>
        <w:rPr>
          <w:color w:val="000000"/>
        </w:rPr>
        <w:t>теме</w:t>
      </w:r>
      <w:r w:rsidRPr="009516F6">
        <w:rPr>
          <w:color w:val="000000"/>
          <w:sz w:val="23"/>
          <w:szCs w:val="23"/>
          <w:shd w:val="clear" w:color="auto" w:fill="FFFFFF"/>
        </w:rPr>
        <w:t xml:space="preserve"> </w:t>
      </w:r>
      <w:r w:rsidR="002D79FE">
        <w:rPr>
          <w:color w:val="000000"/>
          <w:sz w:val="24"/>
          <w:szCs w:val="24"/>
        </w:rPr>
        <w:t>И</w:t>
      </w:r>
      <w:r w:rsidR="002D79FE" w:rsidRPr="002D79FE">
        <w:rPr>
          <w:color w:val="000000"/>
          <w:sz w:val="24"/>
          <w:szCs w:val="24"/>
        </w:rPr>
        <w:t xml:space="preserve">зучение принципов организации обмена данными по последовательному интерфейсу </w:t>
      </w:r>
      <w:proofErr w:type="spellStart"/>
      <w:r w:rsidR="002D79FE" w:rsidRPr="002D79FE">
        <w:rPr>
          <w:color w:val="000000"/>
          <w:sz w:val="24"/>
          <w:szCs w:val="24"/>
        </w:rPr>
        <w:t>usb</w:t>
      </w:r>
      <w:proofErr w:type="spellEnd"/>
      <w:r w:rsidR="002D79FE" w:rsidRPr="002D79FE">
        <w:rPr>
          <w:color w:val="000000"/>
          <w:sz w:val="24"/>
          <w:szCs w:val="24"/>
        </w:rPr>
        <w:t xml:space="preserve"> между микроконтроллером msp430f1611 и </w:t>
      </w:r>
      <w:proofErr w:type="spellStart"/>
      <w:r w:rsidR="002D79FE" w:rsidRPr="002D79FE">
        <w:rPr>
          <w:color w:val="000000"/>
          <w:sz w:val="24"/>
          <w:szCs w:val="24"/>
        </w:rPr>
        <w:t>пэвм</w:t>
      </w:r>
      <w:proofErr w:type="spellEnd"/>
    </w:p>
    <w:p w14:paraId="4E12ACCF" w14:textId="77777777" w:rsidR="006604A7" w:rsidRPr="009516F6" w:rsidRDefault="006604A7" w:rsidP="006604A7">
      <w:pPr>
        <w:jc w:val="center"/>
        <w:rPr>
          <w:color w:val="000000"/>
        </w:rPr>
      </w:pPr>
    </w:p>
    <w:p w14:paraId="3D7C6527" w14:textId="77777777" w:rsidR="006604A7" w:rsidRPr="009516F6" w:rsidRDefault="006604A7" w:rsidP="006604A7">
      <w:pPr>
        <w:rPr>
          <w:color w:val="000000"/>
        </w:rPr>
      </w:pPr>
    </w:p>
    <w:p w14:paraId="68416ED8" w14:textId="77777777" w:rsidR="006604A7" w:rsidRPr="009516F6" w:rsidRDefault="006604A7" w:rsidP="006604A7">
      <w:pPr>
        <w:ind w:left="4395"/>
        <w:rPr>
          <w:color w:val="000000"/>
        </w:rPr>
      </w:pPr>
    </w:p>
    <w:p w14:paraId="314640F7" w14:textId="77777777" w:rsidR="006604A7" w:rsidRPr="009516F6" w:rsidRDefault="006604A7" w:rsidP="006604A7">
      <w:pPr>
        <w:ind w:left="4395"/>
        <w:rPr>
          <w:color w:val="000000"/>
        </w:rPr>
      </w:pPr>
    </w:p>
    <w:p w14:paraId="6F371E2B" w14:textId="77777777" w:rsidR="006604A7" w:rsidRDefault="006604A7" w:rsidP="006604A7">
      <w:pPr>
        <w:ind w:left="4395"/>
      </w:pPr>
      <w:r>
        <w:rPr>
          <w:color w:val="000000"/>
        </w:rPr>
        <w:t>Выполнил: ст. группы ВТ-31</w:t>
      </w:r>
      <w:r>
        <w:rPr>
          <w:color w:val="000000"/>
        </w:rPr>
        <w:br/>
      </w:r>
      <w:r>
        <w:t>Новожен Н.В</w:t>
      </w:r>
    </w:p>
    <w:p w14:paraId="308D3AAD" w14:textId="3EEFBCCC" w:rsidR="006604A7" w:rsidRPr="006604A7" w:rsidRDefault="006604A7" w:rsidP="006604A7">
      <w:pPr>
        <w:spacing w:before="120"/>
        <w:ind w:left="4394"/>
        <w:rPr>
          <w:color w:val="000000"/>
        </w:rPr>
      </w:pPr>
      <w:r>
        <w:rPr>
          <w:color w:val="000000"/>
        </w:rPr>
        <w:t xml:space="preserve">Проверил: </w:t>
      </w:r>
      <w:proofErr w:type="spellStart"/>
      <w:r>
        <w:rPr>
          <w:color w:val="000000"/>
        </w:rPr>
        <w:t>Шамраев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А,А</w:t>
      </w:r>
      <w:proofErr w:type="gramEnd"/>
    </w:p>
    <w:p w14:paraId="3510DDC8" w14:textId="77777777" w:rsidR="006604A7" w:rsidRDefault="006604A7" w:rsidP="006604A7">
      <w:pPr>
        <w:ind w:left="5103"/>
        <w:rPr>
          <w:color w:val="000000"/>
        </w:rPr>
      </w:pPr>
    </w:p>
    <w:p w14:paraId="631920D0" w14:textId="77777777" w:rsidR="006604A7" w:rsidRDefault="006604A7" w:rsidP="006604A7">
      <w:pPr>
        <w:rPr>
          <w:color w:val="000000"/>
        </w:rPr>
      </w:pPr>
    </w:p>
    <w:p w14:paraId="560CBFA0" w14:textId="77777777" w:rsidR="006604A7" w:rsidRDefault="006604A7" w:rsidP="006604A7">
      <w:pPr>
        <w:ind w:left="5103"/>
        <w:rPr>
          <w:color w:val="000000"/>
        </w:rPr>
      </w:pPr>
    </w:p>
    <w:p w14:paraId="422044D3" w14:textId="77777777" w:rsidR="006604A7" w:rsidRDefault="006604A7" w:rsidP="006604A7">
      <w:pPr>
        <w:ind w:left="5103"/>
        <w:rPr>
          <w:color w:val="000000"/>
        </w:rPr>
      </w:pPr>
    </w:p>
    <w:p w14:paraId="6AFD3B7A" w14:textId="77777777" w:rsidR="006604A7" w:rsidRDefault="006604A7" w:rsidP="006604A7">
      <w:pPr>
        <w:ind w:left="5103"/>
        <w:jc w:val="center"/>
        <w:rPr>
          <w:color w:val="000000"/>
        </w:rPr>
      </w:pPr>
    </w:p>
    <w:p w14:paraId="0FDF9595" w14:textId="0DA08E2F" w:rsidR="006604A7" w:rsidRDefault="006604A7" w:rsidP="006604A7">
      <w:pPr>
        <w:jc w:val="center"/>
      </w:pPr>
      <w:r>
        <w:rPr>
          <w:b/>
          <w:color w:val="000000"/>
        </w:rPr>
        <w:t>Белгород 2020</w:t>
      </w:r>
    </w:p>
    <w:p w14:paraId="0F7A3C17" w14:textId="77777777" w:rsidR="006604A7" w:rsidRDefault="006604A7" w:rsidP="006604A7">
      <w:pPr>
        <w:rPr>
          <w:rFonts w:ascii="yandex-sans" w:hAnsi="yandex-sans"/>
          <w:b/>
          <w:bCs/>
          <w:color w:val="000000"/>
          <w:sz w:val="23"/>
          <w:szCs w:val="23"/>
        </w:rPr>
      </w:pPr>
    </w:p>
    <w:p w14:paraId="0FC6A6FE" w14:textId="6AD34FA7" w:rsidR="00006C06" w:rsidRPr="00FE2F38" w:rsidRDefault="006604A7">
      <w:pPr>
        <w:rPr>
          <w:sz w:val="24"/>
          <w:szCs w:val="24"/>
        </w:rPr>
      </w:pPr>
      <w:r w:rsidRPr="00FE2F38">
        <w:rPr>
          <w:b/>
          <w:bCs/>
        </w:rPr>
        <w:lastRenderedPageBreak/>
        <w:t xml:space="preserve">Цель </w:t>
      </w:r>
      <w:proofErr w:type="gramStart"/>
      <w:r w:rsidRPr="00FE2F38">
        <w:rPr>
          <w:b/>
          <w:bCs/>
        </w:rPr>
        <w:t>работы</w:t>
      </w:r>
      <w:r>
        <w:t xml:space="preserve"> </w:t>
      </w:r>
      <w:r w:rsidRPr="00FE2F38">
        <w:t>:</w:t>
      </w:r>
      <w:proofErr w:type="gramEnd"/>
      <w:r w:rsidR="00FE2F38" w:rsidRPr="00FE2F38">
        <w:t xml:space="preserve"> </w:t>
      </w:r>
      <w:r w:rsidR="00FE2F38" w:rsidRPr="00FE2F38">
        <w:rPr>
          <w:sz w:val="24"/>
          <w:szCs w:val="24"/>
        </w:rPr>
        <w:t>изучить принципы функционирования и возможности программного управления цифровым индикатором, разработать алгоритм и программу для вывода информации на цифровой индикатор.</w:t>
      </w:r>
    </w:p>
    <w:p w14:paraId="47A3AA65" w14:textId="46A682BE" w:rsidR="00FE2F38" w:rsidRDefault="00FE2F38" w:rsidP="00FE2F38">
      <w:pPr>
        <w:jc w:val="center"/>
      </w:pPr>
      <w:r w:rsidRPr="00FE2F38">
        <w:rPr>
          <w:b/>
          <w:bCs/>
        </w:rPr>
        <w:t>Ход работы</w:t>
      </w:r>
    </w:p>
    <w:p w14:paraId="318D0262" w14:textId="6D1C940A" w:rsidR="00F31328" w:rsidRDefault="00F31328" w:rsidP="00F31328">
      <w:pPr>
        <w:jc w:val="left"/>
        <w:rPr>
          <w:sz w:val="24"/>
          <w:szCs w:val="24"/>
        </w:rPr>
      </w:pPr>
      <w:r w:rsidRPr="00F31328">
        <w:rPr>
          <w:sz w:val="24"/>
          <w:szCs w:val="24"/>
        </w:rPr>
        <w:t>– характеристики лабораторной вычислительной системы;</w:t>
      </w:r>
    </w:p>
    <w:p w14:paraId="46418306" w14:textId="77777777" w:rsidR="00F31328" w:rsidRDefault="00F31328" w:rsidP="00F31328">
      <w:pPr>
        <w:jc w:val="left"/>
        <w:rPr>
          <w:sz w:val="24"/>
          <w:szCs w:val="24"/>
        </w:rPr>
      </w:pPr>
      <w:r w:rsidRPr="00F31328">
        <w:rPr>
          <w:sz w:val="24"/>
          <w:szCs w:val="24"/>
        </w:rPr>
        <w:t xml:space="preserve"> – исходный модуль разработанной программы;</w:t>
      </w:r>
    </w:p>
    <w:p w14:paraId="02756733" w14:textId="7C683EE3" w:rsidR="00F31328" w:rsidRPr="00701164" w:rsidRDefault="00F31328" w:rsidP="00F31328">
      <w:pPr>
        <w:jc w:val="left"/>
        <w:rPr>
          <w:sz w:val="24"/>
          <w:szCs w:val="24"/>
        </w:rPr>
      </w:pPr>
      <w:r w:rsidRPr="00F31328">
        <w:rPr>
          <w:sz w:val="24"/>
          <w:szCs w:val="24"/>
        </w:rPr>
        <w:t xml:space="preserve"> – анализ полученных результатов и краткие выводы по работе, в которых необходимо отразить особенности использования встроенных в микроконтроллер модулей USART при реализации обмена данными между лабораторным стендом и ПЭВМ</w:t>
      </w:r>
    </w:p>
    <w:p w14:paraId="4BCF59E9" w14:textId="7664286A" w:rsidR="00701164" w:rsidRDefault="00701164" w:rsidP="00701164">
      <w:pPr>
        <w:jc w:val="left"/>
        <w:rPr>
          <w:sz w:val="24"/>
          <w:szCs w:val="24"/>
        </w:rPr>
      </w:pPr>
    </w:p>
    <w:p w14:paraId="7B6F7246" w14:textId="2B0F98A3" w:rsidR="00D05E7B" w:rsidRPr="00D05E7B" w:rsidRDefault="00D05E7B" w:rsidP="00D05E7B">
      <w:pPr>
        <w:jc w:val="center"/>
        <w:rPr>
          <w:b/>
          <w:bCs/>
        </w:rPr>
      </w:pPr>
      <w:r w:rsidRPr="00D05E7B">
        <w:rPr>
          <w:b/>
          <w:bCs/>
        </w:rPr>
        <w:t>Вариант-7</w:t>
      </w:r>
    </w:p>
    <w:p w14:paraId="2682E887" w14:textId="77777777" w:rsidR="00C33AEB" w:rsidRDefault="00D05E7B" w:rsidP="00D05E7B">
      <w:pPr>
        <w:jc w:val="left"/>
        <w:rPr>
          <w:sz w:val="24"/>
          <w:szCs w:val="24"/>
        </w:rPr>
      </w:pPr>
      <w:r w:rsidRPr="00D05E7B">
        <w:rPr>
          <w:sz w:val="24"/>
          <w:szCs w:val="24"/>
        </w:rPr>
        <w:t xml:space="preserve">Разработать программу передачи 200 чисел (от 0 до 199) из микроконтроллера MSP430F1611 в ПЭВМ по интерфейсу </w:t>
      </w:r>
      <w:proofErr w:type="gramStart"/>
      <w:r w:rsidRPr="00D05E7B">
        <w:rPr>
          <w:sz w:val="24"/>
          <w:szCs w:val="24"/>
        </w:rPr>
        <w:t xml:space="preserve">USB  </w:t>
      </w:r>
      <w:r>
        <w:rPr>
          <w:sz w:val="24"/>
          <w:szCs w:val="24"/>
        </w:rPr>
        <w:t>в</w:t>
      </w:r>
      <w:proofErr w:type="gramEnd"/>
      <w:r>
        <w:rPr>
          <w:sz w:val="24"/>
          <w:szCs w:val="24"/>
        </w:rPr>
        <w:t xml:space="preserve"> </w:t>
      </w:r>
      <w:r w:rsidRPr="00D05E7B">
        <w:rPr>
          <w:sz w:val="24"/>
          <w:szCs w:val="24"/>
        </w:rPr>
        <w:t xml:space="preserve">соответствие с протоколом: </w:t>
      </w:r>
    </w:p>
    <w:p w14:paraId="3098B2C0" w14:textId="044D5A03" w:rsidR="00D05E7B" w:rsidRPr="00D05E7B" w:rsidRDefault="00D05E7B" w:rsidP="00D05E7B">
      <w:pPr>
        <w:jc w:val="left"/>
        <w:rPr>
          <w:sz w:val="24"/>
          <w:szCs w:val="24"/>
        </w:rPr>
      </w:pPr>
      <w:r w:rsidRPr="00D05E7B">
        <w:rPr>
          <w:sz w:val="24"/>
          <w:szCs w:val="24"/>
        </w:rPr>
        <w:t xml:space="preserve">модуль USART0, скорость обмена данными 38400 бит/с, режим обмена асинхронный, 8 битов данных без бита четности. </w:t>
      </w:r>
    </w:p>
    <w:p w14:paraId="6D0E3C19" w14:textId="77777777" w:rsidR="00D05E7B" w:rsidRPr="00D05E7B" w:rsidRDefault="00D05E7B" w:rsidP="00D05E7B">
      <w:pPr>
        <w:jc w:val="left"/>
        <w:rPr>
          <w:sz w:val="24"/>
          <w:szCs w:val="24"/>
        </w:rPr>
      </w:pPr>
      <w:r w:rsidRPr="00D05E7B">
        <w:rPr>
          <w:sz w:val="24"/>
          <w:szCs w:val="24"/>
        </w:rPr>
        <w:t xml:space="preserve"> </w:t>
      </w:r>
    </w:p>
    <w:p w14:paraId="1A95E405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84415A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US" w:eastAsia="en-US"/>
        </w:rPr>
        <w:t>main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8441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14:paraId="03595F33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WDTCTL=WDTPW+WDTHOLD;</w:t>
      </w:r>
    </w:p>
    <w:p w14:paraId="16A5D0AA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Init_System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();</w:t>
      </w:r>
    </w:p>
    <w:p w14:paraId="7242D8E1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Init_System_Clock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();</w:t>
      </w:r>
    </w:p>
    <w:p w14:paraId="098728C0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UART_init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(0,8,1,0,0);</w:t>
      </w:r>
    </w:p>
    <w:p w14:paraId="21330EB7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</w:t>
      </w:r>
      <w:r w:rsidRPr="008441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char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=0;</w:t>
      </w:r>
    </w:p>
    <w:p w14:paraId="3EC84877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</w:t>
      </w:r>
      <w:r w:rsidRPr="008441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while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(1){</w:t>
      </w:r>
    </w:p>
    <w:p w14:paraId="2490C9BC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=0;</w:t>
      </w:r>
    </w:p>
    <w:p w14:paraId="6197F63B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</w:t>
      </w:r>
      <w:r w:rsidRPr="0084415A">
        <w:rPr>
          <w:rFonts w:ascii="Consolas" w:eastAsiaTheme="minorHAnsi" w:hAnsi="Consolas" w:cs="Consolas"/>
          <w:b/>
          <w:bCs/>
          <w:color w:val="7F0055"/>
          <w:sz w:val="20"/>
          <w:szCs w:val="20"/>
          <w:u w:val="single"/>
          <w:lang w:val="en-US" w:eastAsia="en-US"/>
        </w:rPr>
        <w:t>for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(;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i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&lt;200;i++)</w:t>
      </w:r>
    </w:p>
    <w:p w14:paraId="1DCE1379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  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UART_sendbyte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14:paraId="05CDBADD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wait_1ms(1000);</w:t>
      </w:r>
    </w:p>
    <w:p w14:paraId="408662B6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}</w:t>
      </w:r>
    </w:p>
    <w:p w14:paraId="7E85C352" w14:textId="77777777" w:rsidR="0084415A" w:rsidRPr="0084415A" w:rsidRDefault="0084415A" w:rsidP="0084415A">
      <w:pPr>
        <w:jc w:val="left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14:paraId="76DE2D50" w14:textId="4172A2BE" w:rsidR="00D05E7B" w:rsidRDefault="00F96FE6" w:rsidP="00701164">
      <w:pPr>
        <w:jc w:val="left"/>
        <w:rPr>
          <w:sz w:val="24"/>
          <w:szCs w:val="24"/>
        </w:rPr>
      </w:pPr>
      <w:r w:rsidRPr="00F96FE6">
        <w:rPr>
          <w:noProof/>
          <w:sz w:val="24"/>
          <w:szCs w:val="24"/>
        </w:rPr>
        <w:lastRenderedPageBreak/>
        <w:drawing>
          <wp:inline distT="0" distB="0" distL="0" distR="0" wp14:anchorId="65DA3CAC" wp14:editId="48316B59">
            <wp:extent cx="5940425" cy="56807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3A3F" w14:textId="02E036E4" w:rsidR="00D05E7B" w:rsidRDefault="00D05E7B" w:rsidP="00701164">
      <w:pPr>
        <w:jc w:val="left"/>
        <w:rPr>
          <w:sz w:val="24"/>
          <w:szCs w:val="24"/>
        </w:rPr>
      </w:pPr>
    </w:p>
    <w:p w14:paraId="6EA67E8D" w14:textId="33A2E8E7" w:rsidR="00D05E7B" w:rsidRDefault="00F96FE6" w:rsidP="00701164">
      <w:pPr>
        <w:jc w:val="left"/>
        <w:rPr>
          <w:sz w:val="24"/>
          <w:szCs w:val="24"/>
        </w:rPr>
      </w:pPr>
      <w:r w:rsidRPr="00F96FE6">
        <w:rPr>
          <w:noProof/>
          <w:sz w:val="24"/>
          <w:szCs w:val="24"/>
        </w:rPr>
        <w:drawing>
          <wp:inline distT="0" distB="0" distL="0" distR="0" wp14:anchorId="6217CFEA" wp14:editId="0C9B0F34">
            <wp:extent cx="5940425" cy="22078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A370" w14:textId="0325AC52" w:rsidR="00F96FE6" w:rsidRDefault="00F96FE6" w:rsidP="00701164">
      <w:pPr>
        <w:jc w:val="left"/>
        <w:rPr>
          <w:sz w:val="24"/>
          <w:szCs w:val="24"/>
        </w:rPr>
      </w:pPr>
      <w:r w:rsidRPr="00F96FE6">
        <w:rPr>
          <w:noProof/>
          <w:sz w:val="24"/>
          <w:szCs w:val="24"/>
        </w:rPr>
        <w:lastRenderedPageBreak/>
        <w:drawing>
          <wp:inline distT="0" distB="0" distL="0" distR="0" wp14:anchorId="31EE3464" wp14:editId="1CEE75B0">
            <wp:extent cx="5940425" cy="4039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6EEC" w14:textId="705E12AB" w:rsidR="00F96FE6" w:rsidRDefault="00F96FE6" w:rsidP="00701164">
      <w:pPr>
        <w:jc w:val="left"/>
        <w:rPr>
          <w:sz w:val="24"/>
          <w:szCs w:val="24"/>
        </w:rPr>
      </w:pPr>
      <w:r w:rsidRPr="00F96FE6">
        <w:rPr>
          <w:noProof/>
          <w:sz w:val="24"/>
          <w:szCs w:val="24"/>
        </w:rPr>
        <w:drawing>
          <wp:inline distT="0" distB="0" distL="0" distR="0" wp14:anchorId="2404FE88" wp14:editId="6FDC455E">
            <wp:extent cx="5940425" cy="40005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1D22" w14:textId="74B09160" w:rsidR="00F96FE6" w:rsidRDefault="00F96FE6" w:rsidP="00701164">
      <w:pPr>
        <w:jc w:val="left"/>
        <w:rPr>
          <w:sz w:val="24"/>
          <w:szCs w:val="24"/>
        </w:rPr>
      </w:pPr>
      <w:r w:rsidRPr="00F96FE6">
        <w:rPr>
          <w:noProof/>
          <w:sz w:val="24"/>
          <w:szCs w:val="24"/>
        </w:rPr>
        <w:lastRenderedPageBreak/>
        <w:drawing>
          <wp:inline distT="0" distB="0" distL="0" distR="0" wp14:anchorId="6BEAFEE8" wp14:editId="2125D8A0">
            <wp:extent cx="5940425" cy="58648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FE6">
        <w:rPr>
          <w:noProof/>
        </w:rPr>
        <w:t xml:space="preserve"> </w:t>
      </w:r>
      <w:r w:rsidRPr="00F96FE6">
        <w:rPr>
          <w:noProof/>
          <w:sz w:val="24"/>
          <w:szCs w:val="24"/>
        </w:rPr>
        <w:drawing>
          <wp:inline distT="0" distB="0" distL="0" distR="0" wp14:anchorId="6BC92485" wp14:editId="0DBC740E">
            <wp:extent cx="5940425" cy="21729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FE6">
        <w:rPr>
          <w:noProof/>
        </w:rPr>
        <w:t xml:space="preserve"> </w:t>
      </w:r>
      <w:r w:rsidRPr="00F96FE6">
        <w:rPr>
          <w:noProof/>
        </w:rPr>
        <w:lastRenderedPageBreak/>
        <w:drawing>
          <wp:inline distT="0" distB="0" distL="0" distR="0" wp14:anchorId="205B6AFC" wp14:editId="3EEFDE71">
            <wp:extent cx="5940425" cy="51041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3BEA" w14:textId="58E944EF" w:rsidR="00D05E7B" w:rsidRDefault="00F96FE6" w:rsidP="00701164">
      <w:pPr>
        <w:jc w:val="left"/>
        <w:rPr>
          <w:sz w:val="24"/>
          <w:szCs w:val="24"/>
        </w:rPr>
      </w:pPr>
      <w:r w:rsidRPr="00F96FE6">
        <w:rPr>
          <w:noProof/>
          <w:sz w:val="24"/>
          <w:szCs w:val="24"/>
        </w:rPr>
        <w:lastRenderedPageBreak/>
        <w:drawing>
          <wp:inline distT="0" distB="0" distL="0" distR="0" wp14:anchorId="54AADC62" wp14:editId="1506DA34">
            <wp:extent cx="5940425" cy="27609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FE6">
        <w:rPr>
          <w:noProof/>
        </w:rPr>
        <w:t xml:space="preserve"> </w:t>
      </w:r>
      <w:r w:rsidRPr="00F96FE6">
        <w:rPr>
          <w:noProof/>
          <w:sz w:val="24"/>
          <w:szCs w:val="24"/>
        </w:rPr>
        <w:drawing>
          <wp:inline distT="0" distB="0" distL="0" distR="0" wp14:anchorId="5C91C17B" wp14:editId="1EDB30C5">
            <wp:extent cx="5940425" cy="54171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FE6">
        <w:rPr>
          <w:noProof/>
        </w:rPr>
        <w:t xml:space="preserve"> </w:t>
      </w:r>
      <w:r w:rsidRPr="00F96FE6">
        <w:rPr>
          <w:noProof/>
        </w:rPr>
        <w:lastRenderedPageBreak/>
        <w:drawing>
          <wp:inline distT="0" distB="0" distL="0" distR="0" wp14:anchorId="7F7E7FA7" wp14:editId="3C5A0CA1">
            <wp:extent cx="6019800" cy="8888523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6488" cy="892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CFC5" w14:textId="0066E0D6" w:rsidR="00D05E7B" w:rsidRDefault="00F96FE6" w:rsidP="00701164">
      <w:pPr>
        <w:jc w:val="left"/>
        <w:rPr>
          <w:sz w:val="24"/>
          <w:szCs w:val="24"/>
        </w:rPr>
      </w:pPr>
      <w:r w:rsidRPr="00F96FE6">
        <w:rPr>
          <w:noProof/>
          <w:sz w:val="24"/>
          <w:szCs w:val="24"/>
        </w:rPr>
        <w:lastRenderedPageBreak/>
        <w:drawing>
          <wp:inline distT="0" distB="0" distL="0" distR="0" wp14:anchorId="2346C70B" wp14:editId="6D4EBAF3">
            <wp:extent cx="4435224" cy="605842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1C3B" w14:textId="0263B68A" w:rsidR="00F96FE6" w:rsidRDefault="00F96FE6" w:rsidP="00701164">
      <w:pPr>
        <w:jc w:val="left"/>
        <w:rPr>
          <w:sz w:val="24"/>
          <w:szCs w:val="24"/>
        </w:rPr>
      </w:pPr>
    </w:p>
    <w:p w14:paraId="71063FC1" w14:textId="77777777" w:rsidR="00F96FE6" w:rsidRDefault="00F96FE6" w:rsidP="00701164">
      <w:pPr>
        <w:jc w:val="left"/>
        <w:rPr>
          <w:sz w:val="24"/>
          <w:szCs w:val="24"/>
        </w:rPr>
      </w:pPr>
      <w:r w:rsidRPr="00F96FE6">
        <w:rPr>
          <w:b/>
          <w:bCs/>
          <w:sz w:val="24"/>
          <w:szCs w:val="24"/>
        </w:rPr>
        <w:t>Порядок выполнения задания:</w:t>
      </w:r>
      <w:r w:rsidRPr="00F96FE6">
        <w:rPr>
          <w:sz w:val="24"/>
          <w:szCs w:val="24"/>
        </w:rPr>
        <w:t xml:space="preserve"> </w:t>
      </w:r>
    </w:p>
    <w:p w14:paraId="0B566451" w14:textId="77777777" w:rsidR="00F96FE6" w:rsidRDefault="00F96FE6" w:rsidP="00701164">
      <w:pPr>
        <w:jc w:val="left"/>
        <w:rPr>
          <w:sz w:val="24"/>
          <w:szCs w:val="24"/>
        </w:rPr>
      </w:pPr>
      <w:r w:rsidRPr="00F96FE6">
        <w:rPr>
          <w:sz w:val="24"/>
          <w:szCs w:val="24"/>
        </w:rPr>
        <w:t xml:space="preserve">– включить лабораторный макет. </w:t>
      </w:r>
    </w:p>
    <w:p w14:paraId="6BB067F6" w14:textId="77777777" w:rsidR="00F96FE6" w:rsidRDefault="00F96FE6" w:rsidP="00701164">
      <w:pPr>
        <w:jc w:val="left"/>
        <w:rPr>
          <w:sz w:val="24"/>
          <w:szCs w:val="24"/>
        </w:rPr>
      </w:pPr>
      <w:r w:rsidRPr="00F96FE6">
        <w:rPr>
          <w:sz w:val="24"/>
          <w:szCs w:val="24"/>
        </w:rPr>
        <w:t xml:space="preserve">– запустить компилятор IAR </w:t>
      </w:r>
      <w:proofErr w:type="spellStart"/>
      <w:r w:rsidRPr="00F96FE6">
        <w:rPr>
          <w:sz w:val="24"/>
          <w:szCs w:val="24"/>
        </w:rPr>
        <w:t>Embedded</w:t>
      </w:r>
      <w:proofErr w:type="spellEnd"/>
      <w:r w:rsidRPr="00F96FE6">
        <w:rPr>
          <w:sz w:val="24"/>
          <w:szCs w:val="24"/>
        </w:rPr>
        <w:t xml:space="preserve"> </w:t>
      </w:r>
      <w:proofErr w:type="spellStart"/>
      <w:r w:rsidRPr="00F96FE6">
        <w:rPr>
          <w:sz w:val="24"/>
          <w:szCs w:val="24"/>
        </w:rPr>
        <w:t>Workbench</w:t>
      </w:r>
      <w:proofErr w:type="spellEnd"/>
      <w:r w:rsidRPr="00F96FE6">
        <w:rPr>
          <w:sz w:val="24"/>
          <w:szCs w:val="24"/>
        </w:rPr>
        <w:t>.</w:t>
      </w:r>
    </w:p>
    <w:p w14:paraId="0324570A" w14:textId="77777777" w:rsidR="00F96FE6" w:rsidRDefault="00F96FE6" w:rsidP="00701164">
      <w:pPr>
        <w:jc w:val="left"/>
        <w:rPr>
          <w:sz w:val="24"/>
          <w:szCs w:val="24"/>
        </w:rPr>
      </w:pPr>
      <w:r w:rsidRPr="00F96FE6">
        <w:rPr>
          <w:sz w:val="24"/>
          <w:szCs w:val="24"/>
        </w:rPr>
        <w:t xml:space="preserve"> – создать пустой проект.</w:t>
      </w:r>
    </w:p>
    <w:p w14:paraId="3CC31A0C" w14:textId="77777777" w:rsidR="00F96FE6" w:rsidRDefault="00F96FE6" w:rsidP="00701164">
      <w:pPr>
        <w:jc w:val="left"/>
        <w:rPr>
          <w:sz w:val="24"/>
          <w:szCs w:val="24"/>
        </w:rPr>
      </w:pPr>
      <w:r w:rsidRPr="00F96FE6">
        <w:rPr>
          <w:sz w:val="24"/>
          <w:szCs w:val="24"/>
        </w:rPr>
        <w:t xml:space="preserve"> – создать файл ресурса для кода программы и подключить его к проекту.  </w:t>
      </w:r>
    </w:p>
    <w:p w14:paraId="3085C421" w14:textId="77777777" w:rsidR="0084415A" w:rsidRDefault="00F96FE6" w:rsidP="00701164">
      <w:pPr>
        <w:jc w:val="left"/>
        <w:rPr>
          <w:sz w:val="24"/>
          <w:szCs w:val="24"/>
        </w:rPr>
      </w:pPr>
      <w:r w:rsidRPr="00F96FE6">
        <w:rPr>
          <w:sz w:val="24"/>
          <w:szCs w:val="24"/>
        </w:rPr>
        <w:t>– ввести код исходного модуля программы обмена данными между микроконтроллером MSP430F1611 с ПЭВМ по интерфейсу USB в соответствие с индивидуальным заданием, приведенным в таблице 4.2.8.</w:t>
      </w:r>
    </w:p>
    <w:p w14:paraId="291ED51B" w14:textId="77777777" w:rsidR="0084415A" w:rsidRDefault="00F96FE6" w:rsidP="00701164">
      <w:pPr>
        <w:jc w:val="left"/>
        <w:rPr>
          <w:sz w:val="24"/>
          <w:szCs w:val="24"/>
        </w:rPr>
      </w:pPr>
      <w:r w:rsidRPr="00F96FE6">
        <w:rPr>
          <w:sz w:val="24"/>
          <w:szCs w:val="24"/>
        </w:rPr>
        <w:t xml:space="preserve"> – выполнить компиляцию исходного модуля программы и устранить ошибки, полученные на данном этапе. </w:t>
      </w:r>
    </w:p>
    <w:p w14:paraId="685E6FC1" w14:textId="77777777" w:rsidR="0084415A" w:rsidRDefault="00F96FE6" w:rsidP="00701164">
      <w:pPr>
        <w:jc w:val="left"/>
        <w:rPr>
          <w:sz w:val="24"/>
          <w:szCs w:val="24"/>
        </w:rPr>
      </w:pPr>
      <w:r w:rsidRPr="00F96FE6">
        <w:rPr>
          <w:sz w:val="24"/>
          <w:szCs w:val="24"/>
        </w:rPr>
        <w:t xml:space="preserve"> – настроить параметры программатора. </w:t>
      </w:r>
    </w:p>
    <w:p w14:paraId="283E141B" w14:textId="77777777" w:rsidR="0084415A" w:rsidRDefault="00F96FE6" w:rsidP="00701164">
      <w:pPr>
        <w:jc w:val="left"/>
        <w:rPr>
          <w:sz w:val="24"/>
          <w:szCs w:val="24"/>
        </w:rPr>
      </w:pPr>
      <w:r w:rsidRPr="00F96FE6">
        <w:rPr>
          <w:sz w:val="24"/>
          <w:szCs w:val="24"/>
        </w:rPr>
        <w:lastRenderedPageBreak/>
        <w:t xml:space="preserve">– проверить правильность подключения интерфейсного USB кабеля к разъемам лабораторного макета и ПЭВМ. </w:t>
      </w:r>
    </w:p>
    <w:p w14:paraId="465E8956" w14:textId="09F21C8D" w:rsidR="00F96FE6" w:rsidRDefault="00F96FE6" w:rsidP="00701164">
      <w:pPr>
        <w:jc w:val="left"/>
        <w:rPr>
          <w:sz w:val="24"/>
          <w:szCs w:val="24"/>
        </w:rPr>
      </w:pPr>
      <w:r w:rsidRPr="00F96FE6">
        <w:rPr>
          <w:sz w:val="24"/>
          <w:szCs w:val="24"/>
        </w:rPr>
        <w:t xml:space="preserve"> – запустить на ПЭВМ программу </w:t>
      </w:r>
      <w:proofErr w:type="spellStart"/>
      <w:r w:rsidRPr="00F96FE6">
        <w:rPr>
          <w:sz w:val="24"/>
          <w:szCs w:val="24"/>
        </w:rPr>
        <w:t>Terminal</w:t>
      </w:r>
      <w:proofErr w:type="spellEnd"/>
      <w:r w:rsidRPr="00F96FE6">
        <w:rPr>
          <w:sz w:val="24"/>
          <w:szCs w:val="24"/>
        </w:rPr>
        <w:t>, установить необходимые параметры протокола обмена данными, выбрать номер последовательного порта (</w:t>
      </w:r>
      <w:proofErr w:type="spellStart"/>
      <w:r w:rsidRPr="00F96FE6">
        <w:rPr>
          <w:sz w:val="24"/>
          <w:szCs w:val="24"/>
        </w:rPr>
        <w:t>СОМx</w:t>
      </w:r>
      <w:proofErr w:type="spellEnd"/>
      <w:r w:rsidRPr="00F96FE6">
        <w:rPr>
          <w:sz w:val="24"/>
          <w:szCs w:val="24"/>
        </w:rPr>
        <w:t xml:space="preserve">), соответствующего виртуальному COM-порту, и нажать на кнопку </w:t>
      </w:r>
      <w:proofErr w:type="spellStart"/>
      <w:r w:rsidRPr="00F96FE6">
        <w:rPr>
          <w:sz w:val="24"/>
          <w:szCs w:val="24"/>
        </w:rPr>
        <w:t>Connect</w:t>
      </w:r>
      <w:proofErr w:type="spellEnd"/>
      <w:r w:rsidRPr="00F96FE6">
        <w:rPr>
          <w:sz w:val="24"/>
          <w:szCs w:val="24"/>
        </w:rPr>
        <w:t xml:space="preserve"> в верхнем левом углу рабочего окна программы.</w:t>
      </w:r>
    </w:p>
    <w:p w14:paraId="1698DEFD" w14:textId="49C8AE4A" w:rsidR="00D05E7B" w:rsidRDefault="0084415A" w:rsidP="00701164">
      <w:pPr>
        <w:jc w:val="left"/>
        <w:rPr>
          <w:sz w:val="24"/>
          <w:szCs w:val="24"/>
        </w:rPr>
      </w:pPr>
      <w:r w:rsidRPr="0084415A">
        <w:rPr>
          <w:sz w:val="24"/>
          <w:szCs w:val="24"/>
        </w:rPr>
        <w:t xml:space="preserve">– создать загрузочный модуль программы и выполнить программирование микроконтроллера. – проверить работоспособность загруженной в микроконтроллер программы и показать результаты работы преподавателю. В случае некорректной работы разработанной программы, выполнить аппаратный сброс микроконтроллера, провести отладку исходного модуля программы и заново проверить функционирование программы. </w:t>
      </w:r>
    </w:p>
    <w:p w14:paraId="3F0338BF" w14:textId="2FC01FAE" w:rsidR="00D05E7B" w:rsidRPr="0084415A" w:rsidRDefault="0084415A" w:rsidP="0084415A">
      <w:pPr>
        <w:jc w:val="center"/>
        <w:rPr>
          <w:b/>
          <w:bCs/>
          <w:sz w:val="24"/>
          <w:szCs w:val="24"/>
          <w:lang w:val="en-US"/>
        </w:rPr>
      </w:pPr>
      <w:r w:rsidRPr="0084415A">
        <w:rPr>
          <w:b/>
          <w:bCs/>
          <w:sz w:val="24"/>
          <w:szCs w:val="24"/>
        </w:rPr>
        <w:t>Вариант</w:t>
      </w:r>
      <w:r w:rsidRPr="0084415A">
        <w:rPr>
          <w:b/>
          <w:bCs/>
          <w:sz w:val="24"/>
          <w:szCs w:val="24"/>
          <w:lang w:val="en-US"/>
        </w:rPr>
        <w:t>-7</w:t>
      </w:r>
    </w:p>
    <w:p w14:paraId="67B2BDA1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84415A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US" w:eastAsia="en-US"/>
        </w:rPr>
        <w:t>main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8441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 {</w:t>
      </w:r>
    </w:p>
    <w:p w14:paraId="4F21B59C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WDTCTL=WDTPW+WDTHOLD;</w:t>
      </w:r>
    </w:p>
    <w:p w14:paraId="5B40FFA1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Init_System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();</w:t>
      </w:r>
    </w:p>
    <w:p w14:paraId="679BBB26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Init_System_Clock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();</w:t>
      </w:r>
    </w:p>
    <w:p w14:paraId="5C677DB7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UART_init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(0,8,1,0,0);</w:t>
      </w:r>
    </w:p>
    <w:p w14:paraId="094EB851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</w:t>
      </w:r>
      <w:r w:rsidRPr="008441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char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=0;</w:t>
      </w:r>
    </w:p>
    <w:p w14:paraId="2C019EF1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</w:t>
      </w:r>
      <w:r w:rsidRPr="008441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while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(1){</w:t>
      </w:r>
    </w:p>
    <w:p w14:paraId="553B6123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=0;</w:t>
      </w:r>
    </w:p>
    <w:p w14:paraId="620A5088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</w:t>
      </w:r>
      <w:r w:rsidRPr="0084415A">
        <w:rPr>
          <w:rFonts w:ascii="Consolas" w:eastAsiaTheme="minorHAnsi" w:hAnsi="Consolas" w:cs="Consolas"/>
          <w:b/>
          <w:bCs/>
          <w:color w:val="7F0055"/>
          <w:sz w:val="20"/>
          <w:szCs w:val="20"/>
          <w:u w:val="single"/>
          <w:lang w:val="en-US" w:eastAsia="en-US"/>
        </w:rPr>
        <w:t>for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(;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i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u w:val="single"/>
          <w:lang w:val="en-US" w:eastAsia="en-US"/>
        </w:rPr>
        <w:t>&lt;200;i++)</w:t>
      </w:r>
    </w:p>
    <w:p w14:paraId="40C062EC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    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UART_sendbyte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14:paraId="2F9FD8B1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  wait_1ms(1000);</w:t>
      </w:r>
    </w:p>
    <w:p w14:paraId="2248D9CA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}</w:t>
      </w:r>
    </w:p>
    <w:p w14:paraId="08B078C5" w14:textId="32D326F3" w:rsidR="0084415A" w:rsidRPr="0084415A" w:rsidRDefault="0084415A" w:rsidP="0084415A">
      <w:pPr>
        <w:jc w:val="left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02623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}</w:t>
      </w:r>
    </w:p>
    <w:p w14:paraId="3855182B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84415A">
        <w:rPr>
          <w:rFonts w:ascii="Consolas" w:eastAsiaTheme="minorHAnsi" w:hAnsi="Consolas" w:cs="Consolas"/>
          <w:b/>
          <w:bCs/>
          <w:color w:val="000000"/>
          <w:sz w:val="20"/>
          <w:szCs w:val="20"/>
          <w:shd w:val="clear" w:color="auto" w:fill="D4D4D4"/>
          <w:lang w:val="en-US" w:eastAsia="en-US"/>
        </w:rPr>
        <w:t>UART_init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84415A">
        <w:rPr>
          <w:rFonts w:ascii="Consolas" w:eastAsiaTheme="minorHAnsi" w:hAnsi="Consolas" w:cs="Consolas"/>
          <w:color w:val="005032"/>
          <w:sz w:val="20"/>
          <w:szCs w:val="20"/>
          <w:lang w:val="en-US" w:eastAsia="en-US"/>
        </w:rPr>
        <w:t>byte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speed, </w:t>
      </w:r>
      <w:r w:rsidRPr="0084415A">
        <w:rPr>
          <w:rFonts w:ascii="Consolas" w:eastAsiaTheme="minorHAnsi" w:hAnsi="Consolas" w:cs="Consolas"/>
          <w:color w:val="005032"/>
          <w:sz w:val="20"/>
          <w:szCs w:val="20"/>
          <w:lang w:val="en-US" w:eastAsia="en-US"/>
        </w:rPr>
        <w:t>byte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databits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84415A">
        <w:rPr>
          <w:rFonts w:ascii="Consolas" w:eastAsiaTheme="minorHAnsi" w:hAnsi="Consolas" w:cs="Consolas"/>
          <w:color w:val="005032"/>
          <w:sz w:val="20"/>
          <w:szCs w:val="20"/>
          <w:lang w:val="en-US" w:eastAsia="en-US"/>
        </w:rPr>
        <w:t>byte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stopbits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r w:rsidRPr="0084415A">
        <w:rPr>
          <w:rFonts w:ascii="Consolas" w:eastAsiaTheme="minorHAnsi" w:hAnsi="Consolas" w:cs="Consolas"/>
          <w:color w:val="005032"/>
          <w:sz w:val="20"/>
          <w:szCs w:val="20"/>
          <w:lang w:val="en-US" w:eastAsia="en-US"/>
        </w:rPr>
        <w:t>byte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parity, </w:t>
      </w:r>
      <w:r w:rsidRPr="0084415A">
        <w:rPr>
          <w:rFonts w:ascii="Consolas" w:eastAsiaTheme="minorHAnsi" w:hAnsi="Consolas" w:cs="Consolas"/>
          <w:color w:val="005032"/>
          <w:sz w:val="20"/>
          <w:szCs w:val="20"/>
          <w:lang w:val="en-US" w:eastAsia="en-US"/>
        </w:rPr>
        <w:t>byte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iface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</w:t>
      </w:r>
    </w:p>
    <w:p w14:paraId="338CFB85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14:paraId="4299E53F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P3SEL |= BIT6 | BIT7;       </w:t>
      </w:r>
      <w:r w:rsidRPr="0084415A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выбор</w:t>
      </w:r>
      <w:r w:rsidRPr="0084415A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функции</w:t>
      </w:r>
      <w:r w:rsidRPr="0084415A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USART1</w:t>
      </w:r>
    </w:p>
    <w:p w14:paraId="24FC8A1D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U1CTL = 0;                  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инициализация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состояния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USART</w:t>
      </w:r>
    </w:p>
    <w:p w14:paraId="074B476A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ME2 |= UTXE1 + URXE1;       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включить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приемник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и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передатчик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USART1</w:t>
      </w:r>
    </w:p>
    <w:p w14:paraId="6DFF6EEB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</w:p>
    <w:p w14:paraId="7B4F1D29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</w:t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databits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== 7) U1CTL &amp;= ~CHAR;        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>// 7-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разрядная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длинна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символа</w:t>
      </w:r>
    </w:p>
    <w:p w14:paraId="251EAE66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</w:t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databits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== 8) U1CTL |= CHAR;         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>// 8-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разрядная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длинна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символа</w:t>
      </w:r>
    </w:p>
    <w:p w14:paraId="25154650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</w:t>
      </w:r>
      <w:r w:rsidRPr="008441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stopbits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== 1) U1CTL &amp;= ~SPB;         </w:t>
      </w:r>
      <w:r w:rsidRPr="0084415A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1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стоповый</w:t>
      </w:r>
      <w:r w:rsidRPr="0084415A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бит</w:t>
      </w:r>
    </w:p>
    <w:p w14:paraId="3C373AF0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</w:t>
      </w:r>
      <w:r w:rsidRPr="008441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stopbits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== 2) U1CTL |= SPB;          </w:t>
      </w:r>
      <w:r w:rsidRPr="0084415A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1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стоповых</w:t>
      </w:r>
      <w:r w:rsidRPr="0084415A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бита</w:t>
      </w:r>
    </w:p>
    <w:p w14:paraId="2DDCD4CB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</w:t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parity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== 0) U1CTL &amp;= ~PENA;          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контроль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четности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отключен</w:t>
      </w:r>
    </w:p>
    <w:p w14:paraId="0BDC2DCA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</w:t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parity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== 1) U1CTL = (U1CTL &amp; ~PEV) | PENA; 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контроль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четности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,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нечетный</w:t>
      </w:r>
    </w:p>
    <w:p w14:paraId="18D56126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</w:t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parity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== 2) U1CTL |= PENA | PEV;     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контроль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четности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,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четный</w:t>
      </w:r>
    </w:p>
    <w:p w14:paraId="4CFC9C36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</w:p>
    <w:p w14:paraId="1201A04E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P5DIR |= BIT0;             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переключение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мультиплексора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на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USB/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оптику</w:t>
      </w:r>
    </w:p>
    <w:p w14:paraId="636F9E42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</w:t>
      </w:r>
      <w:r w:rsidRPr="008441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iface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== 0)</w:t>
      </w:r>
    </w:p>
    <w:p w14:paraId="4C174695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P5OUT |= BIT0;</w:t>
      </w:r>
    </w:p>
    <w:p w14:paraId="33FB9E97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</w:t>
      </w:r>
      <w:r w:rsidRPr="008441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iface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== 1)</w:t>
      </w:r>
    </w:p>
    <w:p w14:paraId="56FFE63D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P5OUT &amp;= ~BIT0;    </w:t>
      </w:r>
    </w:p>
    <w:p w14:paraId="323094C4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14:paraId="0CC7FE8B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U1TCTL |= SSEL1;                          </w:t>
      </w:r>
      <w:r w:rsidRPr="0084415A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// BRCLK = SMCLK</w:t>
      </w:r>
    </w:p>
    <w:p w14:paraId="6F7CDE14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U1BR0 = 69;                               </w:t>
      </w:r>
      <w:r w:rsidRPr="0084415A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// 8Mhz / 115200 = 69.44 (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по</w:t>
      </w:r>
      <w:r w:rsidRPr="0084415A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-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умолчанию</w:t>
      </w:r>
      <w:r w:rsidRPr="0084415A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)</w:t>
      </w:r>
    </w:p>
    <w:p w14:paraId="24609F53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</w:t>
      </w:r>
      <w:r w:rsidRPr="008441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(speed == 0) U1BR0 = 208;              </w:t>
      </w:r>
      <w:r w:rsidRPr="0084415A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// 8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>МГц</w:t>
      </w:r>
      <w:r w:rsidRPr="0084415A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/ 38400 = 208.33</w:t>
      </w:r>
    </w:p>
    <w:p w14:paraId="29CD08F2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</w:t>
      </w:r>
      <w:r w:rsidRPr="008441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(speed == 1) U1BR0 = 139;              </w:t>
      </w:r>
      <w:r w:rsidRPr="0084415A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// 8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>МГц</w:t>
      </w:r>
      <w:r w:rsidRPr="0084415A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/ 57600 = 138,89</w:t>
      </w:r>
    </w:p>
    <w:p w14:paraId="39DD04EE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U1BR1 = 0x00;</w:t>
      </w:r>
    </w:p>
    <w:p w14:paraId="6F12F035" w14:textId="77777777" w:rsidR="0084415A" w:rsidRPr="00026236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</w:t>
      </w:r>
      <w:r w:rsidRPr="0002623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U1MCTL = 0x2C;                            </w:t>
      </w:r>
      <w:r w:rsidRPr="00026236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модуляция</w:t>
      </w:r>
    </w:p>
    <w:p w14:paraId="5ECDFE04" w14:textId="40DC6BAB" w:rsidR="0084415A" w:rsidRPr="00026236" w:rsidRDefault="0084415A" w:rsidP="0084415A">
      <w:pPr>
        <w:jc w:val="left"/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</w:pPr>
      <w:r w:rsidRPr="0002623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}</w:t>
      </w:r>
    </w:p>
    <w:p w14:paraId="5097E7E4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lastRenderedPageBreak/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передача</w:t>
      </w:r>
      <w:r w:rsidRPr="0084415A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байта</w:t>
      </w:r>
    </w:p>
    <w:p w14:paraId="6EA80492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84415A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US" w:eastAsia="en-US"/>
        </w:rPr>
        <w:t>UART_sendbyte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8441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char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byte)</w:t>
      </w:r>
    </w:p>
    <w:p w14:paraId="3EC440B6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{</w:t>
      </w:r>
    </w:p>
    <w:p w14:paraId="09F360B6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</w:t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(!(IFG2 &amp; UTXIFG1));    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проверка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готовности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буфера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передачи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USART1</w:t>
      </w:r>
    </w:p>
    <w:p w14:paraId="58D1CA62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F0D8A8"/>
          <w:lang w:eastAsia="en-US"/>
        </w:rPr>
        <w:t>U1TXBUF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byte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;               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передача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байта</w:t>
      </w:r>
    </w:p>
    <w:p w14:paraId="034DE826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14:paraId="355BCE92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инициализация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портов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системы</w:t>
      </w:r>
    </w:p>
    <w:p w14:paraId="1E108B56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b/>
          <w:bCs/>
          <w:color w:val="000000"/>
          <w:sz w:val="20"/>
          <w:szCs w:val="20"/>
          <w:lang w:eastAsia="en-US"/>
        </w:rPr>
        <w:t>Init_System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()</w:t>
      </w:r>
    </w:p>
    <w:p w14:paraId="7BBE22FA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{</w:t>
      </w:r>
    </w:p>
    <w:p w14:paraId="4850CEA0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>P1DIR |= (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nSS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nWR_nRST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+ MCU_SEL_0 + MCU_SEL_1); 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установка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направления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портов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на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вывод</w:t>
      </w:r>
    </w:p>
    <w:p w14:paraId="5F13A910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 xml:space="preserve">DB_DIR = 0x00; 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шина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данных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настроена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на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ввод</w:t>
      </w:r>
    </w:p>
    <w:p w14:paraId="1049BBF5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14:paraId="77BC641E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</w:p>
    <w:p w14:paraId="1159C2FF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</w:p>
    <w:p w14:paraId="3B9A59EC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инициализация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системы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тактирования</w:t>
      </w:r>
    </w:p>
    <w:p w14:paraId="2B788FCC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b/>
          <w:bCs/>
          <w:color w:val="000000"/>
          <w:sz w:val="20"/>
          <w:szCs w:val="20"/>
          <w:lang w:eastAsia="en-US"/>
        </w:rPr>
        <w:t>Init_System_Clock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()</w:t>
      </w:r>
    </w:p>
    <w:p w14:paraId="4B314F83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{</w:t>
      </w:r>
    </w:p>
    <w:p w14:paraId="3DC43C97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volatile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5032"/>
          <w:sz w:val="20"/>
          <w:szCs w:val="20"/>
          <w:lang w:eastAsia="en-US"/>
        </w:rPr>
        <w:t>byte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i;</w:t>
      </w:r>
    </w:p>
    <w:p w14:paraId="2C554B31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  <w:t xml:space="preserve">BCSCTL1 &amp;= ~XT2OFF;                       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включение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осцилятора</w:t>
      </w:r>
      <w:proofErr w:type="spellEnd"/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XT2</w:t>
      </w:r>
    </w:p>
    <w:p w14:paraId="5F326493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                                          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>// MCLK = XT2, SMCLK = XT2</w:t>
      </w:r>
    </w:p>
    <w:p w14:paraId="2B494A13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do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                                       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ожидание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запуска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кварца</w:t>
      </w:r>
    </w:p>
    <w:p w14:paraId="35AB793E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ab/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14:paraId="0E571E29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 xml:space="preserve">IFG1 &amp;= ~OFIFG;                       </w:t>
      </w:r>
      <w:r w:rsidRPr="0084415A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Clear </w:t>
      </w:r>
      <w:proofErr w:type="spellStart"/>
      <w:r w:rsidRPr="0084415A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OSCFault</w:t>
      </w:r>
      <w:proofErr w:type="spellEnd"/>
      <w:r w:rsidRPr="0084415A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flag</w:t>
      </w:r>
    </w:p>
    <w:p w14:paraId="3F2CCE2E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8441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0xFF; 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&gt; 0; 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--);           </w:t>
      </w:r>
      <w:r w:rsidRPr="0084415A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// Time for flag to set</w:t>
      </w:r>
    </w:p>
    <w:p w14:paraId="34EE98E6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14:paraId="406C6F65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8441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while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((IFG1 &amp; OFIFG));                   </w:t>
      </w:r>
      <w:r w:rsidRPr="0084415A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// </w:t>
      </w:r>
      <w:proofErr w:type="spellStart"/>
      <w:r w:rsidRPr="0084415A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>OSCFault</w:t>
      </w:r>
      <w:proofErr w:type="spellEnd"/>
      <w:r w:rsidRPr="0084415A">
        <w:rPr>
          <w:rFonts w:ascii="Consolas" w:eastAsiaTheme="minorHAnsi" w:hAnsi="Consolas" w:cs="Consolas"/>
          <w:color w:val="3F7F5F"/>
          <w:sz w:val="20"/>
          <w:szCs w:val="20"/>
          <w:lang w:val="en-US" w:eastAsia="en-US"/>
        </w:rPr>
        <w:t xml:space="preserve"> flag still set?</w:t>
      </w:r>
    </w:p>
    <w:p w14:paraId="1AFA463E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BCSCTL2 |= SELM_2 | SELS;                 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установка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внешнего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модуля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тактирования</w:t>
      </w:r>
    </w:p>
    <w:p w14:paraId="0E65761E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14:paraId="65711C36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</w:p>
    <w:p w14:paraId="3F54301D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// 2do: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сделать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точную</w:t>
      </w:r>
      <w:r>
        <w:rPr>
          <w:rFonts w:ascii="Consolas" w:eastAsiaTheme="minorHAnsi" w:hAnsi="Consolas" w:cs="Consolas"/>
          <w:color w:val="3F7F5F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3F7F5F"/>
          <w:sz w:val="20"/>
          <w:szCs w:val="20"/>
          <w:u w:val="single"/>
          <w:lang w:eastAsia="en-US"/>
        </w:rPr>
        <w:t>задержку</w:t>
      </w:r>
    </w:p>
    <w:p w14:paraId="1BC6A2FA" w14:textId="77777777" w:rsid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b/>
          <w:bCs/>
          <w:color w:val="000000"/>
          <w:sz w:val="20"/>
          <w:szCs w:val="20"/>
          <w:shd w:val="clear" w:color="auto" w:fill="D4D4D4"/>
          <w:lang w:eastAsia="en-US"/>
        </w:rPr>
        <w:t>wait_1ms</w:t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5032"/>
          <w:sz w:val="20"/>
          <w:szCs w:val="20"/>
          <w:lang w:eastAsia="en-US"/>
        </w:rPr>
        <w:t>word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cnt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)</w:t>
      </w:r>
    </w:p>
    <w:p w14:paraId="2E670D83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{</w:t>
      </w:r>
    </w:p>
    <w:p w14:paraId="427E3960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</w:t>
      </w:r>
      <w:r w:rsidRPr="008441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wait_i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0; 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wait_i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&lt; 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cnt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; 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wait_i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++)</w:t>
      </w:r>
    </w:p>
    <w:p w14:paraId="7F6BE918" w14:textId="77777777" w:rsidR="0084415A" w:rsidRPr="0084415A" w:rsidRDefault="0084415A" w:rsidP="0084415A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   </w:t>
      </w:r>
      <w:r w:rsidRPr="0084415A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wait_j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0; 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wait_j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&lt; 1000; </w:t>
      </w:r>
      <w:proofErr w:type="spellStart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wait_j</w:t>
      </w:r>
      <w:proofErr w:type="spellEnd"/>
      <w:r w:rsidRPr="0084415A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++);</w:t>
      </w:r>
    </w:p>
    <w:p w14:paraId="631B57AF" w14:textId="69DA3A06" w:rsidR="0084415A" w:rsidRDefault="0084415A" w:rsidP="0084415A">
      <w:pPr>
        <w:jc w:val="left"/>
        <w:rPr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14:paraId="2DDF9BAE" w14:textId="73F0DF34" w:rsidR="00D05E7B" w:rsidRDefault="00D05E7B" w:rsidP="00701164">
      <w:pPr>
        <w:jc w:val="left"/>
        <w:rPr>
          <w:sz w:val="24"/>
          <w:szCs w:val="24"/>
        </w:rPr>
      </w:pPr>
    </w:p>
    <w:p w14:paraId="7AAFC4B9" w14:textId="441AF0B5" w:rsidR="0084415A" w:rsidRDefault="0084415A" w:rsidP="00701164">
      <w:pPr>
        <w:jc w:val="left"/>
        <w:rPr>
          <w:sz w:val="24"/>
          <w:szCs w:val="24"/>
        </w:rPr>
      </w:pPr>
    </w:p>
    <w:p w14:paraId="58912133" w14:textId="52B38C60" w:rsidR="0084415A" w:rsidRDefault="0084415A" w:rsidP="00701164">
      <w:pPr>
        <w:jc w:val="left"/>
        <w:rPr>
          <w:sz w:val="24"/>
          <w:szCs w:val="24"/>
        </w:rPr>
      </w:pPr>
    </w:p>
    <w:p w14:paraId="4D1D1976" w14:textId="7066B4DB" w:rsidR="0084415A" w:rsidRDefault="0084415A" w:rsidP="00701164">
      <w:pPr>
        <w:jc w:val="left"/>
        <w:rPr>
          <w:sz w:val="24"/>
          <w:szCs w:val="24"/>
        </w:rPr>
      </w:pPr>
    </w:p>
    <w:p w14:paraId="2F353277" w14:textId="26DDD147" w:rsidR="0084415A" w:rsidRDefault="0084415A" w:rsidP="00701164">
      <w:pPr>
        <w:jc w:val="left"/>
        <w:rPr>
          <w:sz w:val="24"/>
          <w:szCs w:val="24"/>
        </w:rPr>
      </w:pPr>
    </w:p>
    <w:p w14:paraId="26B266AA" w14:textId="25194161" w:rsidR="0084415A" w:rsidRDefault="0084415A" w:rsidP="00701164">
      <w:pPr>
        <w:jc w:val="left"/>
        <w:rPr>
          <w:sz w:val="24"/>
          <w:szCs w:val="24"/>
        </w:rPr>
      </w:pPr>
    </w:p>
    <w:p w14:paraId="54EDF3DD" w14:textId="47B14604" w:rsidR="0084415A" w:rsidRDefault="0084415A" w:rsidP="00701164">
      <w:pPr>
        <w:jc w:val="left"/>
        <w:rPr>
          <w:sz w:val="24"/>
          <w:szCs w:val="24"/>
        </w:rPr>
      </w:pPr>
    </w:p>
    <w:p w14:paraId="76D7F465" w14:textId="55C7CAF0" w:rsidR="0084415A" w:rsidRDefault="0084415A" w:rsidP="00701164">
      <w:pPr>
        <w:jc w:val="left"/>
        <w:rPr>
          <w:sz w:val="24"/>
          <w:szCs w:val="24"/>
        </w:rPr>
      </w:pPr>
    </w:p>
    <w:p w14:paraId="6CC149F4" w14:textId="4E3EFDA4" w:rsidR="0084415A" w:rsidRDefault="0084415A" w:rsidP="00701164">
      <w:pPr>
        <w:jc w:val="left"/>
        <w:rPr>
          <w:sz w:val="24"/>
          <w:szCs w:val="24"/>
        </w:rPr>
      </w:pPr>
    </w:p>
    <w:p w14:paraId="61955AE9" w14:textId="39CD90C9" w:rsidR="0084415A" w:rsidRDefault="0084415A" w:rsidP="00701164">
      <w:pPr>
        <w:jc w:val="left"/>
        <w:rPr>
          <w:sz w:val="24"/>
          <w:szCs w:val="24"/>
        </w:rPr>
      </w:pPr>
    </w:p>
    <w:p w14:paraId="1E383754" w14:textId="6DAF4FDA" w:rsidR="0084415A" w:rsidRDefault="0084415A" w:rsidP="00701164">
      <w:pPr>
        <w:jc w:val="left"/>
        <w:rPr>
          <w:sz w:val="24"/>
          <w:szCs w:val="24"/>
        </w:rPr>
      </w:pPr>
    </w:p>
    <w:p w14:paraId="79976331" w14:textId="3FC53886" w:rsidR="0084415A" w:rsidRDefault="0084415A" w:rsidP="00701164">
      <w:pPr>
        <w:jc w:val="left"/>
        <w:rPr>
          <w:sz w:val="24"/>
          <w:szCs w:val="24"/>
        </w:rPr>
      </w:pPr>
    </w:p>
    <w:p w14:paraId="18BC878C" w14:textId="15BFA4F7" w:rsidR="0084415A" w:rsidRDefault="0084415A" w:rsidP="00701164">
      <w:pPr>
        <w:jc w:val="left"/>
        <w:rPr>
          <w:sz w:val="24"/>
          <w:szCs w:val="24"/>
        </w:rPr>
      </w:pPr>
    </w:p>
    <w:p w14:paraId="75FDF48C" w14:textId="74285F95" w:rsidR="0084415A" w:rsidRDefault="0084415A" w:rsidP="00701164">
      <w:pPr>
        <w:jc w:val="left"/>
        <w:rPr>
          <w:sz w:val="24"/>
          <w:szCs w:val="24"/>
        </w:rPr>
      </w:pPr>
    </w:p>
    <w:p w14:paraId="4BE7DEC0" w14:textId="6127B639" w:rsidR="0084415A" w:rsidRDefault="0084415A" w:rsidP="00701164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2A3808" wp14:editId="5BA84339">
            <wp:extent cx="5940425" cy="41059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6A4B7" w14:textId="6DAAD741" w:rsidR="0084415A" w:rsidRDefault="0084415A" w:rsidP="00701164">
      <w:pPr>
        <w:jc w:val="left"/>
        <w:rPr>
          <w:sz w:val="24"/>
          <w:szCs w:val="24"/>
        </w:rPr>
      </w:pPr>
    </w:p>
    <w:p w14:paraId="4E10D990" w14:textId="77775A60" w:rsidR="0084415A" w:rsidRDefault="0084415A" w:rsidP="00701164">
      <w:pPr>
        <w:jc w:val="left"/>
        <w:rPr>
          <w:sz w:val="24"/>
          <w:szCs w:val="24"/>
        </w:rPr>
      </w:pPr>
    </w:p>
    <w:p w14:paraId="38D318C0" w14:textId="05628576" w:rsidR="0084415A" w:rsidRDefault="0084415A" w:rsidP="00701164">
      <w:pPr>
        <w:jc w:val="left"/>
        <w:rPr>
          <w:sz w:val="24"/>
          <w:szCs w:val="24"/>
        </w:rPr>
      </w:pPr>
    </w:p>
    <w:p w14:paraId="2FA6B152" w14:textId="5CAE61EE" w:rsidR="00461544" w:rsidRPr="00461544" w:rsidRDefault="00461544" w:rsidP="00701164">
      <w:pPr>
        <w:jc w:val="left"/>
        <w:rPr>
          <w:sz w:val="24"/>
          <w:szCs w:val="24"/>
        </w:rPr>
      </w:pPr>
      <w:r w:rsidRPr="002D79FE">
        <w:rPr>
          <w:b/>
          <w:bCs/>
          <w:sz w:val="24"/>
          <w:szCs w:val="24"/>
        </w:rPr>
        <w:t>Вывод:</w:t>
      </w:r>
      <w:r w:rsidR="002D79FE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мы </w:t>
      </w:r>
      <w:r w:rsidR="002D79FE">
        <w:rPr>
          <w:sz w:val="24"/>
          <w:szCs w:val="24"/>
        </w:rPr>
        <w:t>и</w:t>
      </w:r>
      <w:r w:rsidR="002D79FE" w:rsidRPr="002D79FE">
        <w:rPr>
          <w:color w:val="000000"/>
          <w:sz w:val="24"/>
          <w:szCs w:val="24"/>
        </w:rPr>
        <w:t>зучение принцип</w:t>
      </w:r>
      <w:r w:rsidR="002D79FE">
        <w:rPr>
          <w:color w:val="000000"/>
          <w:sz w:val="24"/>
          <w:szCs w:val="24"/>
        </w:rPr>
        <w:t>ы</w:t>
      </w:r>
      <w:r w:rsidR="002D79FE" w:rsidRPr="002D79FE">
        <w:rPr>
          <w:color w:val="000000"/>
          <w:sz w:val="24"/>
          <w:szCs w:val="24"/>
        </w:rPr>
        <w:t xml:space="preserve"> организации обмена данными по последовательному интерфейсу </w:t>
      </w:r>
      <w:proofErr w:type="spellStart"/>
      <w:r w:rsidR="002D79FE" w:rsidRPr="002D79FE">
        <w:rPr>
          <w:color w:val="000000"/>
          <w:sz w:val="24"/>
          <w:szCs w:val="24"/>
        </w:rPr>
        <w:t>usb</w:t>
      </w:r>
      <w:proofErr w:type="spellEnd"/>
      <w:r w:rsidR="002D79FE" w:rsidRPr="002D79FE">
        <w:rPr>
          <w:color w:val="000000"/>
          <w:sz w:val="24"/>
          <w:szCs w:val="24"/>
        </w:rPr>
        <w:t xml:space="preserve"> между микроконтроллером msp430f1611 и </w:t>
      </w:r>
      <w:proofErr w:type="spellStart"/>
      <w:r w:rsidR="002D79FE" w:rsidRPr="002D79FE">
        <w:rPr>
          <w:color w:val="000000"/>
          <w:sz w:val="24"/>
          <w:szCs w:val="24"/>
        </w:rPr>
        <w:t>пэвм</w:t>
      </w:r>
      <w:proofErr w:type="spellEnd"/>
    </w:p>
    <w:p w14:paraId="375A29EC" w14:textId="190706D9" w:rsidR="00461544" w:rsidRDefault="00461544" w:rsidP="00701164">
      <w:pPr>
        <w:jc w:val="left"/>
        <w:rPr>
          <w:sz w:val="24"/>
          <w:szCs w:val="24"/>
        </w:rPr>
      </w:pPr>
    </w:p>
    <w:p w14:paraId="3D9E6A94" w14:textId="77777777" w:rsidR="00461544" w:rsidRDefault="00461544" w:rsidP="00701164">
      <w:pPr>
        <w:jc w:val="left"/>
        <w:rPr>
          <w:sz w:val="24"/>
          <w:szCs w:val="24"/>
        </w:rPr>
      </w:pPr>
    </w:p>
    <w:p w14:paraId="03862239" w14:textId="77777777" w:rsidR="0084415A" w:rsidRDefault="0084415A" w:rsidP="00701164">
      <w:pPr>
        <w:jc w:val="left"/>
        <w:rPr>
          <w:sz w:val="24"/>
          <w:szCs w:val="24"/>
        </w:rPr>
      </w:pPr>
    </w:p>
    <w:p w14:paraId="59208C0F" w14:textId="77777777" w:rsidR="00B662FA" w:rsidRDefault="00B662FA" w:rsidP="00701164">
      <w:pPr>
        <w:jc w:val="left"/>
        <w:rPr>
          <w:sz w:val="24"/>
          <w:szCs w:val="24"/>
        </w:rPr>
      </w:pPr>
      <w:r w:rsidRPr="00B662FA">
        <w:rPr>
          <w:sz w:val="24"/>
          <w:szCs w:val="24"/>
        </w:rPr>
        <w:t>1. Поясните принципы передачи информации по последовательным и параллельным интерфейсам.</w:t>
      </w:r>
    </w:p>
    <w:p w14:paraId="2402E03F" w14:textId="77777777" w:rsidR="00B662FA" w:rsidRDefault="00B662FA" w:rsidP="00701164">
      <w:pPr>
        <w:jc w:val="left"/>
        <w:rPr>
          <w:sz w:val="24"/>
          <w:szCs w:val="24"/>
        </w:rPr>
      </w:pPr>
      <w:r w:rsidRPr="00B662FA">
        <w:rPr>
          <w:sz w:val="24"/>
          <w:szCs w:val="24"/>
        </w:rPr>
        <w:t xml:space="preserve">  2. Назовите современные универсальные интерфейсы и приведите их основные характеристики. </w:t>
      </w:r>
    </w:p>
    <w:p w14:paraId="429564A5" w14:textId="3B15210E" w:rsidR="00B662FA" w:rsidRDefault="00B662FA" w:rsidP="00701164">
      <w:pPr>
        <w:jc w:val="left"/>
        <w:rPr>
          <w:sz w:val="24"/>
          <w:szCs w:val="24"/>
        </w:rPr>
      </w:pPr>
      <w:r w:rsidRPr="00B662FA">
        <w:rPr>
          <w:sz w:val="24"/>
          <w:szCs w:val="24"/>
        </w:rPr>
        <w:t xml:space="preserve"> 3. Поясните принципы обмена данными по интерфейсу USB. </w:t>
      </w:r>
    </w:p>
    <w:p w14:paraId="39E533C7" w14:textId="77777777" w:rsidR="00B662FA" w:rsidRDefault="00B662FA" w:rsidP="00701164">
      <w:pPr>
        <w:jc w:val="left"/>
        <w:rPr>
          <w:sz w:val="24"/>
          <w:szCs w:val="24"/>
        </w:rPr>
      </w:pPr>
      <w:r w:rsidRPr="00B662FA">
        <w:rPr>
          <w:sz w:val="24"/>
          <w:szCs w:val="24"/>
        </w:rPr>
        <w:t xml:space="preserve">4. Какие регистры используются для настройки параметров передачи данных с помощью встроенного в микроконтроллер MSP430F1611 блока USART? </w:t>
      </w:r>
    </w:p>
    <w:p w14:paraId="060184AF" w14:textId="77777777" w:rsidR="00B662FA" w:rsidRDefault="00B662FA" w:rsidP="00701164">
      <w:pPr>
        <w:jc w:val="left"/>
        <w:rPr>
          <w:sz w:val="24"/>
          <w:szCs w:val="24"/>
        </w:rPr>
      </w:pPr>
      <w:r w:rsidRPr="00B662FA">
        <w:rPr>
          <w:sz w:val="24"/>
          <w:szCs w:val="24"/>
        </w:rPr>
        <w:t xml:space="preserve">5. Какие сигналы прерываний могут генерироваться блоком USART?  </w:t>
      </w:r>
    </w:p>
    <w:p w14:paraId="41234FAE" w14:textId="32A6BA19" w:rsidR="00B662FA" w:rsidRDefault="00B662FA" w:rsidP="00701164">
      <w:pPr>
        <w:jc w:val="left"/>
        <w:rPr>
          <w:sz w:val="24"/>
          <w:szCs w:val="24"/>
        </w:rPr>
      </w:pPr>
      <w:r w:rsidRPr="00B662FA">
        <w:rPr>
          <w:sz w:val="24"/>
          <w:szCs w:val="24"/>
        </w:rPr>
        <w:t>6. Поясните формат кадра при обмене данными в форматах со свободной линией и адресным битом.</w:t>
      </w:r>
    </w:p>
    <w:p w14:paraId="413E259A" w14:textId="08355A98" w:rsidR="00026236" w:rsidRDefault="00026236" w:rsidP="00701164">
      <w:pPr>
        <w:jc w:val="left"/>
        <w:rPr>
          <w:sz w:val="24"/>
          <w:szCs w:val="24"/>
        </w:rPr>
      </w:pPr>
    </w:p>
    <w:p w14:paraId="01E11DF0" w14:textId="79E38682" w:rsidR="00026236" w:rsidRDefault="00026236" w:rsidP="00701164">
      <w:pPr>
        <w:jc w:val="left"/>
        <w:rPr>
          <w:sz w:val="24"/>
          <w:szCs w:val="24"/>
        </w:rPr>
      </w:pPr>
      <w:bookmarkStart w:id="0" w:name="_GoBack"/>
      <w:r w:rsidRPr="00026236">
        <w:rPr>
          <w:sz w:val="24"/>
          <w:szCs w:val="24"/>
        </w:rPr>
        <w:lastRenderedPageBreak/>
        <w:drawing>
          <wp:inline distT="0" distB="0" distL="0" distR="0" wp14:anchorId="00D8B373" wp14:editId="7B660AF1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8AC1ECA" w14:textId="7E3B5A80" w:rsidR="006E721C" w:rsidRPr="00701164" w:rsidRDefault="006E721C" w:rsidP="00701164">
      <w:pPr>
        <w:jc w:val="left"/>
        <w:rPr>
          <w:sz w:val="24"/>
          <w:szCs w:val="24"/>
        </w:rPr>
      </w:pPr>
      <w:r w:rsidRPr="006E721C">
        <w:rPr>
          <w:sz w:val="24"/>
          <w:szCs w:val="24"/>
        </w:rPr>
        <w:lastRenderedPageBreak/>
        <w:drawing>
          <wp:inline distT="0" distB="0" distL="0" distR="0" wp14:anchorId="460BD83C" wp14:editId="4F7359D3">
            <wp:extent cx="5761219" cy="75673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75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21C" w:rsidRPr="007011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FF6118"/>
    <w:multiLevelType w:val="hybridMultilevel"/>
    <w:tmpl w:val="635E63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C06"/>
    <w:rsid w:val="00006C06"/>
    <w:rsid w:val="00026236"/>
    <w:rsid w:val="002D79FE"/>
    <w:rsid w:val="00400E18"/>
    <w:rsid w:val="00461544"/>
    <w:rsid w:val="006604A7"/>
    <w:rsid w:val="006E721C"/>
    <w:rsid w:val="00701164"/>
    <w:rsid w:val="0084415A"/>
    <w:rsid w:val="008875D4"/>
    <w:rsid w:val="00B662FA"/>
    <w:rsid w:val="00C33AEB"/>
    <w:rsid w:val="00CB6BD8"/>
    <w:rsid w:val="00D05E7B"/>
    <w:rsid w:val="00F31328"/>
    <w:rsid w:val="00F82CAF"/>
    <w:rsid w:val="00F96FE6"/>
    <w:rsid w:val="00FE2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FF25B"/>
  <w15:chartTrackingRefBased/>
  <w15:docId w15:val="{000A1AB2-92EA-4151-92A6-343EAA3E9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04A7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2F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</Pages>
  <Words>935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novozhen</dc:creator>
  <cp:keywords/>
  <dc:description/>
  <cp:lastModifiedBy>nikita novozhen</cp:lastModifiedBy>
  <cp:revision>14</cp:revision>
  <dcterms:created xsi:type="dcterms:W3CDTF">2020-02-15T03:59:00Z</dcterms:created>
  <dcterms:modified xsi:type="dcterms:W3CDTF">2020-02-29T08:29:00Z</dcterms:modified>
</cp:coreProperties>
</file>