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5495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hint="eastAsia"/>
        </w:rPr>
      </w:pPr>
      <w:r w:rsidRPr="00A96AC9">
        <w:rPr>
          <w:b/>
          <w:bCs/>
        </w:rPr>
        <w:t>主题：</w:t>
      </w:r>
      <w:r w:rsidRPr="00A96AC9">
        <w:t xml:space="preserve"> AI for Science </w:t>
      </w:r>
    </w:p>
    <w:p w14:paraId="4C3494F8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hint="eastAsia"/>
        </w:rPr>
      </w:pPr>
      <w:r w:rsidRPr="00A96AC9">
        <w:rPr>
          <w:rFonts w:hint="eastAsia"/>
          <w:b/>
          <w:bCs/>
        </w:rPr>
        <w:t>任务</w:t>
      </w:r>
      <w:r w:rsidRPr="00A96AC9">
        <w:rPr>
          <w:b/>
          <w:bCs/>
        </w:rPr>
        <w:t>：</w:t>
      </w:r>
      <w:r w:rsidRPr="00A96AC9">
        <w:t xml:space="preserve"> 基于 NCI-ALMANAC 的抗癌药物联合用药协同效应预测</w:t>
      </w:r>
    </w:p>
    <w:p w14:paraId="1843DAD1" w14:textId="0FFE998D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hint="eastAsia"/>
        </w:rPr>
      </w:pPr>
      <w:r w:rsidRPr="00A96AC9">
        <w:rPr>
          <w:b/>
          <w:bCs/>
        </w:rPr>
        <w:t>提交截止：</w:t>
      </w:r>
      <w:r w:rsidRPr="00A96AC9">
        <w:t xml:space="preserve"> 202</w:t>
      </w:r>
      <w:r w:rsidR="00896970" w:rsidRPr="00A96AC9">
        <w:rPr>
          <w:rFonts w:hint="eastAsia"/>
        </w:rPr>
        <w:t>6</w:t>
      </w:r>
      <w:r w:rsidRPr="00A96AC9">
        <w:t>年</w:t>
      </w:r>
      <w:r w:rsidR="00896970" w:rsidRPr="00A96AC9">
        <w:rPr>
          <w:rFonts w:hint="eastAsia"/>
        </w:rPr>
        <w:t>1</w:t>
      </w:r>
      <w:r w:rsidRPr="00A96AC9">
        <w:t>月</w:t>
      </w:r>
      <w:r w:rsidR="00896970" w:rsidRPr="00A96AC9">
        <w:rPr>
          <w:rFonts w:hint="eastAsia"/>
        </w:rPr>
        <w:t>10</w:t>
      </w:r>
      <w:r w:rsidRPr="00A96AC9">
        <w:t xml:space="preserve">日 23:59 </w:t>
      </w:r>
    </w:p>
    <w:p w14:paraId="7E2E4CE7" w14:textId="29A7DF7C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b/>
          <w:bCs/>
        </w:rPr>
        <w:t>作业权重：</w:t>
      </w:r>
      <w:r w:rsidRPr="00A96AC9">
        <w:t xml:space="preserve"> </w:t>
      </w:r>
      <w:r w:rsidR="00896970" w:rsidRPr="00A96AC9">
        <w:rPr>
          <w:rFonts w:hint="eastAsia"/>
        </w:rPr>
        <w:t>5</w:t>
      </w:r>
      <w:r w:rsidRPr="00A96AC9">
        <w:t>0%</w:t>
      </w:r>
    </w:p>
    <w:p w14:paraId="514936F9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>一、</w:t>
      </w:r>
      <w:r w:rsidRPr="00A96AC9">
        <w:rPr>
          <w:rFonts w:ascii="Times New Roman" w:eastAsia="宋体" w:hAnsi="Times New Roman" w:hint="eastAsia"/>
          <w:b/>
          <w:bCs/>
        </w:rPr>
        <w:t>项目背景</w:t>
      </w:r>
    </w:p>
    <w:p w14:paraId="00CECE72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在癌症治疗中，“联合用药”（</w:t>
      </w:r>
      <w:r w:rsidRPr="00A96AC9">
        <w:rPr>
          <w:rFonts w:ascii="Times New Roman" w:eastAsia="宋体" w:hAnsi="Times New Roman"/>
        </w:rPr>
        <w:t>Combination Therapy</w:t>
      </w:r>
      <w:r w:rsidRPr="00A96AC9">
        <w:rPr>
          <w:rFonts w:ascii="Times New Roman" w:eastAsia="宋体" w:hAnsi="Times New Roman"/>
        </w:rPr>
        <w:t>）是克服耐药性、提高疗效的关键策略。然而，不同的癌细胞系对药物组合的反应可能截然不同。</w:t>
      </w:r>
    </w:p>
    <w:p w14:paraId="18D292AE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本次大作业基于美国国家癌症研究所（</w:t>
      </w:r>
      <w:r w:rsidRPr="00A96AC9">
        <w:rPr>
          <w:rFonts w:ascii="Times New Roman" w:eastAsia="宋体" w:hAnsi="Times New Roman"/>
        </w:rPr>
        <w:t>NCI</w:t>
      </w:r>
      <w:r w:rsidRPr="00A96AC9">
        <w:rPr>
          <w:rFonts w:ascii="Times New Roman" w:eastAsia="宋体" w:hAnsi="Times New Roman"/>
        </w:rPr>
        <w:t>）公开的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NCI-ALMANAC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数据库。你将面临一个真实的</w:t>
      </w:r>
      <w:r w:rsidRPr="00A96AC9">
        <w:rPr>
          <w:rFonts w:ascii="Times New Roman" w:eastAsia="宋体" w:hAnsi="Times New Roman"/>
        </w:rPr>
        <w:t xml:space="preserve"> AI </w:t>
      </w:r>
      <w:r w:rsidRPr="00A96AC9">
        <w:rPr>
          <w:rFonts w:ascii="Times New Roman" w:eastAsia="宋体" w:hAnsi="Times New Roman"/>
        </w:rPr>
        <w:t>药物研发场景：利用药物的化学结构信息，在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HT-29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HT-116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两株不同的结直肠癌细胞系上，构建机器学习模型，预测药物组合的协同效应，并分析模型在不同细胞系上的表现差异。</w:t>
      </w:r>
    </w:p>
    <w:p w14:paraId="6151D794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>二、</w:t>
      </w:r>
      <w:r w:rsidRPr="00A96AC9">
        <w:rPr>
          <w:rFonts w:ascii="Times New Roman" w:eastAsia="宋体" w:hAnsi="Times New Roman" w:hint="eastAsia"/>
          <w:b/>
          <w:bCs/>
        </w:rPr>
        <w:t>数据集说明</w:t>
      </w:r>
    </w:p>
    <w:p w14:paraId="1BC84137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本次作业提供两组数据（分别对应两个细胞系），每组数据包含两个核心文件：</w:t>
      </w:r>
    </w:p>
    <w:p w14:paraId="6C7AA11C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1. </w:t>
      </w:r>
      <w:r w:rsidRPr="00A96AC9">
        <w:rPr>
          <w:rFonts w:ascii="Times New Roman" w:eastAsia="宋体" w:hAnsi="Times New Roman"/>
          <w:b/>
          <w:bCs/>
        </w:rPr>
        <w:t>数据文件结构</w:t>
      </w:r>
    </w:p>
    <w:p w14:paraId="3783AFF9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 xml:space="preserve">dataset_smiles.csv </w:t>
      </w:r>
      <w:r w:rsidRPr="00A96AC9">
        <w:rPr>
          <w:rFonts w:ascii="Times New Roman" w:eastAsia="宋体" w:hAnsi="Times New Roman"/>
          <w:b/>
          <w:bCs/>
        </w:rPr>
        <w:t>(</w:t>
      </w:r>
      <w:r w:rsidRPr="00A96AC9">
        <w:rPr>
          <w:rFonts w:ascii="Times New Roman" w:eastAsia="宋体" w:hAnsi="Times New Roman"/>
          <w:b/>
          <w:bCs/>
        </w:rPr>
        <w:t>标签主表</w:t>
      </w:r>
      <w:r w:rsidRPr="00A96AC9">
        <w:rPr>
          <w:rFonts w:ascii="Times New Roman" w:eastAsia="宋体" w:hAnsi="Times New Roman"/>
          <w:b/>
          <w:bCs/>
        </w:rPr>
        <w:t>)</w:t>
      </w:r>
      <w:r w:rsidRPr="00A96AC9">
        <w:rPr>
          <w:rFonts w:ascii="Times New Roman" w:eastAsia="宋体" w:hAnsi="Times New Roman"/>
          <w:b/>
          <w:bCs/>
        </w:rPr>
        <w:t>：</w:t>
      </w:r>
      <w:r w:rsidRPr="00A96AC9">
        <w:rPr>
          <w:rFonts w:ascii="Times New Roman" w:eastAsia="宋体" w:hAnsi="Times New Roman"/>
        </w:rPr>
        <w:t>包含药物组合的配对信息和实验结果。</w:t>
      </w:r>
    </w:p>
    <w:p w14:paraId="5202C696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spellStart"/>
      <w:r w:rsidRPr="00A96AC9">
        <w:rPr>
          <w:rFonts w:ascii="Times New Roman" w:eastAsia="宋体" w:hAnsi="Times New Roman"/>
        </w:rPr>
        <w:t>Drug_A</w:t>
      </w:r>
      <w:proofErr w:type="spellEnd"/>
      <w:r w:rsidRPr="00A96AC9">
        <w:rPr>
          <w:rFonts w:ascii="Times New Roman" w:eastAsia="宋体" w:hAnsi="Times New Roman"/>
        </w:rPr>
        <w:t xml:space="preserve">, </w:t>
      </w:r>
      <w:proofErr w:type="spellStart"/>
      <w:r w:rsidRPr="00A96AC9">
        <w:rPr>
          <w:rFonts w:ascii="Times New Roman" w:eastAsia="宋体" w:hAnsi="Times New Roman"/>
        </w:rPr>
        <w:t>Drug_B</w:t>
      </w:r>
      <w:proofErr w:type="spellEnd"/>
      <w:r w:rsidRPr="00A96AC9">
        <w:rPr>
          <w:rFonts w:ascii="Times New Roman" w:eastAsia="宋体" w:hAnsi="Times New Roman"/>
        </w:rPr>
        <w:t xml:space="preserve">: </w:t>
      </w:r>
      <w:r w:rsidRPr="00A96AC9">
        <w:rPr>
          <w:rFonts w:ascii="Times New Roman" w:eastAsia="宋体" w:hAnsi="Times New Roman"/>
        </w:rPr>
        <w:t>药物名称。</w:t>
      </w:r>
    </w:p>
    <w:p w14:paraId="4F894E3F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 xml:space="preserve">SMILES_A, SMILES_B: </w:t>
      </w:r>
      <w:r w:rsidRPr="00A96AC9">
        <w:rPr>
          <w:rFonts w:ascii="Times New Roman" w:eastAsia="宋体" w:hAnsi="Times New Roman"/>
        </w:rPr>
        <w:t>药物的化学结构字符串（可用于高阶建模）。</w:t>
      </w:r>
    </w:p>
    <w:p w14:paraId="618B93FC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spellStart"/>
      <w:r w:rsidRPr="00A96AC9">
        <w:rPr>
          <w:rFonts w:ascii="Times New Roman" w:eastAsia="宋体" w:hAnsi="Times New Roman"/>
        </w:rPr>
        <w:t>Synergy_Score</w:t>
      </w:r>
      <w:proofErr w:type="spellEnd"/>
      <w:r w:rsidRPr="00A96AC9">
        <w:rPr>
          <w:rFonts w:ascii="Times New Roman" w:eastAsia="宋体" w:hAnsi="Times New Roman"/>
        </w:rPr>
        <w:t>:</w:t>
      </w:r>
      <w:r w:rsidRPr="00A96AC9">
        <w:rPr>
          <w:rFonts w:ascii="Times New Roman" w:eastAsia="宋体" w:hAnsi="Times New Roman"/>
          <w:b/>
          <w:bCs/>
        </w:rPr>
        <w:t xml:space="preserve"> [</w:t>
      </w:r>
      <w:r w:rsidRPr="00A96AC9">
        <w:rPr>
          <w:rFonts w:ascii="Times New Roman" w:eastAsia="宋体" w:hAnsi="Times New Roman"/>
          <w:b/>
          <w:bCs/>
        </w:rPr>
        <w:t>回归目标</w:t>
      </w:r>
      <w:r w:rsidRPr="00A96AC9">
        <w:rPr>
          <w:rFonts w:ascii="Times New Roman" w:eastAsia="宋体" w:hAnsi="Times New Roman"/>
          <w:b/>
          <w:bCs/>
        </w:rPr>
        <w:t>]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协同分数（分数越高，协同越强）。</w:t>
      </w:r>
    </w:p>
    <w:p w14:paraId="42B9273A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spellStart"/>
      <w:r w:rsidRPr="00A96AC9">
        <w:rPr>
          <w:rFonts w:ascii="Times New Roman" w:eastAsia="宋体" w:hAnsi="Times New Roman"/>
        </w:rPr>
        <w:t>Class_Label</w:t>
      </w:r>
      <w:proofErr w:type="spellEnd"/>
      <w:r w:rsidRPr="00A96AC9">
        <w:rPr>
          <w:rFonts w:ascii="Times New Roman" w:eastAsia="宋体" w:hAnsi="Times New Roman"/>
        </w:rPr>
        <w:t xml:space="preserve">: </w:t>
      </w:r>
      <w:r w:rsidRPr="00A96AC9">
        <w:rPr>
          <w:rFonts w:ascii="Times New Roman" w:eastAsia="宋体" w:hAnsi="Times New Roman"/>
          <w:b/>
          <w:bCs/>
        </w:rPr>
        <w:t>[</w:t>
      </w:r>
      <w:r w:rsidRPr="00A96AC9">
        <w:rPr>
          <w:rFonts w:ascii="Times New Roman" w:eastAsia="宋体" w:hAnsi="Times New Roman"/>
          <w:b/>
          <w:bCs/>
        </w:rPr>
        <w:t>分类目标</w:t>
      </w:r>
      <w:r w:rsidRPr="00A96AC9">
        <w:rPr>
          <w:rFonts w:ascii="Times New Roman" w:eastAsia="宋体" w:hAnsi="Times New Roman"/>
          <w:b/>
          <w:bCs/>
        </w:rPr>
        <w:t>]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离散化标签（基于阈值</w:t>
      </w:r>
      <w:r w:rsidRPr="00A96AC9">
        <w:rPr>
          <w:rFonts w:ascii="Times New Roman" w:eastAsia="宋体" w:hAnsi="Times New Roman"/>
        </w:rPr>
        <w:t xml:space="preserve"> ±10 </w:t>
      </w:r>
      <w:r w:rsidRPr="00A96AC9">
        <w:rPr>
          <w:rFonts w:ascii="Times New Roman" w:eastAsia="宋体" w:hAnsi="Times New Roman"/>
        </w:rPr>
        <w:t>划分：</w:t>
      </w:r>
      <w:r w:rsidRPr="00A96AC9">
        <w:rPr>
          <w:rFonts w:ascii="Times New Roman" w:eastAsia="宋体" w:hAnsi="Times New Roman"/>
        </w:rPr>
        <w:t>Synergistic, Additive, Antagonistic</w:t>
      </w:r>
      <w:r w:rsidRPr="00A96AC9">
        <w:rPr>
          <w:rFonts w:ascii="Times New Roman" w:eastAsia="宋体" w:hAnsi="Times New Roman"/>
        </w:rPr>
        <w:t>）。</w:t>
      </w:r>
    </w:p>
    <w:p w14:paraId="5422BF80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dataset_features.csv</w:t>
      </w:r>
      <w:r w:rsidRPr="00A96AC9">
        <w:rPr>
          <w:rFonts w:ascii="Times New Roman" w:eastAsia="宋体" w:hAnsi="Times New Roman"/>
          <w:b/>
          <w:bCs/>
        </w:rPr>
        <w:t xml:space="preserve"> (</w:t>
      </w:r>
      <w:proofErr w:type="gramStart"/>
      <w:r w:rsidRPr="00A96AC9">
        <w:rPr>
          <w:rFonts w:ascii="Times New Roman" w:eastAsia="宋体" w:hAnsi="Times New Roman"/>
          <w:b/>
          <w:bCs/>
        </w:rPr>
        <w:t>特征宽表</w:t>
      </w:r>
      <w:proofErr w:type="gramEnd"/>
      <w:r w:rsidRPr="00A96AC9">
        <w:rPr>
          <w:rFonts w:ascii="Times New Roman" w:eastAsia="宋体" w:hAnsi="Times New Roman"/>
          <w:b/>
          <w:bCs/>
        </w:rPr>
        <w:t>)</w:t>
      </w:r>
      <w:r w:rsidRPr="00A96AC9">
        <w:rPr>
          <w:rFonts w:ascii="Times New Roman" w:eastAsia="宋体" w:hAnsi="Times New Roman"/>
          <w:b/>
          <w:bCs/>
        </w:rPr>
        <w:t>：</w:t>
      </w:r>
      <w:r w:rsidRPr="00A96AC9">
        <w:rPr>
          <w:rFonts w:ascii="Times New Roman" w:eastAsia="宋体" w:hAnsi="Times New Roman"/>
        </w:rPr>
        <w:t>已预先处理好的特征矩阵。</w:t>
      </w:r>
    </w:p>
    <w:p w14:paraId="54196CC3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特征内容：</w:t>
      </w:r>
      <w:r w:rsidRPr="00A96AC9">
        <w:rPr>
          <w:rFonts w:ascii="Times New Roman" w:eastAsia="宋体" w:hAnsi="Times New Roman"/>
        </w:rPr>
        <w:t>包含了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Drug_A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Drug_B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的全套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RDKit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物化性质特征（如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DrugA_MolWt</w:t>
      </w:r>
      <w:proofErr w:type="spellEnd"/>
      <w:r w:rsidRPr="00A96AC9">
        <w:rPr>
          <w:rFonts w:ascii="Times New Roman" w:eastAsia="宋体" w:hAnsi="Times New Roman"/>
        </w:rPr>
        <w:t xml:space="preserve">, </w:t>
      </w:r>
      <w:proofErr w:type="spellStart"/>
      <w:r w:rsidRPr="00A96AC9">
        <w:rPr>
          <w:rFonts w:ascii="Times New Roman" w:eastAsia="宋体" w:hAnsi="Times New Roman"/>
        </w:rPr>
        <w:t>DrugB_LogP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等），以及对应的标签。</w:t>
      </w:r>
    </w:p>
    <w:p w14:paraId="6E6E57D1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使用方式：</w:t>
      </w:r>
      <w:r w:rsidRPr="00A96AC9">
        <w:rPr>
          <w:rFonts w:ascii="Times New Roman" w:eastAsia="宋体" w:hAnsi="Times New Roman"/>
        </w:rPr>
        <w:t>该表已将特征与标签对齐，</w:t>
      </w:r>
      <w:r w:rsidRPr="00A96AC9">
        <w:rPr>
          <w:rFonts w:ascii="Times New Roman" w:eastAsia="宋体" w:hAnsi="Times New Roman"/>
          <w:b/>
          <w:bCs/>
        </w:rPr>
        <w:t>可以直接用于传统机器学习建模</w:t>
      </w:r>
      <w:r w:rsidRPr="00A96AC9">
        <w:rPr>
          <w:rFonts w:ascii="Times New Roman" w:eastAsia="宋体" w:hAnsi="Times New Roman"/>
        </w:rPr>
        <w:t>。</w:t>
      </w:r>
    </w:p>
    <w:p w14:paraId="1A2BEB1C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2. </w:t>
      </w:r>
      <w:r w:rsidRPr="00A96AC9">
        <w:rPr>
          <w:rFonts w:ascii="Times New Roman" w:eastAsia="宋体" w:hAnsi="Times New Roman"/>
          <w:b/>
          <w:bCs/>
        </w:rPr>
        <w:t>数据特点</w:t>
      </w:r>
    </w:p>
    <w:p w14:paraId="21E74027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gramStart"/>
      <w:r w:rsidRPr="00A96AC9">
        <w:rPr>
          <w:rFonts w:ascii="Times New Roman" w:eastAsia="宋体" w:hAnsi="Times New Roman" w:hint="eastAsia"/>
          <w:b/>
          <w:bCs/>
        </w:rPr>
        <w:t>缺失值</w:t>
      </w:r>
      <w:proofErr w:type="gramEnd"/>
      <w:r w:rsidRPr="00A96AC9">
        <w:rPr>
          <w:rFonts w:ascii="Times New Roman" w:eastAsia="宋体" w:hAnsi="Times New Roman"/>
          <w:b/>
          <w:bCs/>
        </w:rPr>
        <w:t xml:space="preserve"> (Missing Values)</w:t>
      </w:r>
      <w:r w:rsidRPr="00A96AC9">
        <w:rPr>
          <w:rFonts w:ascii="Times New Roman" w:eastAsia="宋体" w:hAnsi="Times New Roman"/>
          <w:b/>
          <w:bCs/>
        </w:rPr>
        <w:t>：</w:t>
      </w:r>
      <w:r w:rsidRPr="00A96AC9">
        <w:rPr>
          <w:rFonts w:ascii="Times New Roman" w:eastAsia="宋体" w:hAnsi="Times New Roman"/>
        </w:rPr>
        <w:t>特征表中部分药物由于结构特殊，某些物化性质生成失败（显示为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NaN</w:t>
      </w:r>
      <w:proofErr w:type="spellEnd"/>
      <w:r w:rsidRPr="00A96AC9">
        <w:rPr>
          <w:rFonts w:ascii="Times New Roman" w:eastAsia="宋体" w:hAnsi="Times New Roman"/>
        </w:rPr>
        <w:t>）。</w:t>
      </w:r>
    </w:p>
    <w:p w14:paraId="3F94EDBD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多任务支持：</w:t>
      </w:r>
      <w:r w:rsidRPr="00A96AC9">
        <w:rPr>
          <w:rFonts w:ascii="Times New Roman" w:eastAsia="宋体" w:hAnsi="Times New Roman"/>
        </w:rPr>
        <w:t>同时支持回归（预测具体分数）和分类（预测协同</w:t>
      </w:r>
      <w:r w:rsidRPr="00A96AC9">
        <w:rPr>
          <w:rFonts w:ascii="Times New Roman" w:eastAsia="宋体" w:hAnsi="Times New Roman"/>
        </w:rPr>
        <w:t>/</w:t>
      </w:r>
      <w:r w:rsidRPr="00A96AC9">
        <w:rPr>
          <w:rFonts w:ascii="Times New Roman" w:eastAsia="宋体" w:hAnsi="Times New Roman"/>
        </w:rPr>
        <w:t>拮抗类别）任务。</w:t>
      </w:r>
    </w:p>
    <w:p w14:paraId="4F712FC5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>三、</w:t>
      </w:r>
      <w:r w:rsidRPr="00A96AC9">
        <w:rPr>
          <w:rFonts w:ascii="Times New Roman" w:eastAsia="宋体" w:hAnsi="Times New Roman" w:hint="eastAsia"/>
          <w:b/>
          <w:bCs/>
        </w:rPr>
        <w:t>核心</w:t>
      </w:r>
      <w:r w:rsidRPr="00A96AC9">
        <w:rPr>
          <w:rFonts w:ascii="Times New Roman" w:eastAsia="宋体" w:hAnsi="Times New Roman"/>
          <w:b/>
          <w:bCs/>
        </w:rPr>
        <w:t>任务要求</w:t>
      </w:r>
    </w:p>
    <w:p w14:paraId="444276AD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所有同学</w:t>
      </w:r>
      <w:r w:rsidRPr="00A96AC9">
        <w:rPr>
          <w:rFonts w:ascii="Times New Roman" w:eastAsia="宋体" w:hAnsi="Times New Roman" w:hint="eastAsia"/>
          <w:b/>
          <w:bCs/>
        </w:rPr>
        <w:t>必须完成</w:t>
      </w:r>
      <w:r w:rsidRPr="00A96AC9">
        <w:rPr>
          <w:rFonts w:ascii="Times New Roman" w:eastAsia="宋体" w:hAnsi="Times New Roman" w:hint="eastAsia"/>
        </w:rPr>
        <w:t>以下基础模块</w:t>
      </w:r>
      <w:r w:rsidRPr="00A96AC9">
        <w:rPr>
          <w:rFonts w:ascii="Times New Roman" w:eastAsia="宋体" w:hAnsi="Times New Roman"/>
        </w:rPr>
        <w:t>：</w:t>
      </w:r>
    </w:p>
    <w:p w14:paraId="44CFAA15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>1.</w:t>
      </w:r>
      <w:r w:rsidRPr="00A96AC9">
        <w:rPr>
          <w:rFonts w:ascii="Times New Roman" w:eastAsia="宋体" w:hAnsi="Times New Roman" w:hint="eastAsia"/>
          <w:b/>
          <w:bCs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探索性数据分析</w:t>
      </w:r>
      <w:r w:rsidRPr="00A96AC9">
        <w:rPr>
          <w:rFonts w:ascii="Times New Roman" w:eastAsia="宋体" w:hAnsi="Times New Roman"/>
          <w:b/>
          <w:bCs/>
        </w:rPr>
        <w:t xml:space="preserve"> (EDA) &amp; </w:t>
      </w:r>
      <w:bookmarkStart w:id="0" w:name="_Hlk215133603"/>
      <w:r w:rsidRPr="00A96AC9">
        <w:rPr>
          <w:rFonts w:ascii="Times New Roman" w:eastAsia="宋体" w:hAnsi="Times New Roman"/>
          <w:b/>
          <w:bCs/>
        </w:rPr>
        <w:t>数据预处理</w:t>
      </w:r>
      <w:bookmarkEnd w:id="0"/>
    </w:p>
    <w:p w14:paraId="6DBCBC4C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  <w:b/>
          <w:bCs/>
        </w:rPr>
        <w:t>数据概览：</w:t>
      </w:r>
      <w:r w:rsidRPr="00A96AC9">
        <w:rPr>
          <w:rFonts w:ascii="Times New Roman" w:eastAsia="宋体" w:hAnsi="Times New Roman"/>
        </w:rPr>
        <w:t>统计数据的维度、字段类型、</w:t>
      </w:r>
      <w:proofErr w:type="gramStart"/>
      <w:r w:rsidRPr="00A96AC9">
        <w:rPr>
          <w:rFonts w:ascii="Times New Roman" w:eastAsia="宋体" w:hAnsi="Times New Roman"/>
        </w:rPr>
        <w:t>缺失值</w:t>
      </w:r>
      <w:proofErr w:type="gramEnd"/>
      <w:r w:rsidRPr="00A96AC9">
        <w:rPr>
          <w:rFonts w:ascii="Times New Roman" w:eastAsia="宋体" w:hAnsi="Times New Roman"/>
        </w:rPr>
        <w:t>比例。</w:t>
      </w:r>
    </w:p>
    <w:p w14:paraId="7C909330" w14:textId="77777777" w:rsidR="0081364A" w:rsidRPr="00A96AC9" w:rsidRDefault="00000000" w:rsidP="002B2D08">
      <w:pPr>
        <w:numPr>
          <w:ilvl w:val="0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  <w:b/>
          <w:bCs/>
        </w:rPr>
        <w:lastRenderedPageBreak/>
        <w:t>可视化分析：</w:t>
      </w:r>
    </w:p>
    <w:p w14:paraId="516B81B6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绘制特征的分布图（直方图</w:t>
      </w:r>
      <w:r w:rsidRPr="00A96AC9">
        <w:rPr>
          <w:rFonts w:ascii="Times New Roman" w:eastAsia="宋体" w:hAnsi="Times New Roman"/>
        </w:rPr>
        <w:t>/</w:t>
      </w:r>
      <w:r w:rsidRPr="00A96AC9">
        <w:rPr>
          <w:rFonts w:ascii="Times New Roman" w:eastAsia="宋体" w:hAnsi="Times New Roman"/>
        </w:rPr>
        <w:t>箱线图）。</w:t>
      </w:r>
    </w:p>
    <w:p w14:paraId="245C04E7" w14:textId="77777777" w:rsidR="0081364A" w:rsidRPr="00A96AC9" w:rsidRDefault="00000000" w:rsidP="002B2D08">
      <w:pPr>
        <w:numPr>
          <w:ilvl w:val="1"/>
          <w:numId w:val="3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绘制特征与目标变量的相关性分析（如相关系数热力图、散点图），并给出你的解读。</w:t>
      </w:r>
    </w:p>
    <w:p w14:paraId="7934C6F7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2. </w:t>
      </w:r>
      <w:r w:rsidRPr="00A96AC9">
        <w:rPr>
          <w:rFonts w:ascii="Times New Roman" w:eastAsia="宋体" w:hAnsi="Times New Roman" w:hint="eastAsia"/>
          <w:b/>
          <w:bCs/>
        </w:rPr>
        <w:t>数据预处理</w:t>
      </w:r>
    </w:p>
    <w:p w14:paraId="78C1E2A5" w14:textId="77777777" w:rsidR="0081364A" w:rsidRPr="00A96AC9" w:rsidRDefault="00000000" w:rsidP="002B2D08">
      <w:pPr>
        <w:numPr>
          <w:ilvl w:val="0"/>
          <w:numId w:val="4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gramStart"/>
      <w:r w:rsidRPr="00A96AC9">
        <w:rPr>
          <w:rFonts w:ascii="Times New Roman" w:eastAsia="宋体" w:hAnsi="Times New Roman" w:hint="eastAsia"/>
          <w:b/>
          <w:bCs/>
        </w:rPr>
        <w:t>缺失值</w:t>
      </w:r>
      <w:proofErr w:type="gramEnd"/>
      <w:r w:rsidRPr="00A96AC9">
        <w:rPr>
          <w:rFonts w:ascii="Times New Roman" w:eastAsia="宋体" w:hAnsi="Times New Roman" w:hint="eastAsia"/>
          <w:b/>
          <w:bCs/>
        </w:rPr>
        <w:t>处理</w:t>
      </w:r>
      <w:r w:rsidRPr="00A96AC9">
        <w:rPr>
          <w:rFonts w:ascii="Times New Roman" w:eastAsia="宋体" w:hAnsi="Times New Roman" w:hint="eastAsia"/>
        </w:rPr>
        <w:t>：分析特征缺失的比例，检查是否存在缺失值。若存在缺失值，是直接删除这些样本，还是使用均值</w:t>
      </w:r>
      <w:r w:rsidRPr="00A96AC9">
        <w:rPr>
          <w:rFonts w:ascii="Times New Roman" w:eastAsia="宋体" w:hAnsi="Times New Roman"/>
        </w:rPr>
        <w:t>/KNN</w:t>
      </w:r>
      <w:r w:rsidRPr="00A96AC9">
        <w:rPr>
          <w:rFonts w:ascii="Times New Roman" w:eastAsia="宋体" w:hAnsi="Times New Roman"/>
        </w:rPr>
        <w:t>进行填补？请陈述你的策略和理由。</w:t>
      </w:r>
    </w:p>
    <w:p w14:paraId="4120C9F4" w14:textId="77777777" w:rsidR="0081364A" w:rsidRPr="00A96AC9" w:rsidRDefault="00000000" w:rsidP="002B2D08">
      <w:pPr>
        <w:numPr>
          <w:ilvl w:val="0"/>
          <w:numId w:val="4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数据编码：</w:t>
      </w:r>
      <w:r w:rsidRPr="00A96AC9">
        <w:rPr>
          <w:rFonts w:ascii="Times New Roman" w:eastAsia="宋体" w:hAnsi="Times New Roman" w:hint="eastAsia"/>
        </w:rPr>
        <w:t>如何处理</w:t>
      </w:r>
      <w:r w:rsidRPr="00A96AC9">
        <w:rPr>
          <w:rFonts w:ascii="Times New Roman" w:eastAsia="宋体" w:hAnsi="Times New Roman"/>
        </w:rPr>
        <w:t xml:space="preserve"> Categorical </w:t>
      </w:r>
      <w:r w:rsidRPr="00A96AC9">
        <w:rPr>
          <w:rFonts w:ascii="Times New Roman" w:eastAsia="宋体" w:hAnsi="Times New Roman"/>
        </w:rPr>
        <w:t>特征？</w:t>
      </w:r>
    </w:p>
    <w:p w14:paraId="21F072C7" w14:textId="77777777" w:rsidR="0081364A" w:rsidRPr="00A96AC9" w:rsidRDefault="00000000" w:rsidP="002B2D08">
      <w:pPr>
        <w:numPr>
          <w:ilvl w:val="0"/>
          <w:numId w:val="4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特征缩放（</w:t>
      </w:r>
      <w:r w:rsidRPr="00A96AC9">
        <w:rPr>
          <w:rFonts w:ascii="Times New Roman" w:eastAsia="宋体" w:hAnsi="Times New Roman"/>
          <w:b/>
          <w:bCs/>
        </w:rPr>
        <w:t>Scaling</w:t>
      </w:r>
      <w:r w:rsidRPr="00A96AC9">
        <w:rPr>
          <w:rFonts w:ascii="Times New Roman" w:eastAsia="宋体" w:hAnsi="Times New Roman"/>
          <w:b/>
          <w:bCs/>
        </w:rPr>
        <w:t>）</w:t>
      </w:r>
      <w:r w:rsidRPr="00A96AC9">
        <w:rPr>
          <w:rFonts w:ascii="Times New Roman" w:eastAsia="宋体" w:hAnsi="Times New Roman"/>
        </w:rPr>
        <w:t>：标准化（</w:t>
      </w:r>
      <w:r w:rsidRPr="00A96AC9">
        <w:rPr>
          <w:rFonts w:ascii="Times New Roman" w:eastAsia="宋体" w:hAnsi="Times New Roman"/>
        </w:rPr>
        <w:t>Standardization</w:t>
      </w:r>
      <w:r w:rsidRPr="00A96AC9">
        <w:rPr>
          <w:rFonts w:ascii="Times New Roman" w:eastAsia="宋体" w:hAnsi="Times New Roman"/>
        </w:rPr>
        <w:t>）还是归一化（</w:t>
      </w:r>
      <w:r w:rsidRPr="00A96AC9">
        <w:rPr>
          <w:rFonts w:ascii="Times New Roman" w:eastAsia="宋体" w:hAnsi="Times New Roman"/>
        </w:rPr>
        <w:t>Normalization</w:t>
      </w:r>
      <w:r w:rsidRPr="00A96AC9">
        <w:rPr>
          <w:rFonts w:ascii="Times New Roman" w:eastAsia="宋体" w:hAnsi="Times New Roman"/>
        </w:rPr>
        <w:t>）？请解释选择理由。</w:t>
      </w:r>
    </w:p>
    <w:p w14:paraId="20700DAB" w14:textId="77777777" w:rsidR="0081364A" w:rsidRPr="00A96AC9" w:rsidRDefault="00000000" w:rsidP="002B2D08">
      <w:pPr>
        <w:numPr>
          <w:ilvl w:val="0"/>
          <w:numId w:val="4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  <w:b/>
          <w:bCs/>
        </w:rPr>
        <w:t>特征选择：</w:t>
      </w:r>
      <w:r w:rsidRPr="00A96AC9">
        <w:rPr>
          <w:rFonts w:ascii="Times New Roman" w:eastAsia="宋体" w:hAnsi="Times New Roman"/>
        </w:rPr>
        <w:t>使用</w:t>
      </w:r>
      <w:r w:rsidRPr="00A96AC9">
        <w:rPr>
          <w:rFonts w:ascii="Times New Roman" w:eastAsia="宋体" w:hAnsi="Times New Roman" w:hint="eastAsia"/>
        </w:rPr>
        <w:t>特征选择方法（如</w:t>
      </w:r>
      <w:r w:rsidRPr="00A96AC9">
        <w:rPr>
          <w:rFonts w:ascii="Times New Roman" w:eastAsia="宋体" w:hAnsi="Times New Roman"/>
        </w:rPr>
        <w:t>相关性筛选、卡方检验</w:t>
      </w:r>
      <w:r w:rsidRPr="00A96AC9">
        <w:rPr>
          <w:rFonts w:ascii="Times New Roman" w:eastAsia="宋体" w:hAnsi="Times New Roman" w:hint="eastAsia"/>
        </w:rPr>
        <w:t>等）</w:t>
      </w:r>
      <w:r w:rsidRPr="00A96AC9">
        <w:rPr>
          <w:rFonts w:ascii="Times New Roman" w:eastAsia="宋体" w:hAnsi="Times New Roman"/>
        </w:rPr>
        <w:t>剔除</w:t>
      </w:r>
      <w:r w:rsidRPr="00A96AC9">
        <w:rPr>
          <w:rFonts w:ascii="Times New Roman" w:eastAsia="宋体" w:hAnsi="Times New Roman" w:hint="eastAsia"/>
        </w:rPr>
        <w:t>冗余</w:t>
      </w:r>
      <w:r w:rsidRPr="00A96AC9">
        <w:rPr>
          <w:rFonts w:ascii="Times New Roman" w:eastAsia="宋体" w:hAnsi="Times New Roman"/>
        </w:rPr>
        <w:t>特征。</w:t>
      </w:r>
    </w:p>
    <w:p w14:paraId="05C916A4" w14:textId="77777777" w:rsidR="0081364A" w:rsidRPr="00A96AC9" w:rsidRDefault="00000000" w:rsidP="002B2D08">
      <w:pPr>
        <w:numPr>
          <w:ilvl w:val="0"/>
          <w:numId w:val="4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数据划分：</w:t>
      </w:r>
      <w:r w:rsidRPr="00A96AC9">
        <w:rPr>
          <w:rFonts w:ascii="Times New Roman" w:eastAsia="宋体" w:hAnsi="Times New Roman" w:hint="eastAsia"/>
        </w:rPr>
        <w:t>使用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交叉验证</w:t>
      </w:r>
      <w:r w:rsidRPr="00A96AC9">
        <w:rPr>
          <w:rFonts w:ascii="Times New Roman" w:eastAsia="宋体" w:hAnsi="Times New Roman"/>
          <w:b/>
          <w:bCs/>
        </w:rPr>
        <w:t xml:space="preserve"> (Cross-Validation)</w:t>
      </w:r>
      <w:r w:rsidRPr="00A96AC9">
        <w:rPr>
          <w:rFonts w:ascii="Times New Roman" w:eastAsia="宋体" w:hAnsi="Times New Roman"/>
        </w:rPr>
        <w:t>（如</w:t>
      </w:r>
      <w:r w:rsidRPr="00A96AC9">
        <w:rPr>
          <w:rFonts w:ascii="Times New Roman" w:eastAsia="宋体" w:hAnsi="Times New Roman"/>
        </w:rPr>
        <w:t xml:space="preserve"> 5-Fold</w:t>
      </w:r>
      <w:r w:rsidRPr="00A96AC9">
        <w:rPr>
          <w:rFonts w:ascii="Times New Roman" w:eastAsia="宋体" w:hAnsi="Times New Roman"/>
        </w:rPr>
        <w:t>）来评估模型性能。</w:t>
      </w:r>
    </w:p>
    <w:p w14:paraId="0E7649ED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3. </w:t>
      </w:r>
      <w:r w:rsidRPr="00A96AC9">
        <w:rPr>
          <w:rFonts w:ascii="Times New Roman" w:eastAsia="宋体" w:hAnsi="Times New Roman" w:hint="eastAsia"/>
          <w:b/>
          <w:bCs/>
        </w:rPr>
        <w:t>建模任务</w:t>
      </w:r>
    </w:p>
    <w:p w14:paraId="6AFED359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你需要</w:t>
      </w:r>
      <w:r w:rsidRPr="00A96AC9">
        <w:rPr>
          <w:rFonts w:ascii="Times New Roman" w:eastAsia="宋体" w:hAnsi="Times New Roman" w:hint="eastAsia"/>
          <w:b/>
          <w:bCs/>
        </w:rPr>
        <w:t>分别</w:t>
      </w:r>
      <w:r w:rsidRPr="00A96AC9">
        <w:rPr>
          <w:rFonts w:ascii="Times New Roman" w:eastAsia="宋体" w:hAnsi="Times New Roman" w:hint="eastAsia"/>
        </w:rPr>
        <w:t>在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HT-29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HT-116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两个数据集上完成以下建模任务：</w:t>
      </w:r>
    </w:p>
    <w:p w14:paraId="4CFEFDC2" w14:textId="77777777" w:rsidR="0081364A" w:rsidRPr="00A96AC9" w:rsidRDefault="00000000" w:rsidP="002B2D08">
      <w:pPr>
        <w:numPr>
          <w:ilvl w:val="0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任务</w:t>
      </w:r>
      <w:r w:rsidRPr="00A96AC9">
        <w:rPr>
          <w:rFonts w:ascii="Times New Roman" w:eastAsia="宋体" w:hAnsi="Times New Roman"/>
          <w:b/>
          <w:bCs/>
        </w:rPr>
        <w:t xml:space="preserve"> A</w:t>
      </w:r>
      <w:r w:rsidRPr="00A96AC9">
        <w:rPr>
          <w:rFonts w:ascii="Times New Roman" w:eastAsia="宋体" w:hAnsi="Times New Roman"/>
          <w:b/>
          <w:bCs/>
        </w:rPr>
        <w:t>：协同分数预测（回归）</w:t>
      </w:r>
    </w:p>
    <w:p w14:paraId="6D59E233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目标：</w:t>
      </w:r>
      <w:r w:rsidRPr="00A96AC9">
        <w:rPr>
          <w:rFonts w:ascii="Times New Roman" w:eastAsia="宋体" w:hAnsi="Times New Roman"/>
        </w:rPr>
        <w:t>预测连续变量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Synergy_Score</w:t>
      </w:r>
      <w:proofErr w:type="spellEnd"/>
      <w:r w:rsidRPr="00A96AC9">
        <w:rPr>
          <w:rFonts w:ascii="Times New Roman" w:eastAsia="宋体" w:hAnsi="Times New Roman"/>
        </w:rPr>
        <w:t>。</w:t>
      </w:r>
    </w:p>
    <w:p w14:paraId="2C47BFDB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模型：</w:t>
      </w:r>
      <w:r w:rsidRPr="00A96AC9">
        <w:rPr>
          <w:rFonts w:ascii="Times New Roman" w:eastAsia="宋体" w:hAnsi="Times New Roman"/>
        </w:rPr>
        <w:t>对比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线性模型</w:t>
      </w:r>
      <w:r w:rsidRPr="00A96AC9">
        <w:rPr>
          <w:rFonts w:ascii="Times New Roman" w:eastAsia="宋体" w:hAnsi="Times New Roman"/>
        </w:rPr>
        <w:t xml:space="preserve"> (</w:t>
      </w:r>
      <w:r w:rsidRPr="00A96AC9">
        <w:rPr>
          <w:rFonts w:ascii="Times New Roman" w:eastAsia="宋体" w:hAnsi="Times New Roman" w:hint="eastAsia"/>
        </w:rPr>
        <w:t>如</w:t>
      </w:r>
      <w:r w:rsidRPr="00A96AC9">
        <w:rPr>
          <w:rFonts w:ascii="Times New Roman" w:eastAsia="宋体" w:hAnsi="Times New Roman"/>
        </w:rPr>
        <w:t xml:space="preserve">Lasso / Ridge)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非线性模型</w:t>
      </w:r>
      <w:r w:rsidRPr="00A96AC9">
        <w:rPr>
          <w:rFonts w:ascii="Times New Roman" w:eastAsia="宋体" w:hAnsi="Times New Roman"/>
        </w:rPr>
        <w:t xml:space="preserve"> (</w:t>
      </w:r>
      <w:r w:rsidRPr="00A96AC9">
        <w:rPr>
          <w:rFonts w:ascii="Times New Roman" w:eastAsia="宋体" w:hAnsi="Times New Roman" w:hint="eastAsia"/>
        </w:rPr>
        <w:t>如</w:t>
      </w:r>
      <w:r w:rsidRPr="00A96AC9">
        <w:rPr>
          <w:rFonts w:ascii="Times New Roman" w:eastAsia="宋体" w:hAnsi="Times New Roman"/>
        </w:rPr>
        <w:t xml:space="preserve">Random Forest / </w:t>
      </w:r>
      <w:proofErr w:type="spellStart"/>
      <w:r w:rsidRPr="00A96AC9">
        <w:rPr>
          <w:rFonts w:ascii="Times New Roman" w:eastAsia="宋体" w:hAnsi="Times New Roman"/>
        </w:rPr>
        <w:t>XGBoost</w:t>
      </w:r>
      <w:proofErr w:type="spellEnd"/>
      <w:r w:rsidRPr="00A96AC9">
        <w:rPr>
          <w:rFonts w:ascii="Times New Roman" w:eastAsia="宋体" w:hAnsi="Times New Roman"/>
        </w:rPr>
        <w:t>)</w:t>
      </w:r>
      <w:r w:rsidRPr="00A96AC9">
        <w:rPr>
          <w:rFonts w:ascii="Times New Roman" w:eastAsia="宋体" w:hAnsi="Times New Roman"/>
        </w:rPr>
        <w:t>。</w:t>
      </w:r>
    </w:p>
    <w:p w14:paraId="5797FBD0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评估：</w:t>
      </w:r>
      <w:r w:rsidRPr="00A96AC9">
        <w:rPr>
          <w:rFonts w:ascii="Times New Roman" w:eastAsia="宋体" w:hAnsi="Times New Roman"/>
        </w:rPr>
        <w:t>RMSE (</w:t>
      </w:r>
      <w:r w:rsidRPr="00A96AC9">
        <w:rPr>
          <w:rFonts w:ascii="Times New Roman" w:eastAsia="宋体" w:hAnsi="Times New Roman"/>
        </w:rPr>
        <w:t>均方根误差</w:t>
      </w:r>
      <w:r w:rsidRPr="00A96AC9">
        <w:rPr>
          <w:rFonts w:ascii="Times New Roman" w:eastAsia="宋体" w:hAnsi="Times New Roman"/>
        </w:rPr>
        <w:t xml:space="preserve">) 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/>
        </w:rPr>
        <w:t>Pearson Correlation (</w:t>
      </w:r>
      <w:r w:rsidRPr="00A96AC9">
        <w:rPr>
          <w:rFonts w:ascii="Times New Roman" w:eastAsia="宋体" w:hAnsi="Times New Roman"/>
        </w:rPr>
        <w:t>皮尔逊相关系数</w:t>
      </w:r>
      <w:r w:rsidRPr="00A96AC9">
        <w:rPr>
          <w:rFonts w:ascii="Times New Roman" w:eastAsia="宋体" w:hAnsi="Times New Roman"/>
        </w:rPr>
        <w:t>)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R</w:t>
      </w:r>
      <w:r w:rsidRPr="00A96AC9">
        <w:rPr>
          <w:rFonts w:ascii="Times New Roman" w:eastAsia="宋体" w:hAnsi="Times New Roman"/>
        </w:rPr>
        <w:t>2</w:t>
      </w:r>
      <w:r w:rsidRPr="00A96AC9">
        <w:rPr>
          <w:rFonts w:ascii="Times New Roman" w:eastAsia="宋体" w:hAnsi="Times New Roman" w:hint="eastAsia"/>
        </w:rPr>
        <w:t>等</w:t>
      </w:r>
      <w:r w:rsidRPr="00A96AC9">
        <w:rPr>
          <w:rFonts w:ascii="Times New Roman" w:eastAsia="宋体" w:hAnsi="Times New Roman"/>
        </w:rPr>
        <w:t>。</w:t>
      </w:r>
    </w:p>
    <w:p w14:paraId="7CA450CC" w14:textId="77777777" w:rsidR="0081364A" w:rsidRPr="00A96AC9" w:rsidRDefault="00000000" w:rsidP="002B2D08">
      <w:pPr>
        <w:numPr>
          <w:ilvl w:val="0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任务</w:t>
      </w:r>
      <w:r w:rsidRPr="00A96AC9">
        <w:rPr>
          <w:rFonts w:ascii="Times New Roman" w:eastAsia="宋体" w:hAnsi="Times New Roman"/>
          <w:b/>
          <w:bCs/>
        </w:rPr>
        <w:t xml:space="preserve"> B</w:t>
      </w:r>
      <w:r w:rsidRPr="00A96AC9">
        <w:rPr>
          <w:rFonts w:ascii="Times New Roman" w:eastAsia="宋体" w:hAnsi="Times New Roman"/>
          <w:b/>
          <w:bCs/>
        </w:rPr>
        <w:t>：协同效应分类（分类）</w:t>
      </w:r>
    </w:p>
    <w:p w14:paraId="46BC9413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目标：</w:t>
      </w:r>
      <w:r w:rsidRPr="00A96AC9">
        <w:rPr>
          <w:rFonts w:ascii="Times New Roman" w:eastAsia="宋体" w:hAnsi="Times New Roman"/>
        </w:rPr>
        <w:t>预测离散变量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Class_Label</w:t>
      </w:r>
      <w:proofErr w:type="spellEnd"/>
      <w:r w:rsidRPr="00A96AC9">
        <w:rPr>
          <w:rFonts w:ascii="Times New Roman" w:eastAsia="宋体" w:hAnsi="Times New Roman"/>
        </w:rPr>
        <w:t>。</w:t>
      </w:r>
    </w:p>
    <w:p w14:paraId="4B898161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模型：</w:t>
      </w:r>
      <w:r w:rsidRPr="00A96AC9">
        <w:rPr>
          <w:rFonts w:ascii="Times New Roman" w:eastAsia="宋体" w:hAnsi="Times New Roman"/>
        </w:rPr>
        <w:t>对比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 w:hint="eastAsia"/>
          <w:b/>
          <w:bCs/>
        </w:rPr>
        <w:t>基础模型</w:t>
      </w:r>
      <w:r w:rsidRPr="00A96AC9">
        <w:rPr>
          <w:rFonts w:ascii="Times New Roman" w:eastAsia="宋体" w:hAnsi="Times New Roman"/>
        </w:rPr>
        <w:t xml:space="preserve"> (</w:t>
      </w:r>
      <w:r w:rsidRPr="00A96AC9">
        <w:rPr>
          <w:rFonts w:ascii="Times New Roman" w:eastAsia="宋体" w:hAnsi="Times New Roman" w:hint="eastAsia"/>
        </w:rPr>
        <w:t>如</w:t>
      </w:r>
      <w:r w:rsidRPr="00A96AC9">
        <w:rPr>
          <w:rFonts w:ascii="Times New Roman" w:eastAsia="宋体" w:hAnsi="Times New Roman"/>
        </w:rPr>
        <w:t>SVM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Decision</w:t>
      </w:r>
      <w:r w:rsidRPr="00A96AC9">
        <w:rPr>
          <w:rFonts w:ascii="Times New Roman" w:eastAsia="宋体" w:hAnsi="Times New Roman"/>
        </w:rPr>
        <w:t xml:space="preserve"> Tree)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 w:hint="eastAsia"/>
          <w:b/>
          <w:bCs/>
        </w:rPr>
        <w:t>集成</w:t>
      </w:r>
      <w:r w:rsidRPr="00A96AC9">
        <w:rPr>
          <w:rFonts w:ascii="Times New Roman" w:eastAsia="宋体" w:hAnsi="Times New Roman"/>
          <w:b/>
          <w:bCs/>
        </w:rPr>
        <w:t>模型</w:t>
      </w:r>
      <w:r w:rsidRPr="00A96AC9">
        <w:rPr>
          <w:rFonts w:ascii="Times New Roman" w:eastAsia="宋体" w:hAnsi="Times New Roman"/>
        </w:rPr>
        <w:t xml:space="preserve"> (</w:t>
      </w:r>
      <w:r w:rsidRPr="00A96AC9">
        <w:rPr>
          <w:rFonts w:ascii="Times New Roman" w:eastAsia="宋体" w:hAnsi="Times New Roman" w:hint="eastAsia"/>
        </w:rPr>
        <w:t>如</w:t>
      </w:r>
      <w:r w:rsidRPr="00A96AC9">
        <w:rPr>
          <w:rFonts w:ascii="Times New Roman" w:eastAsia="宋体" w:hAnsi="Times New Roman"/>
        </w:rPr>
        <w:t>B</w:t>
      </w:r>
      <w:r w:rsidRPr="00A96AC9">
        <w:rPr>
          <w:rFonts w:ascii="Times New Roman" w:eastAsia="宋体" w:hAnsi="Times New Roman" w:hint="eastAsia"/>
        </w:rPr>
        <w:t>agging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Boosting)</w:t>
      </w:r>
      <w:r w:rsidRPr="00A96AC9">
        <w:rPr>
          <w:rFonts w:ascii="Times New Roman" w:eastAsia="宋体" w:hAnsi="Times New Roman"/>
        </w:rPr>
        <w:t>。</w:t>
      </w:r>
    </w:p>
    <w:p w14:paraId="75355654" w14:textId="77777777" w:rsidR="0081364A" w:rsidRPr="00A96AC9" w:rsidRDefault="00000000" w:rsidP="002B2D08">
      <w:pPr>
        <w:numPr>
          <w:ilvl w:val="1"/>
          <w:numId w:val="5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评估：</w:t>
      </w:r>
      <w:r w:rsidRPr="00A96AC9">
        <w:rPr>
          <w:rFonts w:ascii="Times New Roman" w:eastAsia="宋体" w:hAnsi="Times New Roman"/>
        </w:rPr>
        <w:t>Confusion Matrix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Accuracy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/>
        </w:rPr>
        <w:t>F1-Score (Macro/Weighted)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A</w:t>
      </w:r>
      <w:r w:rsidRPr="00A96AC9">
        <w:rPr>
          <w:rFonts w:ascii="Times New Roman" w:eastAsia="宋体" w:hAnsi="Times New Roman"/>
        </w:rPr>
        <w:t>UC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A</w:t>
      </w:r>
      <w:r w:rsidRPr="00A96AC9">
        <w:rPr>
          <w:rFonts w:ascii="Times New Roman" w:eastAsia="宋体" w:hAnsi="Times New Roman"/>
        </w:rPr>
        <w:t>UPR</w:t>
      </w:r>
      <w:r w:rsidRPr="00A96AC9">
        <w:rPr>
          <w:rFonts w:ascii="Times New Roman" w:eastAsia="宋体" w:hAnsi="Times New Roman" w:hint="eastAsia"/>
        </w:rPr>
        <w:t>等</w:t>
      </w:r>
      <w:r w:rsidRPr="00A96AC9">
        <w:rPr>
          <w:rFonts w:ascii="Times New Roman" w:eastAsia="宋体" w:hAnsi="Times New Roman"/>
        </w:rPr>
        <w:t>。</w:t>
      </w:r>
    </w:p>
    <w:p w14:paraId="1A3DCA88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4. </w:t>
      </w:r>
      <w:r w:rsidRPr="00A96AC9">
        <w:rPr>
          <w:rFonts w:ascii="Times New Roman" w:eastAsia="宋体" w:hAnsi="Times New Roman" w:hint="eastAsia"/>
          <w:b/>
          <w:bCs/>
        </w:rPr>
        <w:t>结果对比与分析</w:t>
      </w:r>
    </w:p>
    <w:p w14:paraId="4F8F7A2E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跨细胞系对比</w:t>
      </w:r>
    </w:p>
    <w:p w14:paraId="4E4F0815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同一个模型结构在</w:t>
      </w:r>
      <w:r w:rsidRPr="00A96AC9">
        <w:rPr>
          <w:rFonts w:ascii="Times New Roman" w:eastAsia="宋体" w:hAnsi="Times New Roman"/>
        </w:rPr>
        <w:t xml:space="preserve"> HT-29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HT-116 </w:t>
      </w:r>
      <w:r w:rsidRPr="00A96AC9">
        <w:rPr>
          <w:rFonts w:ascii="Times New Roman" w:eastAsia="宋体" w:hAnsi="Times New Roman"/>
        </w:rPr>
        <w:t>上的表现一致吗？如果差异较大，尝试分析原因。</w:t>
      </w:r>
    </w:p>
    <w:p w14:paraId="48F5F182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特征重要性</w:t>
      </w:r>
    </w:p>
    <w:p w14:paraId="1E3EE6F0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输出最佳模型的前</w:t>
      </w:r>
      <w:r w:rsidRPr="00A96AC9">
        <w:rPr>
          <w:rFonts w:ascii="Times New Roman" w:eastAsia="宋体" w:hAnsi="Times New Roman"/>
        </w:rPr>
        <w:t xml:space="preserve"> 10 </w:t>
      </w:r>
      <w:proofErr w:type="gramStart"/>
      <w:r w:rsidRPr="00A96AC9">
        <w:rPr>
          <w:rFonts w:ascii="Times New Roman" w:eastAsia="宋体" w:hAnsi="Times New Roman"/>
        </w:rPr>
        <w:t>个</w:t>
      </w:r>
      <w:proofErr w:type="gramEnd"/>
      <w:r w:rsidRPr="00A96AC9">
        <w:rPr>
          <w:rFonts w:ascii="Times New Roman" w:eastAsia="宋体" w:hAnsi="Times New Roman"/>
        </w:rPr>
        <w:t>重要特征。分析决定药物协同的关键特征在两个细胞系中是否相同？（例如：是否在</w:t>
      </w:r>
      <w:r w:rsidRPr="00A96AC9">
        <w:rPr>
          <w:rFonts w:ascii="Times New Roman" w:eastAsia="宋体" w:hAnsi="Times New Roman"/>
        </w:rPr>
        <w:t xml:space="preserve"> HT-29 </w:t>
      </w:r>
      <w:r w:rsidRPr="00A96AC9">
        <w:rPr>
          <w:rFonts w:ascii="Times New Roman" w:eastAsia="宋体" w:hAnsi="Times New Roman"/>
        </w:rPr>
        <w:t>中亲脂性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LogP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更重要？）</w:t>
      </w:r>
    </w:p>
    <w:p w14:paraId="6E2E4F70" w14:textId="77777777" w:rsidR="0081364A" w:rsidRPr="00A96AC9" w:rsidRDefault="00000000" w:rsidP="002B2D08">
      <w:pPr>
        <w:adjustRightInd w:val="0"/>
        <w:snapToGrid w:val="0"/>
        <w:spacing w:line="240" w:lineRule="auto"/>
        <w:outlineLvl w:val="1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 xml:space="preserve">5. </w:t>
      </w:r>
      <w:r w:rsidRPr="00A96AC9">
        <w:rPr>
          <w:rFonts w:ascii="Times New Roman" w:eastAsia="宋体" w:hAnsi="Times New Roman"/>
          <w:b/>
          <w:bCs/>
        </w:rPr>
        <w:t>超参数调优</w:t>
      </w:r>
      <w:r w:rsidRPr="00A96AC9">
        <w:rPr>
          <w:rFonts w:ascii="Times New Roman" w:eastAsia="宋体" w:hAnsi="Times New Roman"/>
          <w:b/>
          <w:bCs/>
        </w:rPr>
        <w:t xml:space="preserve"> </w:t>
      </w:r>
    </w:p>
    <w:p w14:paraId="01AA7C1E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lastRenderedPageBreak/>
        <w:t>选择表现最好的那个模型，使用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  <w:b/>
          <w:bCs/>
        </w:rPr>
        <w:t>GridSearchCV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或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  <w:b/>
          <w:bCs/>
        </w:rPr>
        <w:t>RandomizedSearchCV</w:t>
      </w:r>
      <w:proofErr w:type="spellEnd"/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</w:rPr>
        <w:t>进行超参数搜索。</w:t>
      </w:r>
    </w:p>
    <w:p w14:paraId="04684B44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报告最佳参数组合，并展示调优前后的性能提升。</w:t>
      </w:r>
    </w:p>
    <w:p w14:paraId="301C244E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/>
          <w:b/>
          <w:bCs/>
        </w:rPr>
        <w:t>四、提交物与格式</w:t>
      </w:r>
    </w:p>
    <w:p w14:paraId="42A9A270" w14:textId="77777777" w:rsidR="0081364A" w:rsidRPr="00A96AC9" w:rsidRDefault="00000000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此部分为</w:t>
      </w:r>
      <w:r w:rsidRPr="00A96AC9">
        <w:rPr>
          <w:rFonts w:ascii="Times New Roman" w:eastAsia="宋体" w:hAnsi="Times New Roman" w:hint="eastAsia"/>
          <w:b/>
          <w:bCs/>
        </w:rPr>
        <w:t>开放性命题</w:t>
      </w:r>
      <w:r w:rsidRPr="00A96AC9">
        <w:rPr>
          <w:rFonts w:ascii="Times New Roman" w:eastAsia="宋体" w:hAnsi="Times New Roman" w:hint="eastAsia"/>
        </w:rPr>
        <w:t>，</w:t>
      </w:r>
      <w:proofErr w:type="gramStart"/>
      <w:r w:rsidRPr="00A96AC9">
        <w:rPr>
          <w:rFonts w:ascii="Times New Roman" w:eastAsia="宋体" w:hAnsi="Times New Roman" w:hint="eastAsia"/>
        </w:rPr>
        <w:t>供学有</w:t>
      </w:r>
      <w:proofErr w:type="gramEnd"/>
      <w:r w:rsidRPr="00A96AC9">
        <w:rPr>
          <w:rFonts w:ascii="Times New Roman" w:eastAsia="宋体" w:hAnsi="Times New Roman" w:hint="eastAsia"/>
        </w:rPr>
        <w:t>余力的同学选择</w:t>
      </w:r>
      <w:r w:rsidRPr="00A96AC9">
        <w:rPr>
          <w:rFonts w:ascii="Times New Roman" w:eastAsia="宋体" w:hAnsi="Times New Roman"/>
        </w:rPr>
        <w:t xml:space="preserve"> 1-2 </w:t>
      </w:r>
      <w:proofErr w:type="gramStart"/>
      <w:r w:rsidRPr="00A96AC9">
        <w:rPr>
          <w:rFonts w:ascii="Times New Roman" w:eastAsia="宋体" w:hAnsi="Times New Roman"/>
        </w:rPr>
        <w:t>项深入</w:t>
      </w:r>
      <w:proofErr w:type="gramEnd"/>
      <w:r w:rsidRPr="00A96AC9">
        <w:rPr>
          <w:rFonts w:ascii="Times New Roman" w:eastAsia="宋体" w:hAnsi="Times New Roman"/>
        </w:rPr>
        <w:t>探索，展现你的独特思考，将获得额外加分</w:t>
      </w:r>
    </w:p>
    <w:p w14:paraId="00C972AD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药物对称性处理</w:t>
      </w:r>
    </w:p>
    <w:p w14:paraId="4B4119AF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问题：</w:t>
      </w:r>
      <w:r w:rsidRPr="00A96AC9">
        <w:rPr>
          <w:rFonts w:ascii="Times New Roman" w:eastAsia="宋体" w:hAnsi="Times New Roman"/>
        </w:rPr>
        <w:t>药物组合</w:t>
      </w:r>
      <w:r w:rsidRPr="00A96AC9">
        <w:rPr>
          <w:rFonts w:ascii="Times New Roman" w:eastAsia="宋体" w:hAnsi="Times New Roman"/>
        </w:rPr>
        <w:t xml:space="preserve"> (A, B)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(B, A) </w:t>
      </w:r>
      <w:r w:rsidRPr="00A96AC9">
        <w:rPr>
          <w:rFonts w:ascii="Times New Roman" w:eastAsia="宋体" w:hAnsi="Times New Roman"/>
        </w:rPr>
        <w:t>在生物学上是等价的。直接拼接特征可能导致模型无法理解这种对称性。</w:t>
      </w:r>
    </w:p>
    <w:p w14:paraId="1B832951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探索：</w:t>
      </w:r>
      <w:r w:rsidRPr="00A96AC9">
        <w:rPr>
          <w:rFonts w:ascii="Times New Roman" w:eastAsia="宋体" w:hAnsi="Times New Roman"/>
        </w:rPr>
        <w:t>尝试构造对称特征（如</w:t>
      </w:r>
      <w:r w:rsidRPr="00A96AC9">
        <w:rPr>
          <w:rFonts w:ascii="Times New Roman" w:eastAsia="宋体" w:hAnsi="Times New Roman"/>
        </w:rPr>
        <w:t xml:space="preserve"> Sum, </w:t>
      </w:r>
      <w:proofErr w:type="spellStart"/>
      <w:r w:rsidRPr="00A96AC9">
        <w:rPr>
          <w:rFonts w:ascii="Times New Roman" w:eastAsia="宋体" w:hAnsi="Times New Roman"/>
        </w:rPr>
        <w:t>Abs_Diff</w:t>
      </w:r>
      <w:proofErr w:type="spellEnd"/>
      <w:r w:rsidRPr="00A96AC9">
        <w:rPr>
          <w:rFonts w:ascii="Times New Roman" w:eastAsia="宋体" w:hAnsi="Times New Roman"/>
        </w:rPr>
        <w:t>）或使用数据增强（</w:t>
      </w:r>
      <w:r w:rsidRPr="00A96AC9">
        <w:rPr>
          <w:rFonts w:ascii="Times New Roman" w:eastAsia="宋体" w:hAnsi="Times New Roman"/>
        </w:rPr>
        <w:t>Data Augmentation</w:t>
      </w:r>
      <w:r w:rsidRPr="00A96AC9">
        <w:rPr>
          <w:rFonts w:ascii="Times New Roman" w:eastAsia="宋体" w:hAnsi="Times New Roman"/>
        </w:rPr>
        <w:t>）来处理此问题，并验证其对模型性能的影响。</w:t>
      </w:r>
    </w:p>
    <w:p w14:paraId="11D4C618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数据划分的深度思考</w:t>
      </w:r>
    </w:p>
    <w:p w14:paraId="2AC04D01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挑战：</w:t>
      </w:r>
      <w:r w:rsidRPr="00A96AC9">
        <w:rPr>
          <w:rFonts w:ascii="Times New Roman" w:eastAsia="宋体" w:hAnsi="Times New Roman"/>
        </w:rPr>
        <w:t>随机划分可能导致</w:t>
      </w:r>
      <w:r w:rsidRPr="00A96AC9">
        <w:rPr>
          <w:rFonts w:ascii="Times New Roman" w:eastAsia="宋体" w:hAnsi="Times New Roman"/>
        </w:rPr>
        <w:t>“</w:t>
      </w:r>
      <w:r w:rsidRPr="00A96AC9">
        <w:rPr>
          <w:rFonts w:ascii="Times New Roman" w:eastAsia="宋体" w:hAnsi="Times New Roman"/>
        </w:rPr>
        <w:t>数据泄露</w:t>
      </w:r>
      <w:r w:rsidRPr="00A96AC9">
        <w:rPr>
          <w:rFonts w:ascii="Times New Roman" w:eastAsia="宋体" w:hAnsi="Times New Roman"/>
        </w:rPr>
        <w:t>”</w:t>
      </w:r>
      <w:r w:rsidRPr="00A96AC9">
        <w:rPr>
          <w:rFonts w:ascii="Times New Roman" w:eastAsia="宋体" w:hAnsi="Times New Roman"/>
        </w:rPr>
        <w:t>。</w:t>
      </w:r>
    </w:p>
    <w:p w14:paraId="2E56E160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探索：</w:t>
      </w:r>
      <w:r w:rsidRPr="00A96AC9">
        <w:rPr>
          <w:rFonts w:ascii="Times New Roman" w:eastAsia="宋体" w:hAnsi="Times New Roman"/>
        </w:rPr>
        <w:t>尝试实现</w:t>
      </w:r>
      <w:r w:rsidRPr="00A96AC9">
        <w:rPr>
          <w:rFonts w:ascii="Times New Roman" w:eastAsia="宋体" w:hAnsi="Times New Roman"/>
        </w:rPr>
        <w:t xml:space="preserve"> </w:t>
      </w:r>
      <w:r w:rsidRPr="00A96AC9">
        <w:rPr>
          <w:rFonts w:ascii="Times New Roman" w:eastAsia="宋体" w:hAnsi="Times New Roman"/>
          <w:b/>
          <w:bCs/>
        </w:rPr>
        <w:t>“</w:t>
      </w:r>
      <w:r w:rsidRPr="00A96AC9">
        <w:rPr>
          <w:rFonts w:ascii="Times New Roman" w:eastAsia="宋体" w:hAnsi="Times New Roman"/>
          <w:b/>
          <w:bCs/>
        </w:rPr>
        <w:t>按药物留一法</w:t>
      </w:r>
      <w:r w:rsidRPr="00A96AC9">
        <w:rPr>
          <w:rFonts w:ascii="Times New Roman" w:eastAsia="宋体" w:hAnsi="Times New Roman"/>
          <w:b/>
          <w:bCs/>
        </w:rPr>
        <w:t>” (Leave-Drugs-Out)</w:t>
      </w:r>
      <w:r w:rsidRPr="00A96AC9">
        <w:rPr>
          <w:rFonts w:ascii="Times New Roman" w:eastAsia="宋体" w:hAnsi="Times New Roman"/>
        </w:rPr>
        <w:t>。即选定几种药物，将其所有相关的组合都放入测试集，训练集中从未见过这几种药物。评估模型在</w:t>
      </w:r>
      <w:r w:rsidRPr="00A96AC9">
        <w:rPr>
          <w:rFonts w:ascii="Times New Roman" w:eastAsia="宋体" w:hAnsi="Times New Roman"/>
        </w:rPr>
        <w:t>“</w:t>
      </w:r>
      <w:r w:rsidRPr="00A96AC9">
        <w:rPr>
          <w:rFonts w:ascii="Times New Roman" w:eastAsia="宋体" w:hAnsi="Times New Roman"/>
        </w:rPr>
        <w:t>未知药物</w:t>
      </w:r>
      <w:r w:rsidRPr="00A96AC9">
        <w:rPr>
          <w:rFonts w:ascii="Times New Roman" w:eastAsia="宋体" w:hAnsi="Times New Roman"/>
        </w:rPr>
        <w:t>”</w:t>
      </w:r>
      <w:r w:rsidRPr="00A96AC9">
        <w:rPr>
          <w:rFonts w:ascii="Times New Roman" w:eastAsia="宋体" w:hAnsi="Times New Roman"/>
        </w:rPr>
        <w:t>上的泛化能力</w:t>
      </w:r>
      <w:r w:rsidRPr="00A96AC9">
        <w:rPr>
          <w:rFonts w:ascii="Times New Roman" w:eastAsia="宋体" w:hAnsi="Times New Roman" w:hint="eastAsia"/>
        </w:rPr>
        <w:t>。</w:t>
      </w:r>
    </w:p>
    <w:p w14:paraId="5610FAB0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多范式建模</w:t>
      </w:r>
    </w:p>
    <w:p w14:paraId="646E1178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挑战：</w:t>
      </w:r>
      <w:r w:rsidRPr="00A96AC9">
        <w:rPr>
          <w:rFonts w:ascii="Times New Roman" w:eastAsia="宋体" w:hAnsi="Times New Roman"/>
        </w:rPr>
        <w:t>传统的表格特征可能丢失了分子结构信息。</w:t>
      </w:r>
    </w:p>
    <w:p w14:paraId="6DA11922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探索：</w:t>
      </w:r>
      <w:r w:rsidRPr="00A96AC9">
        <w:rPr>
          <w:rFonts w:ascii="Times New Roman" w:eastAsia="宋体" w:hAnsi="Times New Roman"/>
        </w:rPr>
        <w:t>利用提供的</w:t>
      </w:r>
      <w:r w:rsidRPr="00A96AC9">
        <w:rPr>
          <w:rFonts w:ascii="Times New Roman" w:eastAsia="宋体" w:hAnsi="Times New Roman"/>
        </w:rPr>
        <w:t xml:space="preserve"> SMILES </w:t>
      </w:r>
      <w:r w:rsidRPr="00A96AC9">
        <w:rPr>
          <w:rFonts w:ascii="Times New Roman" w:eastAsia="宋体" w:hAnsi="Times New Roman"/>
        </w:rPr>
        <w:t>字符串，尝试使用更前沿的方法建模：</w:t>
      </w:r>
    </w:p>
    <w:p w14:paraId="584E26CF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图神经网络</w:t>
      </w:r>
      <w:r w:rsidRPr="00A96AC9">
        <w:rPr>
          <w:rFonts w:ascii="Times New Roman" w:eastAsia="宋体" w:hAnsi="Times New Roman"/>
          <w:b/>
          <w:bCs/>
        </w:rPr>
        <w:t xml:space="preserve"> (GNN)</w:t>
      </w:r>
      <w:r w:rsidRPr="00A96AC9">
        <w:rPr>
          <w:rFonts w:ascii="Times New Roman" w:eastAsia="宋体" w:hAnsi="Times New Roman"/>
          <w:b/>
          <w:bCs/>
        </w:rPr>
        <w:t>：</w:t>
      </w:r>
      <w:r w:rsidRPr="00A96AC9">
        <w:rPr>
          <w:rFonts w:ascii="Times New Roman" w:eastAsia="宋体" w:hAnsi="Times New Roman"/>
        </w:rPr>
        <w:t>将分子视为图结构，提取图特征。</w:t>
      </w:r>
    </w:p>
    <w:p w14:paraId="4933BDF9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  <w:b/>
          <w:bCs/>
        </w:rPr>
        <w:t>NLP / Large Models</w:t>
      </w:r>
      <w:r w:rsidRPr="00A96AC9">
        <w:rPr>
          <w:rFonts w:ascii="Times New Roman" w:eastAsia="宋体" w:hAnsi="Times New Roman"/>
          <w:b/>
          <w:bCs/>
        </w:rPr>
        <w:t>：</w:t>
      </w:r>
      <w:r w:rsidRPr="00A96AC9">
        <w:rPr>
          <w:rFonts w:ascii="Times New Roman" w:eastAsia="宋体" w:hAnsi="Times New Roman"/>
        </w:rPr>
        <w:t>将</w:t>
      </w:r>
      <w:r w:rsidRPr="00A96AC9">
        <w:rPr>
          <w:rFonts w:ascii="Times New Roman" w:eastAsia="宋体" w:hAnsi="Times New Roman"/>
        </w:rPr>
        <w:t xml:space="preserve"> SMILES </w:t>
      </w:r>
      <w:r w:rsidRPr="00A96AC9">
        <w:rPr>
          <w:rFonts w:ascii="Times New Roman" w:eastAsia="宋体" w:hAnsi="Times New Roman"/>
        </w:rPr>
        <w:t>视为文本，使用</w:t>
      </w:r>
      <w:r w:rsidRPr="00A96AC9">
        <w:rPr>
          <w:rFonts w:ascii="Times New Roman" w:eastAsia="宋体" w:hAnsi="Times New Roman"/>
        </w:rPr>
        <w:t xml:space="preserve"> Transformer </w:t>
      </w:r>
      <w:r w:rsidRPr="00A96AC9">
        <w:rPr>
          <w:rFonts w:ascii="Times New Roman" w:eastAsia="宋体" w:hAnsi="Times New Roman"/>
        </w:rPr>
        <w:t>或</w:t>
      </w:r>
      <w:proofErr w:type="gramStart"/>
      <w:r w:rsidRPr="00A96AC9">
        <w:rPr>
          <w:rFonts w:ascii="Times New Roman" w:eastAsia="宋体" w:hAnsi="Times New Roman"/>
        </w:rPr>
        <w:t>预训练</w:t>
      </w:r>
      <w:proofErr w:type="gramEnd"/>
      <w:r w:rsidRPr="00A96AC9">
        <w:rPr>
          <w:rFonts w:ascii="Times New Roman" w:eastAsia="宋体" w:hAnsi="Times New Roman"/>
        </w:rPr>
        <w:t>的化学大模型（如</w:t>
      </w:r>
      <w:r w:rsidRPr="00A96AC9">
        <w:rPr>
          <w:rFonts w:ascii="Times New Roman" w:eastAsia="宋体" w:hAnsi="Times New Roman"/>
        </w:rPr>
        <w:t xml:space="preserve"> </w:t>
      </w:r>
      <w:proofErr w:type="spellStart"/>
      <w:r w:rsidRPr="00A96AC9">
        <w:rPr>
          <w:rFonts w:ascii="Times New Roman" w:eastAsia="宋体" w:hAnsi="Times New Roman"/>
        </w:rPr>
        <w:t>ChemBERTa</w:t>
      </w:r>
      <w:proofErr w:type="spellEnd"/>
      <w:r w:rsidRPr="00A96AC9">
        <w:rPr>
          <w:rFonts w:ascii="Times New Roman" w:eastAsia="宋体" w:hAnsi="Times New Roman"/>
        </w:rPr>
        <w:t>）提取特征</w:t>
      </w:r>
    </w:p>
    <w:p w14:paraId="610BCD13" w14:textId="77777777" w:rsidR="0081364A" w:rsidRPr="00A96AC9" w:rsidRDefault="00000000" w:rsidP="002B2D08">
      <w:pPr>
        <w:numPr>
          <w:ilvl w:val="0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迁移学习</w:t>
      </w:r>
    </w:p>
    <w:p w14:paraId="1CC74705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挑战：</w:t>
      </w:r>
      <w:r w:rsidRPr="00A96AC9">
        <w:rPr>
          <w:rFonts w:ascii="Times New Roman" w:eastAsia="宋体" w:hAnsi="Times New Roman"/>
        </w:rPr>
        <w:t xml:space="preserve">HT-29 </w:t>
      </w:r>
      <w:r w:rsidRPr="00A96AC9">
        <w:rPr>
          <w:rFonts w:ascii="Times New Roman" w:eastAsia="宋体" w:hAnsi="Times New Roman"/>
        </w:rPr>
        <w:t>和</w:t>
      </w:r>
      <w:r w:rsidRPr="00A96AC9">
        <w:rPr>
          <w:rFonts w:ascii="Times New Roman" w:eastAsia="宋体" w:hAnsi="Times New Roman"/>
        </w:rPr>
        <w:t xml:space="preserve"> HT-116 </w:t>
      </w:r>
      <w:r w:rsidRPr="00A96AC9">
        <w:rPr>
          <w:rFonts w:ascii="Times New Roman" w:eastAsia="宋体" w:hAnsi="Times New Roman"/>
        </w:rPr>
        <w:t>具有生物学相关性。</w:t>
      </w:r>
    </w:p>
    <w:p w14:paraId="23FC3A9F" w14:textId="77777777" w:rsidR="0081364A" w:rsidRPr="00A96AC9" w:rsidRDefault="00000000" w:rsidP="002B2D08">
      <w:pPr>
        <w:numPr>
          <w:ilvl w:val="1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探索：</w:t>
      </w:r>
      <w:r w:rsidRPr="00A96AC9">
        <w:rPr>
          <w:rFonts w:ascii="Times New Roman" w:eastAsia="宋体" w:hAnsi="Times New Roman"/>
        </w:rPr>
        <w:t>尝试将在</w:t>
      </w:r>
      <w:r w:rsidRPr="00A96AC9">
        <w:rPr>
          <w:rFonts w:ascii="Times New Roman" w:eastAsia="宋体" w:hAnsi="Times New Roman"/>
        </w:rPr>
        <w:t xml:space="preserve"> HT-29 </w:t>
      </w:r>
      <w:r w:rsidRPr="00A96AC9">
        <w:rPr>
          <w:rFonts w:ascii="Times New Roman" w:eastAsia="宋体" w:hAnsi="Times New Roman"/>
        </w:rPr>
        <w:t>上训练好的模型参数，</w:t>
      </w:r>
      <w:r w:rsidRPr="00A96AC9">
        <w:rPr>
          <w:rFonts w:ascii="Times New Roman" w:eastAsia="宋体" w:hAnsi="Times New Roman"/>
          <w:b/>
          <w:bCs/>
        </w:rPr>
        <w:t>迁移</w:t>
      </w:r>
      <w:r w:rsidRPr="00A96AC9">
        <w:rPr>
          <w:rFonts w:ascii="Times New Roman" w:eastAsia="宋体" w:hAnsi="Times New Roman"/>
        </w:rPr>
        <w:t>到</w:t>
      </w:r>
      <w:r w:rsidRPr="00A96AC9">
        <w:rPr>
          <w:rFonts w:ascii="Times New Roman" w:eastAsia="宋体" w:hAnsi="Times New Roman"/>
        </w:rPr>
        <w:t xml:space="preserve"> HT-116 </w:t>
      </w:r>
      <w:r w:rsidRPr="00A96AC9">
        <w:rPr>
          <w:rFonts w:ascii="Times New Roman" w:eastAsia="宋体" w:hAnsi="Times New Roman"/>
        </w:rPr>
        <w:t>上进行微调（</w:t>
      </w:r>
      <w:r w:rsidRPr="00A96AC9">
        <w:rPr>
          <w:rFonts w:ascii="Times New Roman" w:eastAsia="宋体" w:hAnsi="Times New Roman"/>
        </w:rPr>
        <w:t>Fine-tuning</w:t>
      </w:r>
      <w:r w:rsidRPr="00A96AC9">
        <w:rPr>
          <w:rFonts w:ascii="Times New Roman" w:eastAsia="宋体" w:hAnsi="Times New Roman"/>
        </w:rPr>
        <w:t>），看看是否能提升小样本下的预测效果？或者使用</w:t>
      </w:r>
      <w:r w:rsidRPr="00A96AC9">
        <w:rPr>
          <w:rFonts w:ascii="Times New Roman" w:eastAsia="宋体" w:hAnsi="Times New Roman"/>
          <w:b/>
          <w:bCs/>
        </w:rPr>
        <w:t>多任务学习</w:t>
      </w:r>
      <w:r w:rsidRPr="00A96AC9">
        <w:rPr>
          <w:rFonts w:ascii="Times New Roman" w:eastAsia="宋体" w:hAnsi="Times New Roman"/>
        </w:rPr>
        <w:t>（</w:t>
      </w:r>
      <w:r w:rsidRPr="00A96AC9">
        <w:rPr>
          <w:rFonts w:ascii="Times New Roman" w:eastAsia="宋体" w:hAnsi="Times New Roman"/>
        </w:rPr>
        <w:t>Multi-task Learning</w:t>
      </w:r>
      <w:r w:rsidRPr="00A96AC9">
        <w:rPr>
          <w:rFonts w:ascii="Times New Roman" w:eastAsia="宋体" w:hAnsi="Times New Roman"/>
        </w:rPr>
        <w:t>）同时预测两个细胞系的结果</w:t>
      </w:r>
      <w:r w:rsidRPr="00A96AC9">
        <w:rPr>
          <w:rFonts w:ascii="Times New Roman" w:eastAsia="宋体" w:hAnsi="Times New Roman" w:hint="eastAsia"/>
        </w:rPr>
        <w:t>。</w:t>
      </w:r>
    </w:p>
    <w:p w14:paraId="1E61BB42" w14:textId="77777777" w:rsidR="0081364A" w:rsidRPr="00A96AC9" w:rsidRDefault="00000000" w:rsidP="002B2D08">
      <w:pPr>
        <w:adjustRightInd w:val="0"/>
        <w:snapToGrid w:val="0"/>
        <w:spacing w:line="240" w:lineRule="auto"/>
        <w:outlineLvl w:val="0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五</w:t>
      </w:r>
      <w:r w:rsidRPr="00A96AC9">
        <w:rPr>
          <w:rFonts w:ascii="Times New Roman" w:eastAsia="宋体" w:hAnsi="Times New Roman"/>
          <w:b/>
          <w:bCs/>
        </w:rPr>
        <w:t>、提交物与格式</w:t>
      </w:r>
    </w:p>
    <w:p w14:paraId="2659901F" w14:textId="77777777" w:rsidR="0081364A" w:rsidRPr="00A96AC9" w:rsidRDefault="00000000" w:rsidP="002B2D08">
      <w:pPr>
        <w:numPr>
          <w:ilvl w:val="0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proofErr w:type="spellStart"/>
      <w:r w:rsidRPr="00A96AC9">
        <w:rPr>
          <w:rFonts w:ascii="Times New Roman" w:eastAsia="宋体" w:hAnsi="Times New Roman"/>
          <w:b/>
          <w:bCs/>
        </w:rPr>
        <w:t>Jupyter</w:t>
      </w:r>
      <w:proofErr w:type="spellEnd"/>
      <w:r w:rsidRPr="00A96AC9">
        <w:rPr>
          <w:rFonts w:ascii="Times New Roman" w:eastAsia="宋体" w:hAnsi="Times New Roman"/>
          <w:b/>
          <w:bCs/>
        </w:rPr>
        <w:t xml:space="preserve"> Notebook (.</w:t>
      </w:r>
      <w:proofErr w:type="spellStart"/>
      <w:r w:rsidRPr="00A96AC9">
        <w:rPr>
          <w:rFonts w:ascii="Times New Roman" w:eastAsia="宋体" w:hAnsi="Times New Roman"/>
          <w:b/>
          <w:bCs/>
        </w:rPr>
        <w:t>ipynb</w:t>
      </w:r>
      <w:proofErr w:type="spellEnd"/>
      <w:r w:rsidRPr="00A96AC9">
        <w:rPr>
          <w:rFonts w:ascii="Times New Roman" w:eastAsia="宋体" w:hAnsi="Times New Roman"/>
          <w:b/>
          <w:bCs/>
        </w:rPr>
        <w:t>)</w:t>
      </w:r>
      <w:r w:rsidRPr="00A96AC9">
        <w:rPr>
          <w:rFonts w:ascii="Times New Roman" w:eastAsia="宋体" w:hAnsi="Times New Roman"/>
          <w:b/>
          <w:bCs/>
        </w:rPr>
        <w:t>：</w:t>
      </w:r>
    </w:p>
    <w:p w14:paraId="54FAB121" w14:textId="77777777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包含所有可运行的代码。</w:t>
      </w:r>
    </w:p>
    <w:p w14:paraId="306A1DD9" w14:textId="77777777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代码</w:t>
      </w:r>
      <w:proofErr w:type="gramStart"/>
      <w:r w:rsidRPr="00A96AC9">
        <w:rPr>
          <w:rFonts w:ascii="Times New Roman" w:eastAsia="宋体" w:hAnsi="Times New Roman" w:hint="eastAsia"/>
        </w:rPr>
        <w:t>需结构</w:t>
      </w:r>
      <w:proofErr w:type="gramEnd"/>
      <w:r w:rsidRPr="00A96AC9">
        <w:rPr>
          <w:rFonts w:ascii="Times New Roman" w:eastAsia="宋体" w:hAnsi="Times New Roman" w:hint="eastAsia"/>
        </w:rPr>
        <w:t>清晰，包含完整的建模与评估流程。</w:t>
      </w:r>
    </w:p>
    <w:p w14:paraId="7207E605" w14:textId="77777777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代码必须有清晰的注释。</w:t>
      </w:r>
    </w:p>
    <w:p w14:paraId="34104601" w14:textId="5869A6C4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利用</w:t>
      </w:r>
      <w:r w:rsidRPr="00A96AC9">
        <w:rPr>
          <w:rFonts w:ascii="Times New Roman" w:eastAsia="宋体" w:hAnsi="Times New Roman"/>
        </w:rPr>
        <w:t xml:space="preserve"> Markdown </w:t>
      </w:r>
      <w:r w:rsidRPr="00A96AC9">
        <w:rPr>
          <w:rFonts w:ascii="Times New Roman" w:eastAsia="宋体" w:hAnsi="Times New Roman"/>
        </w:rPr>
        <w:t>单元格在代码之间穿插文字分析，像写文章一样组织</w:t>
      </w:r>
      <w:r w:rsidRPr="00A96AC9">
        <w:rPr>
          <w:rFonts w:ascii="Times New Roman" w:eastAsia="宋体" w:hAnsi="Times New Roman"/>
        </w:rPr>
        <w:t>Notebook</w:t>
      </w:r>
      <w:r w:rsidRPr="00A96AC9">
        <w:rPr>
          <w:rFonts w:ascii="Times New Roman" w:eastAsia="宋体" w:hAnsi="Times New Roman"/>
        </w:rPr>
        <w:t>。</w:t>
      </w:r>
    </w:p>
    <w:p w14:paraId="6351D23D" w14:textId="49D701B7" w:rsidR="00B66032" w:rsidRPr="00A96AC9" w:rsidRDefault="00B66032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在</w:t>
      </w:r>
      <w:r w:rsidRPr="00A96AC9">
        <w:rPr>
          <w:rFonts w:ascii="Times New Roman" w:eastAsia="宋体" w:hAnsi="Times New Roman" w:hint="eastAsia"/>
        </w:rPr>
        <w:t>notebook</w:t>
      </w:r>
      <w:r w:rsidRPr="00A96AC9">
        <w:rPr>
          <w:rFonts w:ascii="Times New Roman" w:eastAsia="宋体" w:hAnsi="Times New Roman" w:hint="eastAsia"/>
        </w:rPr>
        <w:t>中加入必要的图表，尽量用多种不同图表展示方式来进行</w:t>
      </w:r>
      <w:r w:rsidRPr="00A96AC9">
        <w:rPr>
          <w:rFonts w:ascii="Times New Roman" w:eastAsia="宋体" w:hAnsi="Times New Roman" w:hint="eastAsia"/>
        </w:rPr>
        <w:lastRenderedPageBreak/>
        <w:t>结果分析。但是结果不宜重复展示。重要的结果，如不同方法的</w:t>
      </w:r>
      <w:r w:rsidRPr="00A96AC9">
        <w:rPr>
          <w:rFonts w:ascii="Times New Roman" w:eastAsia="宋体" w:hAnsi="Times New Roman" w:hint="eastAsia"/>
        </w:rPr>
        <w:t>AUC</w:t>
      </w:r>
      <w:r w:rsidRPr="00A96AC9">
        <w:rPr>
          <w:rFonts w:ascii="Times New Roman" w:eastAsia="宋体" w:hAnsi="Times New Roman" w:hint="eastAsia"/>
        </w:rPr>
        <w:t>、</w:t>
      </w:r>
      <w:r w:rsidRPr="00A96AC9">
        <w:rPr>
          <w:rFonts w:ascii="Times New Roman" w:eastAsia="宋体" w:hAnsi="Times New Roman" w:hint="eastAsia"/>
        </w:rPr>
        <w:t>F1</w:t>
      </w:r>
      <w:r w:rsidRPr="00A96AC9">
        <w:rPr>
          <w:rFonts w:ascii="Times New Roman" w:eastAsia="宋体" w:hAnsi="Times New Roman" w:hint="eastAsia"/>
        </w:rPr>
        <w:t>等对比结果，请放到实验报告中。</w:t>
      </w:r>
    </w:p>
    <w:p w14:paraId="6F5A5553" w14:textId="77777777" w:rsidR="0081364A" w:rsidRPr="00A96AC9" w:rsidRDefault="00000000" w:rsidP="002B2D08">
      <w:pPr>
        <w:numPr>
          <w:ilvl w:val="0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实验</w:t>
      </w:r>
      <w:r w:rsidRPr="00A96AC9">
        <w:rPr>
          <w:rFonts w:ascii="Times New Roman" w:eastAsia="宋体" w:hAnsi="Times New Roman"/>
          <w:b/>
          <w:bCs/>
        </w:rPr>
        <w:t>报告</w:t>
      </w:r>
      <w:r w:rsidRPr="00A96AC9">
        <w:rPr>
          <w:rFonts w:ascii="Times New Roman" w:eastAsia="宋体" w:hAnsi="Times New Roman"/>
          <w:b/>
          <w:bCs/>
        </w:rPr>
        <w:t xml:space="preserve"> (PDF)</w:t>
      </w:r>
      <w:r w:rsidRPr="00A96AC9">
        <w:rPr>
          <w:rFonts w:ascii="Times New Roman" w:eastAsia="宋体" w:hAnsi="Times New Roman"/>
          <w:b/>
          <w:bCs/>
        </w:rPr>
        <w:t>：</w:t>
      </w:r>
    </w:p>
    <w:p w14:paraId="77883D7F" w14:textId="77777777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要求：</w:t>
      </w:r>
    </w:p>
    <w:p w14:paraId="40AC2427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</w:rPr>
        <w:t>页数不限</w:t>
      </w:r>
      <w:r w:rsidRPr="00A96AC9">
        <w:rPr>
          <w:rFonts w:ascii="Times New Roman" w:eastAsia="宋体" w:hAnsi="Times New Roman"/>
        </w:rPr>
        <w:t>。</w:t>
      </w:r>
    </w:p>
    <w:p w14:paraId="26F3BF1E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/>
        </w:rPr>
        <w:t>提炼核心发现、图表和结论（不要</w:t>
      </w:r>
      <w:proofErr w:type="gramStart"/>
      <w:r w:rsidRPr="00A96AC9">
        <w:rPr>
          <w:rFonts w:ascii="Times New Roman" w:eastAsia="宋体" w:hAnsi="Times New Roman"/>
        </w:rPr>
        <w:t>贴大量</w:t>
      </w:r>
      <w:proofErr w:type="gramEnd"/>
      <w:r w:rsidRPr="00A96AC9">
        <w:rPr>
          <w:rFonts w:ascii="Times New Roman" w:eastAsia="宋体" w:hAnsi="Times New Roman"/>
        </w:rPr>
        <w:t>代码）。</w:t>
      </w:r>
    </w:p>
    <w:p w14:paraId="6FF7984B" w14:textId="77777777" w:rsidR="0081364A" w:rsidRPr="00A96AC9" w:rsidRDefault="00000000" w:rsidP="002B2D08">
      <w:pPr>
        <w:numPr>
          <w:ilvl w:val="1"/>
          <w:numId w:val="8"/>
        </w:numPr>
        <w:adjustRightInd w:val="0"/>
        <w:snapToGrid w:val="0"/>
        <w:spacing w:line="240" w:lineRule="auto"/>
        <w:rPr>
          <w:rFonts w:ascii="Times New Roman" w:eastAsia="宋体" w:hAnsi="Times New Roman"/>
          <w:b/>
          <w:bCs/>
        </w:rPr>
      </w:pPr>
      <w:r w:rsidRPr="00A96AC9">
        <w:rPr>
          <w:rFonts w:ascii="Times New Roman" w:eastAsia="宋体" w:hAnsi="Times New Roman" w:hint="eastAsia"/>
          <w:b/>
          <w:bCs/>
        </w:rPr>
        <w:t>内容：</w:t>
      </w:r>
    </w:p>
    <w:p w14:paraId="089A7082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基础部分：</w:t>
      </w:r>
      <w:r w:rsidRPr="00A96AC9">
        <w:rPr>
          <w:rFonts w:ascii="Times New Roman" w:eastAsia="宋体" w:hAnsi="Times New Roman" w:hint="eastAsia"/>
        </w:rPr>
        <w:t>数据分析、数据预处理</w:t>
      </w:r>
      <w:r w:rsidRPr="00A96AC9">
        <w:rPr>
          <w:rFonts w:ascii="Times New Roman" w:eastAsia="宋体" w:hAnsi="Times New Roman"/>
        </w:rPr>
        <w:t>、</w:t>
      </w:r>
      <w:r w:rsidRPr="00A96AC9">
        <w:rPr>
          <w:rFonts w:ascii="Times New Roman" w:eastAsia="宋体" w:hAnsi="Times New Roman" w:hint="eastAsia"/>
        </w:rPr>
        <w:t>建模实验</w:t>
      </w:r>
      <w:r w:rsidRPr="00A96AC9">
        <w:rPr>
          <w:rFonts w:ascii="Times New Roman" w:eastAsia="宋体" w:hAnsi="Times New Roman"/>
        </w:rPr>
        <w:t>、</w:t>
      </w:r>
      <w:r w:rsidRPr="00A96AC9">
        <w:rPr>
          <w:rFonts w:ascii="Times New Roman" w:eastAsia="宋体" w:hAnsi="Times New Roman" w:hint="eastAsia"/>
        </w:rPr>
        <w:t>结果分析等</w:t>
      </w:r>
      <w:r w:rsidRPr="00A96AC9">
        <w:rPr>
          <w:rFonts w:ascii="Times New Roman" w:eastAsia="宋体" w:hAnsi="Times New Roman"/>
        </w:rPr>
        <w:t>。</w:t>
      </w:r>
    </w:p>
    <w:p w14:paraId="27DAD710" w14:textId="77777777" w:rsidR="0081364A" w:rsidRPr="00A96AC9" w:rsidRDefault="00000000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进阶部分（如有）：</w:t>
      </w:r>
      <w:r w:rsidRPr="00A96AC9">
        <w:rPr>
          <w:rFonts w:ascii="Times New Roman" w:eastAsia="宋体" w:hAnsi="Times New Roman"/>
        </w:rPr>
        <w:t>描述你的探索思路、实验设计以及发现的有趣结论。我们鼓励从自己感兴趣的角度切入，而不是一味地打点比较性能。</w:t>
      </w:r>
    </w:p>
    <w:p w14:paraId="032E593B" w14:textId="7233C626" w:rsidR="00B66032" w:rsidRPr="00A96AC9" w:rsidRDefault="00B66032" w:rsidP="002B2D08">
      <w:pPr>
        <w:numPr>
          <w:ilvl w:val="2"/>
          <w:numId w:val="6"/>
        </w:numPr>
        <w:adjustRightInd w:val="0"/>
        <w:snapToGrid w:val="0"/>
        <w:spacing w:line="240" w:lineRule="auto"/>
        <w:rPr>
          <w:rFonts w:ascii="Times New Roman" w:eastAsia="宋体" w:hAnsi="Times New Roman"/>
        </w:rPr>
      </w:pPr>
      <w:r w:rsidRPr="00A96AC9">
        <w:rPr>
          <w:rFonts w:ascii="Times New Roman" w:eastAsia="宋体" w:hAnsi="Times New Roman" w:hint="eastAsia"/>
          <w:b/>
          <w:bCs/>
        </w:rPr>
        <w:t>结论分析，即构建的模型为什么有效，哪些特征起到关键作用。</w:t>
      </w:r>
    </w:p>
    <w:p w14:paraId="11793E42" w14:textId="77777777" w:rsidR="0081364A" w:rsidRDefault="0081364A" w:rsidP="002B2D08">
      <w:pPr>
        <w:adjustRightInd w:val="0"/>
        <w:snapToGrid w:val="0"/>
        <w:spacing w:line="240" w:lineRule="auto"/>
        <w:rPr>
          <w:rFonts w:ascii="Times New Roman" w:eastAsia="宋体" w:hAnsi="Times New Roman"/>
        </w:rPr>
      </w:pPr>
    </w:p>
    <w:sectPr w:rsidR="00813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3478" w14:textId="77777777" w:rsidR="00E27880" w:rsidRDefault="00E278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488900" w14:textId="77777777" w:rsidR="00E27880" w:rsidRDefault="00E278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89DDF" w14:textId="77777777" w:rsidR="00E27880" w:rsidRDefault="00E278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0E07FA" w14:textId="77777777" w:rsidR="00E27880" w:rsidRDefault="00E278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44365"/>
    <w:multiLevelType w:val="multilevel"/>
    <w:tmpl w:val="7A0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3122"/>
    <w:multiLevelType w:val="multilevel"/>
    <w:tmpl w:val="50E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72D7"/>
    <w:multiLevelType w:val="multilevel"/>
    <w:tmpl w:val="D16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1653"/>
    <w:multiLevelType w:val="multilevel"/>
    <w:tmpl w:val="3B48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C582F"/>
    <w:multiLevelType w:val="multilevel"/>
    <w:tmpl w:val="7BA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F5DE7"/>
    <w:multiLevelType w:val="multilevel"/>
    <w:tmpl w:val="5C84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84149"/>
    <w:multiLevelType w:val="hybridMultilevel"/>
    <w:tmpl w:val="EAA8DD4A"/>
    <w:lvl w:ilvl="0" w:tplc="ACAA900C">
      <w:start w:val="1"/>
      <w:numFmt w:val="bullet"/>
      <w:lvlText w:val=""/>
      <w:lvlJc w:val="left"/>
      <w:pPr>
        <w:tabs>
          <w:tab w:val="num" w:pos="227"/>
        </w:tabs>
        <w:ind w:left="420" w:hanging="420"/>
      </w:pPr>
      <w:rPr>
        <w:rFonts w:ascii="Wingdings" w:hAnsi="Wingdings" w:hint="default"/>
        <w:spacing w:val="0"/>
        <w:sz w:val="10"/>
      </w:rPr>
    </w:lvl>
    <w:lvl w:ilvl="1" w:tplc="55C6228E">
      <w:start w:val="1"/>
      <w:numFmt w:val="bullet"/>
      <w:lvlText w:val=""/>
      <w:lvlJc w:val="left"/>
      <w:pPr>
        <w:tabs>
          <w:tab w:val="num" w:pos="680"/>
        </w:tabs>
        <w:ind w:left="840" w:hanging="420"/>
      </w:pPr>
      <w:rPr>
        <w:rFonts w:ascii="Wingdings" w:hAnsi="Wingdings" w:hint="default"/>
        <w:spacing w:val="0"/>
        <w:sz w:val="10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4641010"/>
    <w:multiLevelType w:val="multilevel"/>
    <w:tmpl w:val="D8E4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8657C9"/>
    <w:multiLevelType w:val="multilevel"/>
    <w:tmpl w:val="1DA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57494">
    <w:abstractNumId w:val="4"/>
  </w:num>
  <w:num w:numId="2" w16cid:durableId="1228297125">
    <w:abstractNumId w:val="8"/>
  </w:num>
  <w:num w:numId="3" w16cid:durableId="275987762">
    <w:abstractNumId w:val="1"/>
  </w:num>
  <w:num w:numId="4" w16cid:durableId="1434325519">
    <w:abstractNumId w:val="5"/>
  </w:num>
  <w:num w:numId="5" w16cid:durableId="1597834206">
    <w:abstractNumId w:val="0"/>
  </w:num>
  <w:num w:numId="6" w16cid:durableId="718162853">
    <w:abstractNumId w:val="2"/>
  </w:num>
  <w:num w:numId="7" w16cid:durableId="803739843">
    <w:abstractNumId w:val="3"/>
  </w:num>
  <w:num w:numId="8" w16cid:durableId="665015644">
    <w:abstractNumId w:val="7"/>
  </w:num>
  <w:num w:numId="9" w16cid:durableId="183638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4A"/>
    <w:rsid w:val="002B2D08"/>
    <w:rsid w:val="0081364A"/>
    <w:rsid w:val="00896970"/>
    <w:rsid w:val="00A96AC9"/>
    <w:rsid w:val="00B35BA2"/>
    <w:rsid w:val="00B66032"/>
    <w:rsid w:val="00E27880"/>
    <w:rsid w:val="00ED27DC"/>
    <w:rsid w:val="00F5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C444D"/>
  <w15:chartTrackingRefBased/>
  <w15:docId w15:val="{2EBDC9ED-6153-414C-A759-E056D13F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1211</Words>
  <Characters>1649</Characters>
  <Application>Microsoft Office Word</Application>
  <DocSecurity>0</DocSecurity>
  <Lines>71</Lines>
  <Paragraphs>86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嘉禹 邹</dc:creator>
  <cp:keywords/>
  <dc:description/>
  <cp:lastModifiedBy>kunhong liu</cp:lastModifiedBy>
  <cp:revision>5</cp:revision>
  <dcterms:created xsi:type="dcterms:W3CDTF">2025-11-25T14:01:00Z</dcterms:created>
  <dcterms:modified xsi:type="dcterms:W3CDTF">2025-11-27T08:03:00Z</dcterms:modified>
</cp:coreProperties>
</file>