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>
          <w:rFonts w:ascii="Aptos" w:hAnsi="Aptos" w:cs="Aptos" w:asciiTheme="minorHAnsi" w:cstheme="minorHAnsi" w:hAnsiTheme="minorHAnsi"/>
          <w:sz w:val="22"/>
        </w:rPr>
      </w:pPr>
      <w:r>
        <w:rPr>
          <w:rFonts w:cs="Aptos" w:ascii="Aptos" w:hAnsi="Aptos" w:asciiTheme="minorHAnsi" w:cstheme="minorHAnsi" w:hAnsiTheme="minorHAnsi"/>
          <w:sz w:val="22"/>
        </w:rPr>
        <w:t xml:space="preserve">CCT College Dublin </w:t>
      </w:r>
    </w:p>
    <w:p>
      <w:pPr>
        <w:pStyle w:val="Normal"/>
        <w:spacing w:before="0" w:after="0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 </w:t>
      </w:r>
    </w:p>
    <w:p>
      <w:pPr>
        <w:pStyle w:val="Normal"/>
        <w:spacing w:before="0" w:after="0"/>
        <w:ind w:right="5" w:hanging="0"/>
        <w:jc w:val="center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Assessment Cover Page </w:t>
      </w:r>
    </w:p>
    <w:p>
      <w:pPr>
        <w:pStyle w:val="Normal"/>
        <w:spacing w:before="0" w:after="48"/>
        <w:ind w:left="938" w:hanging="0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To be provided separately as a word doc for students to include with every submission </w:t>
      </w:r>
    </w:p>
    <w:p>
      <w:pPr>
        <w:pStyle w:val="Normal"/>
        <w:spacing w:before="0" w:after="0"/>
        <w:ind w:left="58" w:hanging="0"/>
        <w:jc w:val="center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 </w:t>
      </w:r>
    </w:p>
    <w:p>
      <w:pPr>
        <w:pStyle w:val="Normal"/>
        <w:spacing w:before="0" w:after="44"/>
        <w:ind w:left="-29" w:right="-28" w:hanging="0"/>
        <w:rPr>
          <w:rFonts w:ascii="Aptos" w:hAnsi="Aptos" w:cs="Aptos" w:asciiTheme="minorHAnsi" w:cstheme="minorHAnsi" w:hAnsiTheme="minorHAnsi"/>
        </w:rPr>
      </w:pPr>
      <w:r>
        <w:rPr/>
        <mc:AlternateContent>
          <mc:Choice Requires="wpg">
            <w:drawing>
              <wp:inline distT="0" distB="0" distL="0" distR="0">
                <wp:extent cx="5788025" cy="16510"/>
                <wp:effectExtent l="114300" t="0" r="114300" b="0"/>
                <wp:docPr id="1" name="Group 65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080" cy="16560"/>
                          <a:chOff x="0" y="0"/>
                          <a:chExt cx="5788080" cy="16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88080" cy="1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078" h="46">
                                <a:moveTo>
                                  <a:pt x="0" y="1"/>
                                </a:moveTo>
                                <a:lnTo>
                                  <a:pt x="16078" y="1"/>
                                </a:lnTo>
                                <a:lnTo>
                                  <a:pt x="16078" y="47"/>
                                </a:lnTo>
                                <a:lnTo>
                                  <a:pt x="0" y="47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6545" style="position:absolute;margin-left:0pt;margin-top:-1.35pt;width:455.7pt;height:1.25pt" coordorigin="0,-27" coordsize="9114,25">
                <v:shape id="shape_0" ID="Shape 8154" coordsize="16079,47" path="m0,0l16078,0l16078,46l0,46l0,0e" fillcolor="black" stroked="f" o:allowincell="f" style="position:absolute;left:0;top:-27;width:9114;height:25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0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 </w:t>
      </w:r>
    </w:p>
    <w:tbl>
      <w:tblPr>
        <w:tblStyle w:val="TableGrid"/>
        <w:tblW w:w="8476" w:type="dxa"/>
        <w:jc w:val="left"/>
        <w:tblInd w:w="4" w:type="dxa"/>
        <w:tblLayout w:type="fixed"/>
        <w:tblCellMar>
          <w:top w:w="44" w:type="dxa"/>
          <w:left w:w="101" w:type="dxa"/>
          <w:bottom w:w="0" w:type="dxa"/>
          <w:right w:w="56" w:type="dxa"/>
        </w:tblCellMar>
        <w:tblLook w:val="04a0" w:noHBand="0" w:noVBand="1" w:firstColumn="1" w:lastRow="0" w:lastColumn="0" w:firstRow="1"/>
      </w:tblPr>
      <w:tblGrid>
        <w:gridCol w:w="2128"/>
        <w:gridCol w:w="6347"/>
      </w:tblGrid>
      <w:tr>
        <w:trPr>
          <w:trHeight w:val="514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Module Title:</w:t>
            </w:r>
          </w:p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sz w:val="22"/>
                <w:szCs w:val="22"/>
                <w:lang w:bidi="ar-SA"/>
              </w:rPr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 xml:space="preserve"> </w:t>
            </w: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Advanced Data Analytics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Big Data Storage and Processing</w:t>
            </w:r>
          </w:p>
        </w:tc>
      </w:tr>
      <w:tr>
        <w:trPr>
          <w:trHeight w:val="514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Assessment Title:</w:t>
            </w:r>
          </w:p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sz w:val="22"/>
                <w:szCs w:val="22"/>
                <w:lang w:bidi="ar-SA"/>
              </w:rPr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 xml:space="preserve"> </w:t>
            </w: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Integrated CA1 Sem 2 MSc in Data Analytics</w:t>
            </w:r>
          </w:p>
        </w:tc>
      </w:tr>
      <w:tr>
        <w:trPr>
          <w:trHeight w:val="516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Lecturer Name:</w:t>
            </w:r>
          </w:p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sz w:val="22"/>
                <w:szCs w:val="22"/>
                <w:lang w:bidi="ar-SA"/>
              </w:rPr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Times New Roman" w:cs="Aptos" w:asciiTheme="minorHAnsi" w:cstheme="minorHAnsi" w:hAnsiTheme="minorHAnsi"/>
                <w:color w:val="333333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 xml:space="preserve"> </w:t>
            </w: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David McQuaid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Muhammad Iqbal</w:t>
            </w:r>
          </w:p>
        </w:tc>
      </w:tr>
      <w:tr>
        <w:trPr>
          <w:trHeight w:val="514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Student Full Name:</w:t>
            </w:r>
          </w:p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sz w:val="22"/>
                <w:szCs w:val="22"/>
                <w:lang w:bidi="ar-SA"/>
              </w:rPr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cs="Aptos" w:asciiTheme="minorHAnsi" w:cstheme="minorHAnsi" w:hAnsiTheme="minorHAnsi"/>
                <w:lang w:val="ru-RU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 xml:space="preserve"> </w:t>
            </w: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val="ru-RU" w:bidi="ar-SA"/>
              </w:rPr>
              <w:t>Nayane Oliveira Araujo</w:t>
            </w:r>
          </w:p>
        </w:tc>
      </w:tr>
      <w:tr>
        <w:trPr>
          <w:trHeight w:val="514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Student Number:</w:t>
            </w:r>
          </w:p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sz w:val="22"/>
                <w:szCs w:val="22"/>
                <w:lang w:bidi="ar-SA"/>
              </w:rPr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 xml:space="preserve"> </w:t>
            </w: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2021264</w:t>
            </w:r>
          </w:p>
        </w:tc>
      </w:tr>
      <w:tr>
        <w:trPr>
          <w:trHeight w:val="516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Assessment Due Date:</w:t>
            </w:r>
          </w:p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sz w:val="22"/>
                <w:szCs w:val="22"/>
                <w:lang w:bidi="ar-SA"/>
              </w:rPr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 xml:space="preserve"> </w:t>
            </w: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7</w:t>
            </w: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vertAlign w:val="superscript"/>
                <w:lang w:bidi="ar-SA"/>
              </w:rPr>
              <w:t>th</w:t>
            </w: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 xml:space="preserve"> April 2024</w:t>
            </w:r>
          </w:p>
        </w:tc>
      </w:tr>
      <w:tr>
        <w:trPr>
          <w:trHeight w:val="514" w:hRule="atLeast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Date of Submission:</w:t>
            </w:r>
          </w:p>
          <w:p>
            <w:pPr>
              <w:pStyle w:val="Normal"/>
              <w:widowControl/>
              <w:spacing w:lineRule="auto" w:line="240" w:before="0" w:after="0"/>
              <w:ind w:left="4" w:hanging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sz w:val="22"/>
                <w:szCs w:val="22"/>
                <w:lang w:bidi="ar-SA"/>
              </w:rPr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cs="Aptos" w:asciiTheme="minorHAnsi" w:cstheme="minorHAnsi" w:hAnsiTheme="minorHAnsi"/>
              </w:rPr>
            </w:pP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 xml:space="preserve"> </w:t>
            </w: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>12</w:t>
            </w: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vertAlign w:val="superscript"/>
                <w:lang w:bidi="ar-SA"/>
              </w:rPr>
              <w:t>th</w:t>
            </w:r>
            <w:r>
              <w:rPr>
                <w:rFonts w:eastAsia="Times New Roman" w:cs="Aptos" w:ascii="Aptos" w:hAnsi="Aptos" w:asciiTheme="minorHAnsi" w:cstheme="minorHAnsi" w:hAnsiTheme="minorHAnsi"/>
                <w:color w:val="333333"/>
                <w:sz w:val="22"/>
                <w:szCs w:val="22"/>
                <w:lang w:bidi="ar-SA"/>
              </w:rPr>
              <w:t xml:space="preserve"> April 2024</w:t>
            </w:r>
          </w:p>
        </w:tc>
      </w:tr>
    </w:tbl>
    <w:p>
      <w:pPr>
        <w:pStyle w:val="Normal"/>
        <w:spacing w:before="0" w:after="146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 </w:t>
      </w:r>
    </w:p>
    <w:p>
      <w:pPr>
        <w:pStyle w:val="Normal"/>
        <w:spacing w:before="0" w:after="0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 </w:t>
      </w:r>
    </w:p>
    <w:p>
      <w:pPr>
        <w:pStyle w:val="Normal"/>
        <w:spacing w:before="0" w:after="347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 </w:t>
      </w:r>
    </w:p>
    <w:p>
      <w:pPr>
        <w:pStyle w:val="Normal"/>
        <w:spacing w:before="0" w:after="40"/>
        <w:ind w:left="-29" w:right="-28" w:hanging="0"/>
        <w:rPr>
          <w:rFonts w:ascii="Aptos" w:hAnsi="Aptos" w:cs="Aptos" w:asciiTheme="minorHAnsi" w:cstheme="minorHAnsi" w:hAnsiTheme="minorHAnsi"/>
        </w:rPr>
      </w:pPr>
      <w:r>
        <w:rPr/>
        <mc:AlternateContent>
          <mc:Choice Requires="wpg">
            <w:drawing>
              <wp:inline distT="0" distB="0" distL="0" distR="0">
                <wp:extent cx="5788025" cy="16510"/>
                <wp:effectExtent l="114300" t="0" r="114300" b="0"/>
                <wp:docPr id="2" name="Group 65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080" cy="16560"/>
                          <a:chOff x="0" y="0"/>
                          <a:chExt cx="5788080" cy="16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88080" cy="1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078" h="46">
                                <a:moveTo>
                                  <a:pt x="0" y="0"/>
                                </a:moveTo>
                                <a:lnTo>
                                  <a:pt x="16078" y="0"/>
                                </a:lnTo>
                                <a:lnTo>
                                  <a:pt x="16078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6546" style="position:absolute;margin-left:0pt;margin-top:-1.35pt;width:455.7pt;height:1.25pt" coordorigin="0,-27" coordsize="9114,25">
                <v:shape id="shape_0" ID="Shape 8156" coordsize="16079,47" path="m0,0l16078,0l16078,46l0,46l0,0e" fillcolor="black" stroked="f" o:allowincell="f" style="position:absolute;left:0;top:-27;width:9114;height:25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0" w:after="0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 </w:t>
      </w:r>
    </w:p>
    <w:p>
      <w:pPr>
        <w:pStyle w:val="Normal"/>
        <w:spacing w:before="0" w:after="9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Declaration  </w:t>
      </w:r>
    </w:p>
    <w:p>
      <w:pPr>
        <w:pStyle w:val="Normal"/>
        <w:spacing w:before="0" w:after="21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 </w:t>
      </w:r>
      <w:r>
        <w:rPr>
          <w:rFonts w:eastAsia="Times New Roman" w:cs="Aptos" w:ascii="Aptos" w:hAnsi="Aptos" w:asciiTheme="minorHAnsi" w:cstheme="minorHAnsi" w:hAnsiTheme="minorHAnsi"/>
          <w:color w:val="333333"/>
        </w:rPr>
        <w:tab/>
        <w:t xml:space="preserve"> </w:t>
        <w:tab/>
        <w:t xml:space="preserve"> </w:t>
        <w:tab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52" w:before="0" w:after="0"/>
        <w:ind w:left="108" w:right="287" w:hanging="0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0" w:after="4"/>
        <w:ind w:left="108" w:right="287" w:hanging="0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 </w:t>
      </w:r>
    </w:p>
    <w:p>
      <w:pPr>
        <w:pStyle w:val="Normal"/>
        <w:spacing w:before="0" w:after="0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 </w:t>
      </w:r>
    </w:p>
    <w:p>
      <w:pPr>
        <w:pStyle w:val="Normal"/>
        <w:spacing w:before="0" w:after="0"/>
        <w:rPr>
          <w:rFonts w:ascii="Aptos" w:hAnsi="Aptos" w:cs="Aptos" w:asciiTheme="minorHAnsi" w:cstheme="minorHAnsi" w:hAnsiTheme="minorHAnsi"/>
        </w:rPr>
      </w:pPr>
      <w:r>
        <w:rPr>
          <w:rFonts w:eastAsia="Times New Roman" w:cs="Aptos" w:ascii="Aptos" w:hAnsi="Aptos" w:asciiTheme="minorHAnsi" w:cstheme="minorHAnsi" w:hAnsiTheme="minorHAnsi"/>
          <w:color w:val="333333"/>
        </w:rPr>
        <w:t xml:space="preserve"> 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1d65"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E" w:eastAsia="en-IE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d6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d6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d6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d6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d6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d6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d6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d6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d6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1d6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51d6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51d65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51d65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51d65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51d65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51d65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51d65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51d65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51d6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51d6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51d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1d65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51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d65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51d6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d65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d6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d65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51d6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951d65"/>
    <w:pPr>
      <w:spacing w:after="0" w:line="240" w:lineRule="auto"/>
    </w:pPr>
    <w:rPr>
      <w:rFonts w:eastAsiaTheme="minorEastAsia"/>
      <w:lang w:val="en-IE" w:eastAsia="en-I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1</Pages>
  <Words>158</Words>
  <Characters>827</Characters>
  <CharactersWithSpaces>994</CharactersWithSpaces>
  <Paragraphs>34</Paragraphs>
  <Company>DI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2024-02-27T14:00:00Z</dcterms:created>
  <dc:creator>Dmitri Iolchin</dc:creator>
  <dc:description/>
  <dc:language>en-IE</dc:language>
  <cp:lastModifiedBy/>
  <dcterms:modified xsi:type="dcterms:W3CDTF">2024-04-12T21:09:46Z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