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B68C1" w14:textId="46F42208" w:rsidR="00621F78" w:rsidRDefault="00621F78" w:rsidP="0064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File = Correcting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metadata_prep.R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error1.docx</w:t>
      </w:r>
    </w:p>
    <w:p w14:paraId="4DE3E759" w14:textId="7944E1E8" w:rsidR="0064499A" w:rsidRPr="0064499A" w:rsidRDefault="0064499A" w:rsidP="0064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499A">
        <w:rPr>
          <w:rFonts w:ascii="Times New Roman" w:eastAsia="Times New Roman" w:hAnsi="Times New Roman" w:cs="Times New Roman"/>
          <w:b/>
          <w:bCs/>
          <w:sz w:val="36"/>
          <w:szCs w:val="36"/>
        </w:rPr>
        <w:t>Goal</w:t>
      </w:r>
    </w:p>
    <w:p w14:paraId="3B2F27FC" w14:textId="77777777" w:rsidR="0064499A" w:rsidRPr="0064499A" w:rsidRDefault="0064499A" w:rsidP="0064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99A">
        <w:rPr>
          <w:rFonts w:ascii="Times New Roman" w:eastAsia="Times New Roman" w:hAnsi="Times New Roman" w:cs="Times New Roman"/>
          <w:sz w:val="24"/>
          <w:szCs w:val="24"/>
        </w:rPr>
        <w:t xml:space="preserve">Resolve the </w:t>
      </w:r>
      <w:r w:rsidRPr="0064499A">
        <w:rPr>
          <w:rFonts w:ascii="Courier New" w:eastAsia="Times New Roman" w:hAnsi="Courier New" w:cs="Courier New"/>
          <w:sz w:val="20"/>
          <w:szCs w:val="20"/>
        </w:rPr>
        <w:t>cannot allocate vector of size 2.5 Gb</w:t>
      </w:r>
      <w:r w:rsidRPr="0064499A">
        <w:rPr>
          <w:rFonts w:ascii="Times New Roman" w:eastAsia="Times New Roman" w:hAnsi="Times New Roman" w:cs="Times New Roman"/>
          <w:sz w:val="24"/>
          <w:szCs w:val="24"/>
        </w:rPr>
        <w:t xml:space="preserve"> error by avoiding one large in-memory build of </w:t>
      </w:r>
      <w:proofErr w:type="spellStart"/>
      <w:r w:rsidRPr="0064499A">
        <w:rPr>
          <w:rFonts w:ascii="Courier New" w:eastAsia="Times New Roman" w:hAnsi="Courier New" w:cs="Courier New"/>
          <w:sz w:val="20"/>
          <w:szCs w:val="20"/>
        </w:rPr>
        <w:t>all_wide</w:t>
      </w:r>
      <w:proofErr w:type="spellEnd"/>
      <w:r w:rsidRPr="0064499A">
        <w:rPr>
          <w:rFonts w:ascii="Times New Roman" w:eastAsia="Times New Roman" w:hAnsi="Times New Roman" w:cs="Times New Roman"/>
          <w:sz w:val="24"/>
          <w:szCs w:val="24"/>
        </w:rPr>
        <w:t xml:space="preserve"> followed by a full-table </w:t>
      </w:r>
      <w:proofErr w:type="spellStart"/>
      <w:r w:rsidRPr="0064499A">
        <w:rPr>
          <w:rFonts w:ascii="Courier New" w:eastAsia="Times New Roman" w:hAnsi="Courier New" w:cs="Courier New"/>
          <w:sz w:val="20"/>
          <w:szCs w:val="20"/>
        </w:rPr>
        <w:t>pivot_longer</w:t>
      </w:r>
      <w:proofErr w:type="spellEnd"/>
      <w:r w:rsidRPr="0064499A">
        <w:rPr>
          <w:rFonts w:ascii="Courier New" w:eastAsia="Times New Roman" w:hAnsi="Courier New" w:cs="Courier New"/>
          <w:sz w:val="20"/>
          <w:szCs w:val="20"/>
        </w:rPr>
        <w:t>()</w:t>
      </w:r>
      <w:r w:rsidRPr="0064499A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 w:rsidRPr="0064499A">
        <w:rPr>
          <w:rFonts w:ascii="Courier New" w:eastAsia="Times New Roman" w:hAnsi="Courier New" w:cs="Courier New"/>
          <w:sz w:val="20"/>
          <w:szCs w:val="20"/>
        </w:rPr>
        <w:t>acc_long</w:t>
      </w:r>
      <w:proofErr w:type="spellEnd"/>
      <w:r w:rsidRPr="0064499A">
        <w:rPr>
          <w:rFonts w:ascii="Times New Roman" w:eastAsia="Times New Roman" w:hAnsi="Times New Roman" w:cs="Times New Roman"/>
          <w:sz w:val="24"/>
          <w:szCs w:val="24"/>
        </w:rPr>
        <w:t xml:space="preserve">. The current script creates </w:t>
      </w:r>
      <w:proofErr w:type="spellStart"/>
      <w:r w:rsidRPr="0064499A">
        <w:rPr>
          <w:rFonts w:ascii="Courier New" w:eastAsia="Times New Roman" w:hAnsi="Courier New" w:cs="Courier New"/>
          <w:sz w:val="20"/>
          <w:szCs w:val="20"/>
        </w:rPr>
        <w:t>all_wide</w:t>
      </w:r>
      <w:proofErr w:type="spellEnd"/>
      <w:r w:rsidRPr="0064499A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proofErr w:type="spellStart"/>
      <w:r w:rsidRPr="0064499A">
        <w:rPr>
          <w:rFonts w:ascii="Courier New" w:eastAsia="Times New Roman" w:hAnsi="Courier New" w:cs="Courier New"/>
          <w:sz w:val="20"/>
          <w:szCs w:val="20"/>
        </w:rPr>
        <w:t>map_dfr</w:t>
      </w:r>
      <w:proofErr w:type="spellEnd"/>
      <w:r w:rsidRPr="0064499A">
        <w:rPr>
          <w:rFonts w:ascii="Courier New" w:eastAsia="Times New Roman" w:hAnsi="Courier New" w:cs="Courier New"/>
          <w:sz w:val="20"/>
          <w:szCs w:val="20"/>
        </w:rPr>
        <w:t>()</w:t>
      </w:r>
      <w:r w:rsidRPr="0064499A">
        <w:rPr>
          <w:rFonts w:ascii="Times New Roman" w:eastAsia="Times New Roman" w:hAnsi="Times New Roman" w:cs="Times New Roman"/>
          <w:sz w:val="24"/>
          <w:szCs w:val="24"/>
        </w:rPr>
        <w:t xml:space="preserve"> over all 972 experiments and then expands it to </w:t>
      </w:r>
      <w:proofErr w:type="spellStart"/>
      <w:r w:rsidRPr="0064499A">
        <w:rPr>
          <w:rFonts w:ascii="Courier New" w:eastAsia="Times New Roman" w:hAnsi="Courier New" w:cs="Courier New"/>
          <w:sz w:val="20"/>
          <w:szCs w:val="20"/>
        </w:rPr>
        <w:t>acc_long</w:t>
      </w:r>
      <w:proofErr w:type="spellEnd"/>
      <w:r w:rsidRPr="0064499A">
        <w:rPr>
          <w:rFonts w:ascii="Times New Roman" w:eastAsia="Times New Roman" w:hAnsi="Times New Roman" w:cs="Times New Roman"/>
          <w:sz w:val="24"/>
          <w:szCs w:val="24"/>
        </w:rPr>
        <w:t>, which causes the memory spike.</w:t>
      </w:r>
    </w:p>
    <w:p w14:paraId="1B1DC28B" w14:textId="1D3444EC" w:rsidR="0064499A" w:rsidRPr="0064499A" w:rsidRDefault="0064499A" w:rsidP="0064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499A">
        <w:rPr>
          <w:rFonts w:ascii="Times New Roman" w:eastAsia="Times New Roman" w:hAnsi="Times New Roman" w:cs="Times New Roman"/>
          <w:b/>
          <w:bCs/>
          <w:sz w:val="36"/>
          <w:szCs w:val="36"/>
        </w:rPr>
        <w:t>Solution provided</w:t>
      </w:r>
    </w:p>
    <w:p w14:paraId="5FBD19B9" w14:textId="5E99A551" w:rsidR="0064499A" w:rsidRPr="0064499A" w:rsidRDefault="00B80DA6" w:rsidP="0064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Here is a</w:t>
      </w:r>
      <w:r w:rsidR="0064499A" w:rsidRPr="0064499A">
        <w:rPr>
          <w:rFonts w:ascii="Times New Roman" w:eastAsia="Times New Roman" w:hAnsi="Times New Roman" w:cs="Times New Roman"/>
          <w:sz w:val="24"/>
          <w:szCs w:val="24"/>
        </w:rPr>
        <w:t xml:space="preserve"> revised metadata script </w:t>
      </w:r>
      <w:r w:rsidR="003A120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="003A120A">
        <w:rPr>
          <w:rFonts w:ascii="Times New Roman" w:eastAsia="Times New Roman" w:hAnsi="Times New Roman" w:cs="Times New Roman"/>
          <w:sz w:val="24"/>
          <w:szCs w:val="24"/>
        </w:rPr>
        <w:t>metadata.R</w:t>
      </w:r>
      <w:proofErr w:type="spellEnd"/>
      <w:r w:rsidR="003A120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sz w:val="24"/>
          <w:szCs w:val="24"/>
        </w:rPr>
        <w:t>that</w:t>
      </w:r>
      <w:r w:rsidR="0064499A" w:rsidRPr="006449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490B621" w14:textId="77777777" w:rsidR="0064499A" w:rsidRPr="0064499A" w:rsidRDefault="0064499A" w:rsidP="006449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99A">
        <w:rPr>
          <w:rFonts w:ascii="Times New Roman" w:eastAsia="Times New Roman" w:hAnsi="Times New Roman" w:cs="Times New Roman"/>
          <w:sz w:val="24"/>
          <w:szCs w:val="24"/>
        </w:rPr>
        <w:t xml:space="preserve">processes the 972 experiments in </w:t>
      </w:r>
      <w:proofErr w:type="spellStart"/>
      <w:r w:rsidRPr="0064499A">
        <w:rPr>
          <w:rFonts w:ascii="Courier New" w:eastAsia="Times New Roman" w:hAnsi="Courier New" w:cs="Courier New"/>
          <w:sz w:val="20"/>
          <w:szCs w:val="20"/>
        </w:rPr>
        <w:t>example_id</w:t>
      </w:r>
      <w:proofErr w:type="spellEnd"/>
      <w:r w:rsidRPr="0064499A">
        <w:rPr>
          <w:rFonts w:ascii="Times New Roman" w:eastAsia="Times New Roman" w:hAnsi="Times New Roman" w:cs="Times New Roman"/>
          <w:sz w:val="24"/>
          <w:szCs w:val="24"/>
        </w:rPr>
        <w:t xml:space="preserve"> chunks;</w:t>
      </w:r>
    </w:p>
    <w:p w14:paraId="6EA80DB7" w14:textId="77777777" w:rsidR="0064499A" w:rsidRPr="0064499A" w:rsidRDefault="0064499A" w:rsidP="006449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99A">
        <w:rPr>
          <w:rFonts w:ascii="Times New Roman" w:eastAsia="Times New Roman" w:hAnsi="Times New Roman" w:cs="Times New Roman"/>
          <w:sz w:val="24"/>
          <w:szCs w:val="24"/>
        </w:rPr>
        <w:t xml:space="preserve">writes </w:t>
      </w:r>
      <w:proofErr w:type="spellStart"/>
      <w:r w:rsidRPr="0064499A">
        <w:rPr>
          <w:rFonts w:ascii="Courier New" w:eastAsia="Times New Roman" w:hAnsi="Courier New" w:cs="Courier New"/>
          <w:sz w:val="20"/>
          <w:szCs w:val="20"/>
        </w:rPr>
        <w:t>all_wide</w:t>
      </w:r>
      <w:proofErr w:type="spellEnd"/>
      <w:r w:rsidRPr="0064499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64499A">
        <w:rPr>
          <w:rFonts w:ascii="Courier New" w:eastAsia="Times New Roman" w:hAnsi="Courier New" w:cs="Courier New"/>
          <w:sz w:val="20"/>
          <w:szCs w:val="20"/>
        </w:rPr>
        <w:t>acc_long</w:t>
      </w:r>
      <w:proofErr w:type="spellEnd"/>
      <w:r w:rsidRPr="0064499A">
        <w:rPr>
          <w:rFonts w:ascii="Times New Roman" w:eastAsia="Times New Roman" w:hAnsi="Times New Roman" w:cs="Times New Roman"/>
          <w:sz w:val="24"/>
          <w:szCs w:val="24"/>
        </w:rPr>
        <w:t xml:space="preserve"> subarrays/</w:t>
      </w:r>
      <w:proofErr w:type="spellStart"/>
      <w:r w:rsidRPr="0064499A">
        <w:rPr>
          <w:rFonts w:ascii="Times New Roman" w:eastAsia="Times New Roman" w:hAnsi="Times New Roman" w:cs="Times New Roman"/>
          <w:sz w:val="24"/>
          <w:szCs w:val="24"/>
        </w:rPr>
        <w:t>subtables</w:t>
      </w:r>
      <w:proofErr w:type="spellEnd"/>
      <w:r w:rsidRPr="0064499A">
        <w:rPr>
          <w:rFonts w:ascii="Times New Roman" w:eastAsia="Times New Roman" w:hAnsi="Times New Roman" w:cs="Times New Roman"/>
          <w:sz w:val="24"/>
          <w:szCs w:val="24"/>
        </w:rPr>
        <w:t xml:space="preserve"> to disk as partitioned files;</w:t>
      </w:r>
    </w:p>
    <w:p w14:paraId="40231DE4" w14:textId="77777777" w:rsidR="0064499A" w:rsidRPr="0064499A" w:rsidRDefault="0064499A" w:rsidP="006449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99A">
        <w:rPr>
          <w:rFonts w:ascii="Times New Roman" w:eastAsia="Times New Roman" w:hAnsi="Times New Roman" w:cs="Times New Roman"/>
          <w:sz w:val="24"/>
          <w:szCs w:val="24"/>
        </w:rPr>
        <w:t>keeps only the columns needed for analyses A–H by default;</w:t>
      </w:r>
    </w:p>
    <w:p w14:paraId="1E3E89C6" w14:textId="77777777" w:rsidR="0064499A" w:rsidRPr="0064499A" w:rsidRDefault="0064499A" w:rsidP="006449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99A">
        <w:rPr>
          <w:rFonts w:ascii="Times New Roman" w:eastAsia="Times New Roman" w:hAnsi="Times New Roman" w:cs="Times New Roman"/>
          <w:sz w:val="24"/>
          <w:szCs w:val="24"/>
        </w:rPr>
        <w:t>provides functions to read partitions back later;</w:t>
      </w:r>
    </w:p>
    <w:p w14:paraId="60383184" w14:textId="77777777" w:rsidR="0064499A" w:rsidRPr="0064499A" w:rsidRDefault="0064499A" w:rsidP="006449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99A">
        <w:rPr>
          <w:rFonts w:ascii="Times New Roman" w:eastAsia="Times New Roman" w:hAnsi="Times New Roman" w:cs="Times New Roman"/>
          <w:sz w:val="24"/>
          <w:szCs w:val="24"/>
        </w:rPr>
        <w:t xml:space="preserve">optionally writes </w:t>
      </w:r>
      <w:r w:rsidRPr="0064499A">
        <w:rPr>
          <w:rFonts w:ascii="Courier New" w:eastAsia="Times New Roman" w:hAnsi="Courier New" w:cs="Courier New"/>
          <w:sz w:val="20"/>
          <w:szCs w:val="20"/>
        </w:rPr>
        <w:t>arrow</w:t>
      </w:r>
      <w:r w:rsidRPr="0064499A">
        <w:rPr>
          <w:rFonts w:ascii="Times New Roman" w:eastAsia="Times New Roman" w:hAnsi="Times New Roman" w:cs="Times New Roman"/>
          <w:sz w:val="24"/>
          <w:szCs w:val="24"/>
        </w:rPr>
        <w:t xml:space="preserve">/Parquet files for on-disk analysis if the </w:t>
      </w:r>
      <w:r w:rsidRPr="0064499A">
        <w:rPr>
          <w:rFonts w:ascii="Courier New" w:eastAsia="Times New Roman" w:hAnsi="Courier New" w:cs="Courier New"/>
          <w:sz w:val="20"/>
          <w:szCs w:val="20"/>
        </w:rPr>
        <w:t>arrow</w:t>
      </w:r>
      <w:r w:rsidRPr="0064499A">
        <w:rPr>
          <w:rFonts w:ascii="Times New Roman" w:eastAsia="Times New Roman" w:hAnsi="Times New Roman" w:cs="Times New Roman"/>
          <w:sz w:val="24"/>
          <w:szCs w:val="24"/>
        </w:rPr>
        <w:t xml:space="preserve"> package is installed;</w:t>
      </w:r>
    </w:p>
    <w:p w14:paraId="66D084D2" w14:textId="77777777" w:rsidR="0064499A" w:rsidRPr="0064499A" w:rsidRDefault="0064499A" w:rsidP="006449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99A">
        <w:rPr>
          <w:rFonts w:ascii="Times New Roman" w:eastAsia="Times New Roman" w:hAnsi="Times New Roman" w:cs="Times New Roman"/>
          <w:sz w:val="24"/>
          <w:szCs w:val="24"/>
        </w:rPr>
        <w:t xml:space="preserve">does </w:t>
      </w:r>
      <w:r w:rsidRPr="0064499A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64499A">
        <w:rPr>
          <w:rFonts w:ascii="Times New Roman" w:eastAsia="Times New Roman" w:hAnsi="Times New Roman" w:cs="Times New Roman"/>
          <w:sz w:val="24"/>
          <w:szCs w:val="24"/>
        </w:rPr>
        <w:t xml:space="preserve"> combine the full objects in memory unless you explicitly request it.</w:t>
      </w:r>
    </w:p>
    <w:p w14:paraId="50A9C5EA" w14:textId="77777777" w:rsidR="0064499A" w:rsidRPr="0064499A" w:rsidRDefault="0064499A" w:rsidP="0064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499A">
        <w:rPr>
          <w:rFonts w:ascii="Times New Roman" w:eastAsia="Times New Roman" w:hAnsi="Times New Roman" w:cs="Times New Roman"/>
          <w:b/>
          <w:bCs/>
          <w:sz w:val="36"/>
          <w:szCs w:val="36"/>
        </w:rPr>
        <w:t>Recommended ranked approaches</w:t>
      </w:r>
    </w:p>
    <w:p w14:paraId="1C1A716F" w14:textId="77777777" w:rsidR="0064499A" w:rsidRPr="0064499A" w:rsidRDefault="0064499A" w:rsidP="0064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499A">
        <w:rPr>
          <w:rFonts w:ascii="Times New Roman" w:eastAsia="Times New Roman" w:hAnsi="Times New Roman" w:cs="Times New Roman"/>
          <w:b/>
          <w:bCs/>
          <w:sz w:val="27"/>
          <w:szCs w:val="27"/>
        </w:rPr>
        <w:t>1. Best immediate approach: partitioned metadata build</w:t>
      </w:r>
    </w:p>
    <w:p w14:paraId="3D7E777B" w14:textId="77777777" w:rsidR="0064499A" w:rsidRPr="0064499A" w:rsidRDefault="0064499A" w:rsidP="0064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99A">
        <w:rPr>
          <w:rFonts w:ascii="Times New Roman" w:eastAsia="Times New Roman" w:hAnsi="Times New Roman" w:cs="Times New Roman"/>
          <w:sz w:val="24"/>
          <w:szCs w:val="24"/>
        </w:rPr>
        <w:t xml:space="preserve">Use the revised </w:t>
      </w:r>
      <w:proofErr w:type="spellStart"/>
      <w:r w:rsidRPr="0064499A">
        <w:rPr>
          <w:rFonts w:ascii="Courier New" w:eastAsia="Times New Roman" w:hAnsi="Courier New" w:cs="Courier New"/>
          <w:sz w:val="20"/>
          <w:szCs w:val="20"/>
        </w:rPr>
        <w:t>metadata.R</w:t>
      </w:r>
      <w:proofErr w:type="spellEnd"/>
      <w:r w:rsidRPr="0064499A">
        <w:rPr>
          <w:rFonts w:ascii="Times New Roman" w:eastAsia="Times New Roman" w:hAnsi="Times New Roman" w:cs="Times New Roman"/>
          <w:sz w:val="24"/>
          <w:szCs w:val="24"/>
        </w:rPr>
        <w:t xml:space="preserve"> script. It avoids the memory failure by replacing one large </w:t>
      </w:r>
      <w:proofErr w:type="spellStart"/>
      <w:r w:rsidRPr="0064499A">
        <w:rPr>
          <w:rFonts w:ascii="Courier New" w:eastAsia="Times New Roman" w:hAnsi="Courier New" w:cs="Courier New"/>
          <w:sz w:val="20"/>
          <w:szCs w:val="20"/>
        </w:rPr>
        <w:t>map_dfr</w:t>
      </w:r>
      <w:proofErr w:type="spellEnd"/>
      <w:r w:rsidRPr="0064499A">
        <w:rPr>
          <w:rFonts w:ascii="Courier New" w:eastAsia="Times New Roman" w:hAnsi="Courier New" w:cs="Courier New"/>
          <w:sz w:val="20"/>
          <w:szCs w:val="20"/>
        </w:rPr>
        <w:t>()</w:t>
      </w:r>
      <w:r w:rsidRPr="0064499A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64499A">
        <w:rPr>
          <w:rFonts w:ascii="Courier New" w:eastAsia="Times New Roman" w:hAnsi="Courier New" w:cs="Courier New"/>
          <w:sz w:val="20"/>
          <w:szCs w:val="20"/>
        </w:rPr>
        <w:t>pivot_longer</w:t>
      </w:r>
      <w:proofErr w:type="spellEnd"/>
      <w:r w:rsidRPr="0064499A">
        <w:rPr>
          <w:rFonts w:ascii="Courier New" w:eastAsia="Times New Roman" w:hAnsi="Courier New" w:cs="Courier New"/>
          <w:sz w:val="20"/>
          <w:szCs w:val="20"/>
        </w:rPr>
        <w:t>()</w:t>
      </w:r>
      <w:r w:rsidRPr="0064499A">
        <w:rPr>
          <w:rFonts w:ascii="Times New Roman" w:eastAsia="Times New Roman" w:hAnsi="Times New Roman" w:cs="Times New Roman"/>
          <w:sz w:val="24"/>
          <w:szCs w:val="24"/>
        </w:rPr>
        <w:t xml:space="preserve"> operation with many smaller blocks.</w:t>
      </w:r>
    </w:p>
    <w:p w14:paraId="37BA8074" w14:textId="77777777" w:rsidR="0064499A" w:rsidRPr="0064499A" w:rsidRDefault="0064499A" w:rsidP="0064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99A">
        <w:rPr>
          <w:rFonts w:ascii="Times New Roman" w:eastAsia="Times New Roman" w:hAnsi="Times New Roman" w:cs="Times New Roman"/>
          <w:sz w:val="24"/>
          <w:szCs w:val="24"/>
        </w:rPr>
        <w:t xml:space="preserve">Run this from your </w:t>
      </w:r>
      <w:r w:rsidRPr="0064499A">
        <w:rPr>
          <w:rFonts w:ascii="Courier New" w:eastAsia="Times New Roman" w:hAnsi="Courier New" w:cs="Courier New"/>
          <w:sz w:val="20"/>
          <w:szCs w:val="20"/>
        </w:rPr>
        <w:t>RUN1</w:t>
      </w:r>
      <w:r w:rsidRPr="0064499A">
        <w:rPr>
          <w:rFonts w:ascii="Times New Roman" w:eastAsia="Times New Roman" w:hAnsi="Times New Roman" w:cs="Times New Roman"/>
          <w:sz w:val="24"/>
          <w:szCs w:val="24"/>
        </w:rPr>
        <w:t xml:space="preserve"> directory:</w:t>
      </w:r>
    </w:p>
    <w:p w14:paraId="08DEA2A8" w14:textId="77777777" w:rsidR="0064499A" w:rsidRPr="0064499A" w:rsidRDefault="0064499A" w:rsidP="0064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4499A">
        <w:rPr>
          <w:rFonts w:ascii="Courier New" w:eastAsia="Times New Roman" w:hAnsi="Courier New" w:cs="Courier New"/>
          <w:sz w:val="20"/>
          <w:szCs w:val="20"/>
        </w:rPr>
        <w:t>setwd</w:t>
      </w:r>
      <w:proofErr w:type="spellEnd"/>
      <w:r w:rsidRPr="0064499A">
        <w:rPr>
          <w:rFonts w:ascii="Courier New" w:eastAsia="Times New Roman" w:hAnsi="Courier New" w:cs="Courier New"/>
          <w:sz w:val="20"/>
          <w:szCs w:val="20"/>
        </w:rPr>
        <w:t>("C:/Users/Jon.Brodziak/Desktop/Dirichlet Study/hake/RUN1")</w:t>
      </w:r>
    </w:p>
    <w:p w14:paraId="3415AB05" w14:textId="77777777" w:rsidR="00EE6571" w:rsidRPr="00EE6571" w:rsidRDefault="00EE6571" w:rsidP="00EE657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E6571">
        <w:rPr>
          <w:rFonts w:ascii="Courier New" w:eastAsia="Times New Roman" w:hAnsi="Courier New" w:cs="Courier New"/>
          <w:sz w:val="20"/>
          <w:szCs w:val="20"/>
        </w:rPr>
        <w:t>Sys.setenv</w:t>
      </w:r>
      <w:proofErr w:type="spellEnd"/>
      <w:r w:rsidRPr="00EE6571">
        <w:rPr>
          <w:rFonts w:ascii="Courier New" w:eastAsia="Times New Roman" w:hAnsi="Courier New" w:cs="Courier New"/>
          <w:sz w:val="20"/>
          <w:szCs w:val="20"/>
        </w:rPr>
        <w:t>(HAKE_METADATA_CHUNK_N = "12")</w:t>
      </w:r>
    </w:p>
    <w:p w14:paraId="3E4EA327" w14:textId="77777777" w:rsidR="00EE6571" w:rsidRPr="00EE6571" w:rsidRDefault="00EE6571" w:rsidP="00EE657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E6571">
        <w:rPr>
          <w:rFonts w:ascii="Courier New" w:eastAsia="Times New Roman" w:hAnsi="Courier New" w:cs="Courier New"/>
          <w:sz w:val="20"/>
          <w:szCs w:val="20"/>
        </w:rPr>
        <w:t>Sys.setenv</w:t>
      </w:r>
      <w:proofErr w:type="spellEnd"/>
      <w:r w:rsidRPr="00EE6571">
        <w:rPr>
          <w:rFonts w:ascii="Courier New" w:eastAsia="Times New Roman" w:hAnsi="Courier New" w:cs="Courier New"/>
          <w:sz w:val="20"/>
          <w:szCs w:val="20"/>
        </w:rPr>
        <w:t>(HAKE_COMBINE_IN_MEMORY = "false")</w:t>
      </w:r>
    </w:p>
    <w:p w14:paraId="69D5DBD1" w14:textId="77777777" w:rsidR="00EE6571" w:rsidRPr="00EE6571" w:rsidRDefault="00EE6571" w:rsidP="00EE657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E6571">
        <w:rPr>
          <w:rFonts w:ascii="Courier New" w:eastAsia="Times New Roman" w:hAnsi="Courier New" w:cs="Courier New"/>
          <w:sz w:val="20"/>
          <w:szCs w:val="20"/>
        </w:rPr>
        <w:t>Sys.setenv</w:t>
      </w:r>
      <w:proofErr w:type="spellEnd"/>
      <w:r w:rsidRPr="00EE6571">
        <w:rPr>
          <w:rFonts w:ascii="Courier New" w:eastAsia="Times New Roman" w:hAnsi="Courier New" w:cs="Courier New"/>
          <w:sz w:val="20"/>
          <w:szCs w:val="20"/>
        </w:rPr>
        <w:t>(HAKE_KEEP_ONLY_ANALYSIS_COLUMNS = "true")</w:t>
      </w:r>
    </w:p>
    <w:p w14:paraId="4C5EDA29" w14:textId="77777777" w:rsidR="00EE6571" w:rsidRPr="00EE6571" w:rsidRDefault="00EE6571" w:rsidP="00EE657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E6571">
        <w:rPr>
          <w:rFonts w:ascii="Courier New" w:eastAsia="Times New Roman" w:hAnsi="Courier New" w:cs="Courier New"/>
          <w:sz w:val="20"/>
          <w:szCs w:val="20"/>
        </w:rPr>
        <w:t>Sys.setenv</w:t>
      </w:r>
      <w:proofErr w:type="spellEnd"/>
      <w:r w:rsidRPr="00EE6571">
        <w:rPr>
          <w:rFonts w:ascii="Courier New" w:eastAsia="Times New Roman" w:hAnsi="Courier New" w:cs="Courier New"/>
          <w:sz w:val="20"/>
          <w:szCs w:val="20"/>
        </w:rPr>
        <w:t>(HAKE_WRITE_PARQUET = "false")</w:t>
      </w:r>
    </w:p>
    <w:p w14:paraId="659334F3" w14:textId="44365E9E" w:rsidR="00EE6571" w:rsidRPr="00EE6571" w:rsidRDefault="00EE6571" w:rsidP="00EE657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E6571">
        <w:rPr>
          <w:rFonts w:ascii="Courier New" w:eastAsia="Times New Roman" w:hAnsi="Courier New" w:cs="Courier New"/>
          <w:sz w:val="20"/>
          <w:szCs w:val="20"/>
        </w:rPr>
        <w:t>Sys.setenv</w:t>
      </w:r>
      <w:proofErr w:type="spellEnd"/>
      <w:r w:rsidRPr="00EE6571">
        <w:rPr>
          <w:rFonts w:ascii="Courier New" w:eastAsia="Times New Roman" w:hAnsi="Courier New" w:cs="Courier New"/>
          <w:sz w:val="20"/>
          <w:szCs w:val="20"/>
        </w:rPr>
        <w:t>(HAKE_WRITE_CSV = "false")  # optional, if you only need RDS partitions</w:t>
      </w:r>
    </w:p>
    <w:p w14:paraId="56CE4E41" w14:textId="77777777" w:rsidR="00EE6571" w:rsidRDefault="00EE6571" w:rsidP="00EE657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6571">
        <w:rPr>
          <w:rFonts w:ascii="Courier New" w:eastAsia="Times New Roman" w:hAnsi="Courier New" w:cs="Courier New"/>
          <w:sz w:val="20"/>
          <w:szCs w:val="20"/>
        </w:rPr>
        <w:t>source("</w:t>
      </w:r>
      <w:proofErr w:type="spellStart"/>
      <w:r w:rsidRPr="00EE6571">
        <w:rPr>
          <w:rFonts w:ascii="Courier New" w:eastAsia="Times New Roman" w:hAnsi="Courier New" w:cs="Courier New"/>
          <w:sz w:val="20"/>
          <w:szCs w:val="20"/>
        </w:rPr>
        <w:t>metadata.R</w:t>
      </w:r>
      <w:proofErr w:type="spellEnd"/>
      <w:r w:rsidRPr="00EE6571">
        <w:rPr>
          <w:rFonts w:ascii="Courier New" w:eastAsia="Times New Roman" w:hAnsi="Courier New" w:cs="Courier New"/>
          <w:sz w:val="20"/>
          <w:szCs w:val="20"/>
        </w:rPr>
        <w:t>")</w:t>
      </w:r>
    </w:p>
    <w:p w14:paraId="6605BDFC" w14:textId="0A902454" w:rsidR="0064499A" w:rsidRPr="0064499A" w:rsidRDefault="0064499A" w:rsidP="00EE6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99A">
        <w:rPr>
          <w:rFonts w:ascii="Times New Roman" w:eastAsia="Times New Roman" w:hAnsi="Times New Roman" w:cs="Times New Roman"/>
          <w:sz w:val="24"/>
          <w:szCs w:val="24"/>
        </w:rPr>
        <w:t>This writes partitioned outputs under:</w:t>
      </w:r>
    </w:p>
    <w:p w14:paraId="05565D9E" w14:textId="77777777" w:rsidR="0064499A" w:rsidRPr="0064499A" w:rsidRDefault="0064499A" w:rsidP="0064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4499A">
        <w:rPr>
          <w:rFonts w:ascii="Courier New" w:eastAsia="Times New Roman" w:hAnsi="Courier New" w:cs="Courier New"/>
          <w:sz w:val="20"/>
          <w:szCs w:val="20"/>
        </w:rPr>
        <w:t>metadata_output</w:t>
      </w:r>
      <w:proofErr w:type="spellEnd"/>
      <w:r w:rsidRPr="0064499A">
        <w:rPr>
          <w:rFonts w:ascii="Courier New" w:eastAsia="Times New Roman" w:hAnsi="Courier New" w:cs="Courier New"/>
          <w:sz w:val="20"/>
          <w:szCs w:val="20"/>
        </w:rPr>
        <w:t>/</w:t>
      </w:r>
    </w:p>
    <w:p w14:paraId="5D522D8B" w14:textId="77777777" w:rsidR="0064499A" w:rsidRPr="0064499A" w:rsidRDefault="0064499A" w:rsidP="0064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49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Best package-based approach: use </w:t>
      </w:r>
      <w:r w:rsidRPr="0064499A">
        <w:rPr>
          <w:rFonts w:ascii="Courier New" w:eastAsia="Times New Roman" w:hAnsi="Courier New" w:cs="Courier New"/>
          <w:b/>
          <w:bCs/>
          <w:sz w:val="20"/>
          <w:szCs w:val="20"/>
        </w:rPr>
        <w:t>arrow</w:t>
      </w:r>
      <w:r w:rsidRPr="006449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Parquet datasets</w:t>
      </w:r>
    </w:p>
    <w:p w14:paraId="34AA21B6" w14:textId="77777777" w:rsidR="0064499A" w:rsidRPr="0064499A" w:rsidRDefault="0064499A" w:rsidP="0064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99A">
        <w:rPr>
          <w:rFonts w:ascii="Times New Roman" w:eastAsia="Times New Roman" w:hAnsi="Times New Roman" w:cs="Times New Roman"/>
          <w:sz w:val="24"/>
          <w:szCs w:val="24"/>
        </w:rPr>
        <w:t xml:space="preserve">Install </w:t>
      </w:r>
      <w:r w:rsidRPr="0064499A">
        <w:rPr>
          <w:rFonts w:ascii="Courier New" w:eastAsia="Times New Roman" w:hAnsi="Courier New" w:cs="Courier New"/>
          <w:sz w:val="20"/>
          <w:szCs w:val="20"/>
        </w:rPr>
        <w:t>arrow</w:t>
      </w:r>
      <w:r w:rsidRPr="0064499A">
        <w:rPr>
          <w:rFonts w:ascii="Times New Roman" w:eastAsia="Times New Roman" w:hAnsi="Times New Roman" w:cs="Times New Roman"/>
          <w:sz w:val="24"/>
          <w:szCs w:val="24"/>
        </w:rPr>
        <w:t xml:space="preserve"> if possible:</w:t>
      </w:r>
    </w:p>
    <w:p w14:paraId="7DDC1263" w14:textId="77777777" w:rsidR="0064499A" w:rsidRPr="0064499A" w:rsidRDefault="0064499A" w:rsidP="0064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4499A">
        <w:rPr>
          <w:rFonts w:ascii="Courier New" w:eastAsia="Times New Roman" w:hAnsi="Courier New" w:cs="Courier New"/>
          <w:sz w:val="20"/>
          <w:szCs w:val="20"/>
        </w:rPr>
        <w:lastRenderedPageBreak/>
        <w:t>install.packages</w:t>
      </w:r>
      <w:proofErr w:type="spellEnd"/>
      <w:r w:rsidRPr="0064499A">
        <w:rPr>
          <w:rFonts w:ascii="Courier New" w:eastAsia="Times New Roman" w:hAnsi="Courier New" w:cs="Courier New"/>
          <w:sz w:val="20"/>
          <w:szCs w:val="20"/>
        </w:rPr>
        <w:t>("arrow")</w:t>
      </w:r>
    </w:p>
    <w:p w14:paraId="7EBA66E8" w14:textId="77777777" w:rsidR="0064499A" w:rsidRPr="0064499A" w:rsidRDefault="0064499A" w:rsidP="0064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99A">
        <w:rPr>
          <w:rFonts w:ascii="Times New Roman" w:eastAsia="Times New Roman" w:hAnsi="Times New Roman" w:cs="Times New Roman"/>
          <w:sz w:val="24"/>
          <w:szCs w:val="24"/>
        </w:rPr>
        <w:t>Then rerun:</w:t>
      </w:r>
    </w:p>
    <w:p w14:paraId="500AD7BA" w14:textId="77777777" w:rsidR="0064499A" w:rsidRPr="0064499A" w:rsidRDefault="0064499A" w:rsidP="0064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4499A">
        <w:rPr>
          <w:rFonts w:ascii="Courier New" w:eastAsia="Times New Roman" w:hAnsi="Courier New" w:cs="Courier New"/>
          <w:sz w:val="20"/>
          <w:szCs w:val="20"/>
        </w:rPr>
        <w:t>Sys.setenv</w:t>
      </w:r>
      <w:proofErr w:type="spellEnd"/>
      <w:r w:rsidRPr="0064499A">
        <w:rPr>
          <w:rFonts w:ascii="Courier New" w:eastAsia="Times New Roman" w:hAnsi="Courier New" w:cs="Courier New"/>
          <w:sz w:val="20"/>
          <w:szCs w:val="20"/>
        </w:rPr>
        <w:t>(HAKE_WRITE_PARQUET = "true")</w:t>
      </w:r>
    </w:p>
    <w:p w14:paraId="4B02E7BE" w14:textId="77777777" w:rsidR="0064499A" w:rsidRPr="0064499A" w:rsidRDefault="0064499A" w:rsidP="0064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4499A">
        <w:rPr>
          <w:rFonts w:ascii="Courier New" w:eastAsia="Times New Roman" w:hAnsi="Courier New" w:cs="Courier New"/>
          <w:sz w:val="20"/>
          <w:szCs w:val="20"/>
        </w:rPr>
        <w:t>source("</w:t>
      </w:r>
      <w:proofErr w:type="spellStart"/>
      <w:r w:rsidRPr="0064499A">
        <w:rPr>
          <w:rFonts w:ascii="Courier New" w:eastAsia="Times New Roman" w:hAnsi="Courier New" w:cs="Courier New"/>
          <w:sz w:val="20"/>
          <w:szCs w:val="20"/>
        </w:rPr>
        <w:t>metadata.R</w:t>
      </w:r>
      <w:proofErr w:type="spellEnd"/>
      <w:r w:rsidRPr="0064499A">
        <w:rPr>
          <w:rFonts w:ascii="Courier New" w:eastAsia="Times New Roman" w:hAnsi="Courier New" w:cs="Courier New"/>
          <w:sz w:val="20"/>
          <w:szCs w:val="20"/>
        </w:rPr>
        <w:t>")</w:t>
      </w:r>
    </w:p>
    <w:p w14:paraId="49813073" w14:textId="77777777" w:rsidR="0064499A" w:rsidRPr="0064499A" w:rsidRDefault="0064499A" w:rsidP="0064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99A">
        <w:rPr>
          <w:rFonts w:ascii="Times New Roman" w:eastAsia="Times New Roman" w:hAnsi="Times New Roman" w:cs="Times New Roman"/>
          <w:sz w:val="24"/>
          <w:szCs w:val="24"/>
        </w:rPr>
        <w:t>This lets you open metadata as an on-disk dataset:</w:t>
      </w:r>
    </w:p>
    <w:p w14:paraId="7C2C901A" w14:textId="77777777" w:rsidR="0064499A" w:rsidRPr="0064499A" w:rsidRDefault="0064499A" w:rsidP="0064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4499A">
        <w:rPr>
          <w:rFonts w:ascii="Courier New" w:eastAsia="Times New Roman" w:hAnsi="Courier New" w:cs="Courier New"/>
          <w:sz w:val="20"/>
          <w:szCs w:val="20"/>
        </w:rPr>
        <w:t>acc_long_ds</w:t>
      </w:r>
      <w:proofErr w:type="spellEnd"/>
      <w:r w:rsidRPr="0064499A">
        <w:rPr>
          <w:rFonts w:ascii="Courier New" w:eastAsia="Times New Roman" w:hAnsi="Courier New" w:cs="Courier New"/>
          <w:sz w:val="20"/>
          <w:szCs w:val="20"/>
        </w:rPr>
        <w:t xml:space="preserve"> &lt;- </w:t>
      </w:r>
      <w:proofErr w:type="spellStart"/>
      <w:r w:rsidRPr="0064499A">
        <w:rPr>
          <w:rFonts w:ascii="Courier New" w:eastAsia="Times New Roman" w:hAnsi="Courier New" w:cs="Courier New"/>
          <w:sz w:val="20"/>
          <w:szCs w:val="20"/>
        </w:rPr>
        <w:t>open_metadata_dataset</w:t>
      </w:r>
      <w:proofErr w:type="spellEnd"/>
      <w:r w:rsidRPr="0064499A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64499A">
        <w:rPr>
          <w:rFonts w:ascii="Courier New" w:eastAsia="Times New Roman" w:hAnsi="Courier New" w:cs="Courier New"/>
          <w:sz w:val="20"/>
          <w:szCs w:val="20"/>
        </w:rPr>
        <w:t>acc_long</w:t>
      </w:r>
      <w:proofErr w:type="spellEnd"/>
      <w:r w:rsidRPr="0064499A">
        <w:rPr>
          <w:rFonts w:ascii="Courier New" w:eastAsia="Times New Roman" w:hAnsi="Courier New" w:cs="Courier New"/>
          <w:sz w:val="20"/>
          <w:szCs w:val="20"/>
        </w:rPr>
        <w:t>")</w:t>
      </w:r>
    </w:p>
    <w:p w14:paraId="54A13DF7" w14:textId="77777777" w:rsidR="0064499A" w:rsidRPr="0064499A" w:rsidRDefault="0064499A" w:rsidP="0064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4499A">
        <w:rPr>
          <w:rFonts w:ascii="Courier New" w:eastAsia="Times New Roman" w:hAnsi="Courier New" w:cs="Courier New"/>
          <w:sz w:val="20"/>
          <w:szCs w:val="20"/>
        </w:rPr>
        <w:t>all_wide_ds</w:t>
      </w:r>
      <w:proofErr w:type="spellEnd"/>
      <w:r w:rsidRPr="0064499A">
        <w:rPr>
          <w:rFonts w:ascii="Courier New" w:eastAsia="Times New Roman" w:hAnsi="Courier New" w:cs="Courier New"/>
          <w:sz w:val="20"/>
          <w:szCs w:val="20"/>
        </w:rPr>
        <w:t xml:space="preserve"> &lt;- </w:t>
      </w:r>
      <w:proofErr w:type="spellStart"/>
      <w:r w:rsidRPr="0064499A">
        <w:rPr>
          <w:rFonts w:ascii="Courier New" w:eastAsia="Times New Roman" w:hAnsi="Courier New" w:cs="Courier New"/>
          <w:sz w:val="20"/>
          <w:szCs w:val="20"/>
        </w:rPr>
        <w:t>open_metadata_dataset</w:t>
      </w:r>
      <w:proofErr w:type="spellEnd"/>
      <w:r w:rsidRPr="0064499A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64499A">
        <w:rPr>
          <w:rFonts w:ascii="Courier New" w:eastAsia="Times New Roman" w:hAnsi="Courier New" w:cs="Courier New"/>
          <w:sz w:val="20"/>
          <w:szCs w:val="20"/>
        </w:rPr>
        <w:t>all_wide</w:t>
      </w:r>
      <w:proofErr w:type="spellEnd"/>
      <w:r w:rsidRPr="0064499A">
        <w:rPr>
          <w:rFonts w:ascii="Courier New" w:eastAsia="Times New Roman" w:hAnsi="Courier New" w:cs="Courier New"/>
          <w:sz w:val="20"/>
          <w:szCs w:val="20"/>
        </w:rPr>
        <w:t>")</w:t>
      </w:r>
    </w:p>
    <w:p w14:paraId="48D304C5" w14:textId="77777777" w:rsidR="0064499A" w:rsidRPr="0064499A" w:rsidRDefault="0064499A" w:rsidP="0064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99A">
        <w:rPr>
          <w:rFonts w:ascii="Times New Roman" w:eastAsia="Times New Roman" w:hAnsi="Times New Roman" w:cs="Times New Roman"/>
          <w:sz w:val="24"/>
          <w:szCs w:val="24"/>
        </w:rPr>
        <w:t xml:space="preserve">This is best if the full </w:t>
      </w:r>
      <w:proofErr w:type="spellStart"/>
      <w:r w:rsidRPr="0064499A">
        <w:rPr>
          <w:rFonts w:ascii="Courier New" w:eastAsia="Times New Roman" w:hAnsi="Courier New" w:cs="Courier New"/>
          <w:sz w:val="20"/>
          <w:szCs w:val="20"/>
        </w:rPr>
        <w:t>acc_long</w:t>
      </w:r>
      <w:proofErr w:type="spellEnd"/>
      <w:r w:rsidRPr="0064499A">
        <w:rPr>
          <w:rFonts w:ascii="Times New Roman" w:eastAsia="Times New Roman" w:hAnsi="Times New Roman" w:cs="Times New Roman"/>
          <w:sz w:val="24"/>
          <w:szCs w:val="24"/>
        </w:rPr>
        <w:t xml:space="preserve"> table is too large to hold in memory.</w:t>
      </w:r>
    </w:p>
    <w:p w14:paraId="626AE3D0" w14:textId="77777777" w:rsidR="0064499A" w:rsidRPr="0064499A" w:rsidRDefault="0064499A" w:rsidP="0064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499A">
        <w:rPr>
          <w:rFonts w:ascii="Times New Roman" w:eastAsia="Times New Roman" w:hAnsi="Times New Roman" w:cs="Times New Roman"/>
          <w:b/>
          <w:bCs/>
          <w:sz w:val="27"/>
          <w:szCs w:val="27"/>
        </w:rPr>
        <w:t>3. Good fallback: read only the table needed for each analysis</w:t>
      </w:r>
    </w:p>
    <w:p w14:paraId="39B29222" w14:textId="77777777" w:rsidR="0064499A" w:rsidRPr="0064499A" w:rsidRDefault="0064499A" w:rsidP="0064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99A">
        <w:rPr>
          <w:rFonts w:ascii="Times New Roman" w:eastAsia="Times New Roman" w:hAnsi="Times New Roman" w:cs="Times New Roman"/>
          <w:sz w:val="24"/>
          <w:szCs w:val="24"/>
        </w:rPr>
        <w:t xml:space="preserve">The later analyses do not all need the same metadata object. Analyses B and G use </w:t>
      </w:r>
      <w:proofErr w:type="spellStart"/>
      <w:r w:rsidRPr="0064499A">
        <w:rPr>
          <w:rFonts w:ascii="Courier New" w:eastAsia="Times New Roman" w:hAnsi="Courier New" w:cs="Courier New"/>
          <w:sz w:val="20"/>
          <w:szCs w:val="20"/>
        </w:rPr>
        <w:t>acc_long</w:t>
      </w:r>
      <w:proofErr w:type="spellEnd"/>
      <w:r w:rsidRPr="0064499A">
        <w:rPr>
          <w:rFonts w:ascii="Times New Roman" w:eastAsia="Times New Roman" w:hAnsi="Times New Roman" w:cs="Times New Roman"/>
          <w:sz w:val="24"/>
          <w:szCs w:val="24"/>
        </w:rPr>
        <w:t xml:space="preserve">; analysis H uses </w:t>
      </w:r>
      <w:proofErr w:type="spellStart"/>
      <w:r w:rsidRPr="0064499A">
        <w:rPr>
          <w:rFonts w:ascii="Courier New" w:eastAsia="Times New Roman" w:hAnsi="Courier New" w:cs="Courier New"/>
          <w:sz w:val="20"/>
          <w:szCs w:val="20"/>
        </w:rPr>
        <w:t>all_wide</w:t>
      </w:r>
      <w:proofErr w:type="spellEnd"/>
      <w:r w:rsidRPr="0064499A">
        <w:rPr>
          <w:rFonts w:ascii="Times New Roman" w:eastAsia="Times New Roman" w:hAnsi="Times New Roman" w:cs="Times New Roman"/>
          <w:sz w:val="24"/>
          <w:szCs w:val="24"/>
        </w:rPr>
        <w:t xml:space="preserve">; analysis F also uses </w:t>
      </w:r>
      <w:proofErr w:type="spellStart"/>
      <w:r w:rsidRPr="0064499A">
        <w:rPr>
          <w:rFonts w:ascii="Courier New" w:eastAsia="Times New Roman" w:hAnsi="Courier New" w:cs="Courier New"/>
          <w:sz w:val="20"/>
          <w:szCs w:val="20"/>
        </w:rPr>
        <w:t>all_wide</w:t>
      </w:r>
      <w:proofErr w:type="spellEnd"/>
      <w:r w:rsidRPr="0064499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9CE797" w14:textId="77777777" w:rsidR="0064499A" w:rsidRPr="0064499A" w:rsidRDefault="0064499A" w:rsidP="0064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99A">
        <w:rPr>
          <w:rFonts w:ascii="Times New Roman" w:eastAsia="Times New Roman" w:hAnsi="Times New Roman" w:cs="Times New Roman"/>
          <w:sz w:val="24"/>
          <w:szCs w:val="24"/>
        </w:rPr>
        <w:t>For analysis A:</w:t>
      </w:r>
    </w:p>
    <w:p w14:paraId="286D390A" w14:textId="77777777" w:rsidR="0064499A" w:rsidRPr="0064499A" w:rsidRDefault="0064499A" w:rsidP="0064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4499A">
        <w:rPr>
          <w:rFonts w:ascii="Courier New" w:eastAsia="Times New Roman" w:hAnsi="Courier New" w:cs="Courier New"/>
          <w:sz w:val="20"/>
          <w:szCs w:val="20"/>
        </w:rPr>
        <w:t>acc_long</w:t>
      </w:r>
      <w:proofErr w:type="spellEnd"/>
      <w:r w:rsidRPr="0064499A">
        <w:rPr>
          <w:rFonts w:ascii="Courier New" w:eastAsia="Times New Roman" w:hAnsi="Courier New" w:cs="Courier New"/>
          <w:sz w:val="20"/>
          <w:szCs w:val="20"/>
        </w:rPr>
        <w:t xml:space="preserve"> &lt;- </w:t>
      </w:r>
      <w:proofErr w:type="spellStart"/>
      <w:r w:rsidRPr="0064499A">
        <w:rPr>
          <w:rFonts w:ascii="Courier New" w:eastAsia="Times New Roman" w:hAnsi="Courier New" w:cs="Courier New"/>
          <w:sz w:val="20"/>
          <w:szCs w:val="20"/>
        </w:rPr>
        <w:t>load_metadata_table</w:t>
      </w:r>
      <w:proofErr w:type="spellEnd"/>
      <w:r w:rsidRPr="0064499A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64499A">
        <w:rPr>
          <w:rFonts w:ascii="Courier New" w:eastAsia="Times New Roman" w:hAnsi="Courier New" w:cs="Courier New"/>
          <w:sz w:val="20"/>
          <w:szCs w:val="20"/>
        </w:rPr>
        <w:t>acc_long</w:t>
      </w:r>
      <w:proofErr w:type="spellEnd"/>
      <w:r w:rsidRPr="0064499A">
        <w:rPr>
          <w:rFonts w:ascii="Courier New" w:eastAsia="Times New Roman" w:hAnsi="Courier New" w:cs="Courier New"/>
          <w:sz w:val="20"/>
          <w:szCs w:val="20"/>
        </w:rPr>
        <w:t>")</w:t>
      </w:r>
    </w:p>
    <w:p w14:paraId="0131FC6B" w14:textId="77777777" w:rsidR="0064499A" w:rsidRPr="0064499A" w:rsidRDefault="0064499A" w:rsidP="0064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4499A">
        <w:rPr>
          <w:rFonts w:ascii="Courier New" w:eastAsia="Times New Roman" w:hAnsi="Courier New" w:cs="Courier New"/>
          <w:sz w:val="20"/>
          <w:szCs w:val="20"/>
        </w:rPr>
        <w:t>acc_mv</w:t>
      </w:r>
      <w:proofErr w:type="spellEnd"/>
      <w:r w:rsidRPr="0064499A">
        <w:rPr>
          <w:rFonts w:ascii="Courier New" w:eastAsia="Times New Roman" w:hAnsi="Courier New" w:cs="Courier New"/>
          <w:sz w:val="20"/>
          <w:szCs w:val="20"/>
        </w:rPr>
        <w:t xml:space="preserve"> &lt;- </w:t>
      </w:r>
      <w:proofErr w:type="spellStart"/>
      <w:r w:rsidRPr="0064499A">
        <w:rPr>
          <w:rFonts w:ascii="Courier New" w:eastAsia="Times New Roman" w:hAnsi="Courier New" w:cs="Courier New"/>
          <w:sz w:val="20"/>
          <w:szCs w:val="20"/>
        </w:rPr>
        <w:t>make_acc_mv_from_long</w:t>
      </w:r>
      <w:proofErr w:type="spellEnd"/>
      <w:r w:rsidRPr="0064499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4499A">
        <w:rPr>
          <w:rFonts w:ascii="Courier New" w:eastAsia="Times New Roman" w:hAnsi="Courier New" w:cs="Courier New"/>
          <w:sz w:val="20"/>
          <w:szCs w:val="20"/>
        </w:rPr>
        <w:t>acc_long</w:t>
      </w:r>
      <w:proofErr w:type="spellEnd"/>
      <w:r w:rsidRPr="0064499A">
        <w:rPr>
          <w:rFonts w:ascii="Courier New" w:eastAsia="Times New Roman" w:hAnsi="Courier New" w:cs="Courier New"/>
          <w:sz w:val="20"/>
          <w:szCs w:val="20"/>
        </w:rPr>
        <w:t>)</w:t>
      </w:r>
    </w:p>
    <w:p w14:paraId="75AD48CB" w14:textId="77777777" w:rsidR="0064499A" w:rsidRPr="0064499A" w:rsidRDefault="0064499A" w:rsidP="0064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4499A">
        <w:rPr>
          <w:rFonts w:ascii="Courier New" w:eastAsia="Times New Roman" w:hAnsi="Courier New" w:cs="Courier New"/>
          <w:sz w:val="20"/>
          <w:szCs w:val="20"/>
        </w:rPr>
        <w:t>source("code-A.R")</w:t>
      </w:r>
    </w:p>
    <w:p w14:paraId="13CE8F3B" w14:textId="77777777" w:rsidR="0064499A" w:rsidRPr="0064499A" w:rsidRDefault="0064499A" w:rsidP="0064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99A">
        <w:rPr>
          <w:rFonts w:ascii="Times New Roman" w:eastAsia="Times New Roman" w:hAnsi="Times New Roman" w:cs="Times New Roman"/>
          <w:sz w:val="24"/>
          <w:szCs w:val="24"/>
        </w:rPr>
        <w:t>For analyses B, C, D, E, and G:</w:t>
      </w:r>
    </w:p>
    <w:p w14:paraId="765996A2" w14:textId="77777777" w:rsidR="0064499A" w:rsidRPr="0064499A" w:rsidRDefault="0064499A" w:rsidP="0064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4499A">
        <w:rPr>
          <w:rFonts w:ascii="Courier New" w:eastAsia="Times New Roman" w:hAnsi="Courier New" w:cs="Courier New"/>
          <w:sz w:val="20"/>
          <w:szCs w:val="20"/>
        </w:rPr>
        <w:t>acc_long</w:t>
      </w:r>
      <w:proofErr w:type="spellEnd"/>
      <w:r w:rsidRPr="0064499A">
        <w:rPr>
          <w:rFonts w:ascii="Courier New" w:eastAsia="Times New Roman" w:hAnsi="Courier New" w:cs="Courier New"/>
          <w:sz w:val="20"/>
          <w:szCs w:val="20"/>
        </w:rPr>
        <w:t xml:space="preserve"> &lt;- </w:t>
      </w:r>
      <w:proofErr w:type="spellStart"/>
      <w:r w:rsidRPr="0064499A">
        <w:rPr>
          <w:rFonts w:ascii="Courier New" w:eastAsia="Times New Roman" w:hAnsi="Courier New" w:cs="Courier New"/>
          <w:sz w:val="20"/>
          <w:szCs w:val="20"/>
        </w:rPr>
        <w:t>load_metadata_table</w:t>
      </w:r>
      <w:proofErr w:type="spellEnd"/>
      <w:r w:rsidRPr="0064499A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64499A">
        <w:rPr>
          <w:rFonts w:ascii="Courier New" w:eastAsia="Times New Roman" w:hAnsi="Courier New" w:cs="Courier New"/>
          <w:sz w:val="20"/>
          <w:szCs w:val="20"/>
        </w:rPr>
        <w:t>acc_long</w:t>
      </w:r>
      <w:proofErr w:type="spellEnd"/>
      <w:r w:rsidRPr="0064499A">
        <w:rPr>
          <w:rFonts w:ascii="Courier New" w:eastAsia="Times New Roman" w:hAnsi="Courier New" w:cs="Courier New"/>
          <w:sz w:val="20"/>
          <w:szCs w:val="20"/>
        </w:rPr>
        <w:t>")</w:t>
      </w:r>
    </w:p>
    <w:p w14:paraId="65F4BAA3" w14:textId="77777777" w:rsidR="0064499A" w:rsidRPr="0064499A" w:rsidRDefault="0064499A" w:rsidP="0064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4499A">
        <w:rPr>
          <w:rFonts w:ascii="Courier New" w:eastAsia="Times New Roman" w:hAnsi="Courier New" w:cs="Courier New"/>
          <w:sz w:val="20"/>
          <w:szCs w:val="20"/>
        </w:rPr>
        <w:t>source("code-B.R")</w:t>
      </w:r>
    </w:p>
    <w:p w14:paraId="78A8EDBB" w14:textId="77777777" w:rsidR="0064499A" w:rsidRPr="0064499A" w:rsidRDefault="0064499A" w:rsidP="0064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99A">
        <w:rPr>
          <w:rFonts w:ascii="Times New Roman" w:eastAsia="Times New Roman" w:hAnsi="Times New Roman" w:cs="Times New Roman"/>
          <w:sz w:val="24"/>
          <w:szCs w:val="24"/>
        </w:rPr>
        <w:t>For analyses F and H:</w:t>
      </w:r>
    </w:p>
    <w:p w14:paraId="03B51C11" w14:textId="77777777" w:rsidR="0064499A" w:rsidRPr="0064499A" w:rsidRDefault="0064499A" w:rsidP="0064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4499A">
        <w:rPr>
          <w:rFonts w:ascii="Courier New" w:eastAsia="Times New Roman" w:hAnsi="Courier New" w:cs="Courier New"/>
          <w:sz w:val="20"/>
          <w:szCs w:val="20"/>
        </w:rPr>
        <w:t>all_wide</w:t>
      </w:r>
      <w:proofErr w:type="spellEnd"/>
      <w:r w:rsidRPr="0064499A">
        <w:rPr>
          <w:rFonts w:ascii="Courier New" w:eastAsia="Times New Roman" w:hAnsi="Courier New" w:cs="Courier New"/>
          <w:sz w:val="20"/>
          <w:szCs w:val="20"/>
        </w:rPr>
        <w:t xml:space="preserve"> &lt;- </w:t>
      </w:r>
      <w:proofErr w:type="spellStart"/>
      <w:r w:rsidRPr="0064499A">
        <w:rPr>
          <w:rFonts w:ascii="Courier New" w:eastAsia="Times New Roman" w:hAnsi="Courier New" w:cs="Courier New"/>
          <w:sz w:val="20"/>
          <w:szCs w:val="20"/>
        </w:rPr>
        <w:t>load_metadata_table</w:t>
      </w:r>
      <w:proofErr w:type="spellEnd"/>
      <w:r w:rsidRPr="0064499A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64499A">
        <w:rPr>
          <w:rFonts w:ascii="Courier New" w:eastAsia="Times New Roman" w:hAnsi="Courier New" w:cs="Courier New"/>
          <w:sz w:val="20"/>
          <w:szCs w:val="20"/>
        </w:rPr>
        <w:t>all_wide</w:t>
      </w:r>
      <w:proofErr w:type="spellEnd"/>
      <w:r w:rsidRPr="0064499A">
        <w:rPr>
          <w:rFonts w:ascii="Courier New" w:eastAsia="Times New Roman" w:hAnsi="Courier New" w:cs="Courier New"/>
          <w:sz w:val="20"/>
          <w:szCs w:val="20"/>
        </w:rPr>
        <w:t>")</w:t>
      </w:r>
    </w:p>
    <w:p w14:paraId="560278D6" w14:textId="77777777" w:rsidR="0064499A" w:rsidRPr="0064499A" w:rsidRDefault="0064499A" w:rsidP="0064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4499A">
        <w:rPr>
          <w:rFonts w:ascii="Courier New" w:eastAsia="Times New Roman" w:hAnsi="Courier New" w:cs="Courier New"/>
          <w:sz w:val="20"/>
          <w:szCs w:val="20"/>
        </w:rPr>
        <w:t>source("code-F.R")</w:t>
      </w:r>
    </w:p>
    <w:p w14:paraId="37E2A094" w14:textId="77777777" w:rsidR="0064499A" w:rsidRPr="0064499A" w:rsidRDefault="0064499A" w:rsidP="0064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4499A">
        <w:rPr>
          <w:rFonts w:ascii="Courier New" w:eastAsia="Times New Roman" w:hAnsi="Courier New" w:cs="Courier New"/>
          <w:sz w:val="20"/>
          <w:szCs w:val="20"/>
        </w:rPr>
        <w:t>source("code-H.R")</w:t>
      </w:r>
    </w:p>
    <w:p w14:paraId="0C372AC1" w14:textId="77777777" w:rsidR="0064499A" w:rsidRPr="0064499A" w:rsidRDefault="0064499A" w:rsidP="0064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49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Use </w:t>
      </w:r>
      <w:proofErr w:type="spellStart"/>
      <w:r w:rsidRPr="0064499A">
        <w:rPr>
          <w:rFonts w:ascii="Courier New" w:eastAsia="Times New Roman" w:hAnsi="Courier New" w:cs="Courier New"/>
          <w:b/>
          <w:bCs/>
          <w:sz w:val="20"/>
          <w:szCs w:val="20"/>
        </w:rPr>
        <w:t>data.table</w:t>
      </w:r>
      <w:proofErr w:type="spellEnd"/>
      <w:r w:rsidRPr="006449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for faster recombination</w:t>
      </w:r>
    </w:p>
    <w:p w14:paraId="3B6FF18D" w14:textId="77777777" w:rsidR="0064499A" w:rsidRPr="0064499A" w:rsidRDefault="0064499A" w:rsidP="0064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99A">
        <w:rPr>
          <w:rFonts w:ascii="Times New Roman" w:eastAsia="Times New Roman" w:hAnsi="Times New Roman" w:cs="Times New Roman"/>
          <w:sz w:val="24"/>
          <w:szCs w:val="24"/>
        </w:rPr>
        <w:t xml:space="preserve">Install </w:t>
      </w:r>
      <w:proofErr w:type="spellStart"/>
      <w:r w:rsidRPr="0064499A">
        <w:rPr>
          <w:rFonts w:ascii="Courier New" w:eastAsia="Times New Roman" w:hAnsi="Courier New" w:cs="Courier New"/>
          <w:sz w:val="20"/>
          <w:szCs w:val="20"/>
        </w:rPr>
        <w:t>data.table</w:t>
      </w:r>
      <w:proofErr w:type="spellEnd"/>
      <w:r w:rsidRPr="006449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09273FB" w14:textId="77777777" w:rsidR="0064499A" w:rsidRPr="0064499A" w:rsidRDefault="0064499A" w:rsidP="0064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4499A">
        <w:rPr>
          <w:rFonts w:ascii="Courier New" w:eastAsia="Times New Roman" w:hAnsi="Courier New" w:cs="Courier New"/>
          <w:sz w:val="20"/>
          <w:szCs w:val="20"/>
        </w:rPr>
        <w:t>install.packages</w:t>
      </w:r>
      <w:proofErr w:type="spellEnd"/>
      <w:r w:rsidRPr="0064499A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64499A">
        <w:rPr>
          <w:rFonts w:ascii="Courier New" w:eastAsia="Times New Roman" w:hAnsi="Courier New" w:cs="Courier New"/>
          <w:sz w:val="20"/>
          <w:szCs w:val="20"/>
        </w:rPr>
        <w:t>data.table</w:t>
      </w:r>
      <w:proofErr w:type="spellEnd"/>
      <w:r w:rsidRPr="0064499A">
        <w:rPr>
          <w:rFonts w:ascii="Courier New" w:eastAsia="Times New Roman" w:hAnsi="Courier New" w:cs="Courier New"/>
          <w:sz w:val="20"/>
          <w:szCs w:val="20"/>
        </w:rPr>
        <w:t>")</w:t>
      </w:r>
    </w:p>
    <w:p w14:paraId="1D784225" w14:textId="77777777" w:rsidR="0064499A" w:rsidRPr="0064499A" w:rsidRDefault="0064499A" w:rsidP="0064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99A">
        <w:rPr>
          <w:rFonts w:ascii="Times New Roman" w:eastAsia="Times New Roman" w:hAnsi="Times New Roman" w:cs="Times New Roman"/>
          <w:sz w:val="24"/>
          <w:szCs w:val="24"/>
        </w:rPr>
        <w:t xml:space="preserve">The revised script automatically uses </w:t>
      </w:r>
      <w:proofErr w:type="spellStart"/>
      <w:r w:rsidRPr="0064499A">
        <w:rPr>
          <w:rFonts w:ascii="Courier New" w:eastAsia="Times New Roman" w:hAnsi="Courier New" w:cs="Courier New"/>
          <w:sz w:val="20"/>
          <w:szCs w:val="20"/>
        </w:rPr>
        <w:t>data.table</w:t>
      </w:r>
      <w:proofErr w:type="spellEnd"/>
      <w:r w:rsidRPr="0064499A">
        <w:rPr>
          <w:rFonts w:ascii="Courier New" w:eastAsia="Times New Roman" w:hAnsi="Courier New" w:cs="Courier New"/>
          <w:sz w:val="20"/>
          <w:szCs w:val="20"/>
        </w:rPr>
        <w:t>::</w:t>
      </w:r>
      <w:proofErr w:type="spellStart"/>
      <w:r w:rsidRPr="0064499A">
        <w:rPr>
          <w:rFonts w:ascii="Courier New" w:eastAsia="Times New Roman" w:hAnsi="Courier New" w:cs="Courier New"/>
          <w:sz w:val="20"/>
          <w:szCs w:val="20"/>
        </w:rPr>
        <w:t>rbindlist</w:t>
      </w:r>
      <w:proofErr w:type="spellEnd"/>
      <w:r w:rsidRPr="0064499A">
        <w:rPr>
          <w:rFonts w:ascii="Courier New" w:eastAsia="Times New Roman" w:hAnsi="Courier New" w:cs="Courier New"/>
          <w:sz w:val="20"/>
          <w:szCs w:val="20"/>
        </w:rPr>
        <w:t>()</w:t>
      </w:r>
      <w:r w:rsidRPr="0064499A">
        <w:rPr>
          <w:rFonts w:ascii="Times New Roman" w:eastAsia="Times New Roman" w:hAnsi="Times New Roman" w:cs="Times New Roman"/>
          <w:sz w:val="24"/>
          <w:szCs w:val="24"/>
        </w:rPr>
        <w:t xml:space="preserve"> when available. This will usually combine partitioned RDS files faster and with less overhead than </w:t>
      </w:r>
      <w:proofErr w:type="spellStart"/>
      <w:r w:rsidRPr="0064499A">
        <w:rPr>
          <w:rFonts w:ascii="Courier New" w:eastAsia="Times New Roman" w:hAnsi="Courier New" w:cs="Courier New"/>
          <w:sz w:val="20"/>
          <w:szCs w:val="20"/>
        </w:rPr>
        <w:t>dplyr</w:t>
      </w:r>
      <w:proofErr w:type="spellEnd"/>
      <w:r w:rsidRPr="0064499A">
        <w:rPr>
          <w:rFonts w:ascii="Courier New" w:eastAsia="Times New Roman" w:hAnsi="Courier New" w:cs="Courier New"/>
          <w:sz w:val="20"/>
          <w:szCs w:val="20"/>
        </w:rPr>
        <w:t>::</w:t>
      </w:r>
      <w:proofErr w:type="spellStart"/>
      <w:r w:rsidRPr="0064499A">
        <w:rPr>
          <w:rFonts w:ascii="Courier New" w:eastAsia="Times New Roman" w:hAnsi="Courier New" w:cs="Courier New"/>
          <w:sz w:val="20"/>
          <w:szCs w:val="20"/>
        </w:rPr>
        <w:t>bind_rows</w:t>
      </w:r>
      <w:proofErr w:type="spellEnd"/>
      <w:r w:rsidRPr="0064499A">
        <w:rPr>
          <w:rFonts w:ascii="Courier New" w:eastAsia="Times New Roman" w:hAnsi="Courier New" w:cs="Courier New"/>
          <w:sz w:val="20"/>
          <w:szCs w:val="20"/>
        </w:rPr>
        <w:t>()</w:t>
      </w:r>
      <w:r w:rsidRPr="0064499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8E56BE" w14:textId="77777777" w:rsidR="0064499A" w:rsidRPr="0064499A" w:rsidRDefault="0064499A" w:rsidP="0064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499A">
        <w:rPr>
          <w:rFonts w:ascii="Times New Roman" w:eastAsia="Times New Roman" w:hAnsi="Times New Roman" w:cs="Times New Roman"/>
          <w:b/>
          <w:bCs/>
          <w:sz w:val="27"/>
          <w:szCs w:val="27"/>
        </w:rPr>
        <w:t>5. Last resort: file-backed arrays</w:t>
      </w:r>
    </w:p>
    <w:p w14:paraId="54A26D92" w14:textId="77777777" w:rsidR="0064499A" w:rsidRPr="0064499A" w:rsidRDefault="0064499A" w:rsidP="0064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99A">
        <w:rPr>
          <w:rFonts w:ascii="Times New Roman" w:eastAsia="Times New Roman" w:hAnsi="Times New Roman" w:cs="Times New Roman"/>
          <w:sz w:val="24"/>
          <w:szCs w:val="24"/>
        </w:rPr>
        <w:t xml:space="preserve">Packages such as </w:t>
      </w:r>
      <w:r w:rsidRPr="0064499A">
        <w:rPr>
          <w:rFonts w:ascii="Courier New" w:eastAsia="Times New Roman" w:hAnsi="Courier New" w:cs="Courier New"/>
          <w:sz w:val="20"/>
          <w:szCs w:val="20"/>
        </w:rPr>
        <w:t>ff</w:t>
      </w:r>
      <w:r w:rsidRPr="006449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4499A">
        <w:rPr>
          <w:rFonts w:ascii="Courier New" w:eastAsia="Times New Roman" w:hAnsi="Courier New" w:cs="Courier New"/>
          <w:sz w:val="20"/>
          <w:szCs w:val="20"/>
        </w:rPr>
        <w:t>bigmemory</w:t>
      </w:r>
      <w:proofErr w:type="spellEnd"/>
      <w:r w:rsidRPr="0064499A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64499A">
        <w:rPr>
          <w:rFonts w:ascii="Courier New" w:eastAsia="Times New Roman" w:hAnsi="Courier New" w:cs="Courier New"/>
          <w:sz w:val="20"/>
          <w:szCs w:val="20"/>
        </w:rPr>
        <w:t>HDF5Array</w:t>
      </w:r>
      <w:r w:rsidRPr="0064499A">
        <w:rPr>
          <w:rFonts w:ascii="Times New Roman" w:eastAsia="Times New Roman" w:hAnsi="Times New Roman" w:cs="Times New Roman"/>
          <w:sz w:val="24"/>
          <w:szCs w:val="24"/>
        </w:rPr>
        <w:t xml:space="preserve"> can handle file-backed matrices, but they are less natural here because your metadata are tables, not pure numeric arrays. I would only use these if a later multivariate step truly requires a large numeric matrix that cannot fit in RAM.</w:t>
      </w:r>
    </w:p>
    <w:p w14:paraId="76525CDE" w14:textId="77777777" w:rsidR="0064499A" w:rsidRPr="0064499A" w:rsidRDefault="0064499A" w:rsidP="0064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499A">
        <w:rPr>
          <w:rFonts w:ascii="Times New Roman" w:eastAsia="Times New Roman" w:hAnsi="Times New Roman" w:cs="Times New Roman"/>
          <w:b/>
          <w:bCs/>
          <w:sz w:val="36"/>
          <w:szCs w:val="36"/>
        </w:rPr>
        <w:t>Practical bottom line</w:t>
      </w:r>
    </w:p>
    <w:p w14:paraId="50C1A0E4" w14:textId="77777777" w:rsidR="0064499A" w:rsidRPr="0064499A" w:rsidRDefault="0064499A" w:rsidP="0064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99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Use the revised script with </w:t>
      </w:r>
      <w:r w:rsidRPr="0064499A">
        <w:rPr>
          <w:rFonts w:ascii="Courier New" w:eastAsia="Times New Roman" w:hAnsi="Courier New" w:cs="Courier New"/>
          <w:sz w:val="20"/>
          <w:szCs w:val="20"/>
        </w:rPr>
        <w:t>HAKE_COMBINE_IN_MEMORY = "false"</w:t>
      </w:r>
      <w:r w:rsidRPr="0064499A">
        <w:rPr>
          <w:rFonts w:ascii="Times New Roman" w:eastAsia="Times New Roman" w:hAnsi="Times New Roman" w:cs="Times New Roman"/>
          <w:sz w:val="24"/>
          <w:szCs w:val="24"/>
        </w:rPr>
        <w:t xml:space="preserve"> first. That should let all 972 experiments complete without the 2.5 GB allocation failure. Then load only the specific metadata table needed for each analysis A–H.</w:t>
      </w:r>
    </w:p>
    <w:p w14:paraId="4836CCF8" w14:textId="77777777" w:rsidR="008431DA" w:rsidRDefault="008431DA" w:rsidP="008431DA"/>
    <w:sectPr w:rsidR="008431DA" w:rsidSect="002E36F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5A623F"/>
    <w:multiLevelType w:val="multilevel"/>
    <w:tmpl w:val="C92C5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1DA"/>
    <w:rsid w:val="002E36FF"/>
    <w:rsid w:val="003A120A"/>
    <w:rsid w:val="003C743F"/>
    <w:rsid w:val="00621F78"/>
    <w:rsid w:val="0062256F"/>
    <w:rsid w:val="0064499A"/>
    <w:rsid w:val="008431DA"/>
    <w:rsid w:val="00B71625"/>
    <w:rsid w:val="00B80DA6"/>
    <w:rsid w:val="00C95C3C"/>
    <w:rsid w:val="00DA69AB"/>
    <w:rsid w:val="00DB77A1"/>
    <w:rsid w:val="00EE6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33878"/>
  <w15:chartTrackingRefBased/>
  <w15:docId w15:val="{B93B9DDF-CA0E-45FA-B3AE-596BCACF9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449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449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4499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4499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449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4499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4499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4499A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49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499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838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490</Words>
  <Characters>2795</Characters>
  <Application>Microsoft Office Word</Application>
  <DocSecurity>0</DocSecurity>
  <Lines>23</Lines>
  <Paragraphs>6</Paragraphs>
  <ScaleCrop>false</ScaleCrop>
  <Company/>
  <LinksUpToDate>false</LinksUpToDate>
  <CharactersWithSpaces>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Brodziak</dc:creator>
  <cp:keywords/>
  <dc:description/>
  <cp:lastModifiedBy>Jon Brodziak</cp:lastModifiedBy>
  <cp:revision>11</cp:revision>
  <cp:lastPrinted>2026-05-08T00:45:00Z</cp:lastPrinted>
  <dcterms:created xsi:type="dcterms:W3CDTF">2026-05-07T22:10:00Z</dcterms:created>
  <dcterms:modified xsi:type="dcterms:W3CDTF">2026-05-14T19:55:00Z</dcterms:modified>
</cp:coreProperties>
</file>