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Default="00324016" w:rsidP="00324016">
      <w:pPr>
        <w:pStyle w:val="Heading1"/>
        <w:jc w:val="center"/>
      </w:pPr>
      <w:proofErr w:type="spellStart"/>
      <w:r>
        <w:t>Exfloat</w:t>
      </w:r>
      <w:proofErr w:type="spellEnd"/>
      <w:r>
        <w:t xml:space="preserve"> Technology Development</w:t>
      </w:r>
    </w:p>
    <w:p w:rsidR="00324016" w:rsidRDefault="00324016" w:rsidP="00324016">
      <w:pPr>
        <w:pStyle w:val="Heading2"/>
      </w:pPr>
    </w:p>
    <w:p w:rsidR="00324016" w:rsidRDefault="00324016" w:rsidP="00324016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3510F2" wp14:editId="14D7D840">
            <wp:simplePos x="0" y="0"/>
            <wp:positionH relativeFrom="column">
              <wp:posOffset>3782695</wp:posOffset>
            </wp:positionH>
            <wp:positionV relativeFrom="paragraph">
              <wp:posOffset>194310</wp:posOffset>
            </wp:positionV>
            <wp:extent cx="2346325" cy="2110740"/>
            <wp:effectExtent l="19050" t="19050" r="15875" b="22860"/>
            <wp:wrapTight wrapText="bothSides">
              <wp:wrapPolygon edited="0">
                <wp:start x="-175" y="-195"/>
                <wp:lineTo x="-175" y="21639"/>
                <wp:lineTo x="21571" y="21639"/>
                <wp:lineTo x="21571" y="-195"/>
                <wp:lineTo x="-175" y="-195"/>
              </wp:wrapPolygon>
            </wp:wrapTight>
            <wp:docPr id="1" name="product-image" descr="AquaMetrix Model ES-5 Series Conductivity Sen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-image" descr="AquaMetrix Model ES-5 Series Conductivity Sens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110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AquaMetrix</w:t>
      </w:r>
      <w:proofErr w:type="spellEnd"/>
      <w:r>
        <w:t xml:space="preserve"> ES-5 Toroidal Conductivity Sensor</w:t>
      </w:r>
    </w:p>
    <w:p w:rsidR="00324016" w:rsidRPr="0023267A" w:rsidRDefault="00F32E18" w:rsidP="0032401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Cost:</w:t>
      </w:r>
      <w:r w:rsidRPr="00F32E18">
        <w:t xml:space="preserve"> </w:t>
      </w:r>
      <w:r w:rsidR="00324016" w:rsidRPr="00F32E18">
        <w:t>$600.00</w:t>
      </w:r>
    </w:p>
    <w:p w:rsidR="00324016" w:rsidRDefault="00324016" w:rsidP="00324016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Goal:</w:t>
      </w:r>
      <w:r>
        <w:t xml:space="preserve"> Test Low-Cost, COST conductivity sensor for oceanographic applications</w:t>
      </w:r>
    </w:p>
    <w:p w:rsidR="00324016" w:rsidRDefault="0023267A" w:rsidP="00324016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Why:</w:t>
      </w:r>
      <w:r>
        <w:t xml:space="preserve"> </w:t>
      </w:r>
      <w:r w:rsidR="00324016">
        <w:t>Toroidal sensors more resistant to biofouling and may simplify calibration procedures for low-cost applications</w:t>
      </w:r>
    </w:p>
    <w:p w:rsidR="00324016" w:rsidRDefault="0023267A" w:rsidP="00324016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Why:</w:t>
      </w:r>
      <w:r>
        <w:t xml:space="preserve"> </w:t>
      </w:r>
      <w:r w:rsidR="00324016">
        <w:t>Frequently used in industrial applications</w:t>
      </w:r>
      <w:r w:rsidR="00605CCD">
        <w:t>;</w:t>
      </w:r>
      <w:r w:rsidR="00324016">
        <w:t xml:space="preserve"> may or may not provide absolute accuracy necessary for oceanographic research</w:t>
      </w:r>
    </w:p>
    <w:p w:rsidR="00F32E18" w:rsidRDefault="0023267A" w:rsidP="00324016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Features:</w:t>
      </w:r>
      <w:r>
        <w:t xml:space="preserve"> </w:t>
      </w:r>
      <w:r w:rsidR="00324016">
        <w:t xml:space="preserve">Standard 4-20mA </w:t>
      </w:r>
      <w:r w:rsidR="00605CCD">
        <w:t>output, temperature compensated, rated for pressures at 70+m</w:t>
      </w:r>
    </w:p>
    <w:p w:rsidR="00F32E18" w:rsidRDefault="00F32E18" w:rsidP="00F32E18">
      <w:pPr>
        <w:pStyle w:val="ListParagraph"/>
        <w:numPr>
          <w:ilvl w:val="0"/>
          <w:numId w:val="1"/>
        </w:numPr>
      </w:pPr>
      <w:hyperlink r:id="rId7" w:history="1">
        <w:r w:rsidRPr="00F32E18">
          <w:rPr>
            <w:rStyle w:val="Hyperlink"/>
          </w:rPr>
          <w:t>https://www.instrumart.com/products/40329/aquametrix-model-es-5-series-conductivity-sensors</w:t>
        </w:r>
      </w:hyperlink>
    </w:p>
    <w:p w:rsidR="0032021B" w:rsidRDefault="0032021B" w:rsidP="00324016">
      <w:pPr>
        <w:pStyle w:val="Heading2"/>
      </w:pPr>
    </w:p>
    <w:p w:rsidR="00324016" w:rsidRDefault="003572C2" w:rsidP="00324016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FE3873" wp14:editId="2FC86513">
            <wp:simplePos x="0" y="0"/>
            <wp:positionH relativeFrom="column">
              <wp:posOffset>3345815</wp:posOffset>
            </wp:positionH>
            <wp:positionV relativeFrom="paragraph">
              <wp:posOffset>166370</wp:posOffset>
            </wp:positionV>
            <wp:extent cx="2850515" cy="2156460"/>
            <wp:effectExtent l="19050" t="19050" r="26035" b="15240"/>
            <wp:wrapSquare wrapText="bothSides"/>
            <wp:docPr id="8" name="Picture 8" descr="C:\Users\langis\Desktop\rockblock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ngis\Desktop\rockblock2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6" r="13479"/>
                    <a:stretch/>
                  </pic:blipFill>
                  <pic:spPr bwMode="auto">
                    <a:xfrm>
                      <a:off x="0" y="0"/>
                      <a:ext cx="2850515" cy="2156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4016">
        <w:t>RockBLOCK</w:t>
      </w:r>
      <w:proofErr w:type="spellEnd"/>
      <w:r w:rsidR="00324016">
        <w:t xml:space="preserve"> MK2 (Iridium Mod</w:t>
      </w:r>
      <w:r w:rsidR="00605CCD">
        <w:t>em</w:t>
      </w:r>
      <w:r w:rsidR="00324016">
        <w:t>)</w:t>
      </w:r>
    </w:p>
    <w:p w:rsidR="00324016" w:rsidRPr="0023267A" w:rsidRDefault="00F32E18" w:rsidP="0032401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Cost:</w:t>
      </w:r>
      <w:r w:rsidRPr="00F32E18">
        <w:t xml:space="preserve"> </w:t>
      </w:r>
      <w:r w:rsidR="00324016" w:rsidRPr="00F32E18">
        <w:t>$279.00</w:t>
      </w:r>
      <w:r w:rsidR="00324016" w:rsidRPr="0023267A">
        <w:rPr>
          <w:u w:val="single"/>
        </w:rPr>
        <w:t xml:space="preserve"> </w:t>
      </w:r>
    </w:p>
    <w:p w:rsidR="00324016" w:rsidRDefault="00F32E18" w:rsidP="00324016">
      <w:pPr>
        <w:pStyle w:val="ListParagraph"/>
        <w:numPr>
          <w:ilvl w:val="0"/>
          <w:numId w:val="1"/>
        </w:numPr>
      </w:pPr>
      <w:r>
        <w:rPr>
          <w:u w:val="single"/>
        </w:rPr>
        <w:t>Cost:</w:t>
      </w:r>
      <w:r w:rsidRPr="00F32E18">
        <w:t xml:space="preserve"> </w:t>
      </w:r>
      <w:r w:rsidR="00324016">
        <w:t>Optional $64.00 for patch antenna</w:t>
      </w:r>
    </w:p>
    <w:p w:rsidR="00605CCD" w:rsidRDefault="00605CCD" w:rsidP="00324016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Goal:</w:t>
      </w:r>
      <w:r>
        <w:t xml:space="preserve"> Test reliability, ease of use, power consumption, and programming for very low-cost iridium module</w:t>
      </w:r>
    </w:p>
    <w:p w:rsidR="00605CCD" w:rsidRDefault="0023267A" w:rsidP="00324016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Why:</w:t>
      </w:r>
      <w:r>
        <w:t xml:space="preserve"> </w:t>
      </w:r>
      <w:r w:rsidR="00605CCD">
        <w:t>Iridium is a proven, reliable method of providing 2-way global communication with devices; must test feasibility of integrating COST modem for rapid prototyping projects.</w:t>
      </w:r>
    </w:p>
    <w:p w:rsidR="00605CCD" w:rsidRDefault="0023267A" w:rsidP="00324016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Features:</w:t>
      </w:r>
      <w:r>
        <w:t xml:space="preserve"> </w:t>
      </w:r>
      <w:r w:rsidR="00605CCD">
        <w:t>Small (3”x2”x0.75”), lightweight (76g), pre-written libraries for programming</w:t>
      </w:r>
      <w:r w:rsidR="00F32E18">
        <w:t xml:space="preserve"> with Arduino boards.</w:t>
      </w:r>
    </w:p>
    <w:p w:rsidR="00F32E18" w:rsidRDefault="00F32E18" w:rsidP="00F32E18">
      <w:pPr>
        <w:pStyle w:val="ListParagraph"/>
        <w:numPr>
          <w:ilvl w:val="0"/>
          <w:numId w:val="1"/>
        </w:numPr>
      </w:pPr>
      <w:hyperlink r:id="rId9" w:history="1">
        <w:r w:rsidRPr="00F32E18">
          <w:rPr>
            <w:rStyle w:val="Hyperlink"/>
          </w:rPr>
          <w:t>https://www.rock7mobile.com/products-rockblock.php</w:t>
        </w:r>
      </w:hyperlink>
    </w:p>
    <w:p w:rsidR="0032021B" w:rsidRDefault="0032021B">
      <w:pPr>
        <w:rPr>
          <w:rFonts w:ascii="Garamond" w:eastAsiaTheme="majorEastAsia" w:hAnsi="Garamond" w:cstheme="majorBidi"/>
          <w:b/>
          <w:bCs/>
          <w:sz w:val="26"/>
          <w:szCs w:val="26"/>
        </w:rPr>
      </w:pPr>
      <w:r>
        <w:br w:type="page"/>
      </w:r>
    </w:p>
    <w:p w:rsidR="0032021B" w:rsidRDefault="0032021B" w:rsidP="0032021B">
      <w:pPr>
        <w:pStyle w:val="Heading2"/>
      </w:pPr>
      <w:proofErr w:type="spellStart"/>
      <w:proofErr w:type="gramStart"/>
      <w:r>
        <w:lastRenderedPageBreak/>
        <w:t>Sensonor</w:t>
      </w:r>
      <w:proofErr w:type="spellEnd"/>
      <w:r>
        <w:t xml:space="preserve">  SW412</w:t>
      </w:r>
      <w:proofErr w:type="gramEnd"/>
      <w:r>
        <w:t>-13 (MEMS Pressure Sensor)</w:t>
      </w:r>
    </w:p>
    <w:p w:rsidR="0032021B" w:rsidRPr="0023267A" w:rsidRDefault="0032021B" w:rsidP="0032021B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2E6DB9" wp14:editId="46340F33">
            <wp:simplePos x="0" y="0"/>
            <wp:positionH relativeFrom="column">
              <wp:posOffset>3838575</wp:posOffset>
            </wp:positionH>
            <wp:positionV relativeFrom="paragraph">
              <wp:posOffset>115570</wp:posOffset>
            </wp:positionV>
            <wp:extent cx="2124710" cy="1440180"/>
            <wp:effectExtent l="19050" t="19050" r="27940" b="26670"/>
            <wp:wrapSquare wrapText="bothSides"/>
            <wp:docPr id="12" name="Picture 12" descr="SW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4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1" t="9914" r="9873" b="21120"/>
                    <a:stretch/>
                  </pic:blipFill>
                  <pic:spPr bwMode="auto">
                    <a:xfrm>
                      <a:off x="0" y="0"/>
                      <a:ext cx="2124710" cy="1440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Cost:</w:t>
      </w:r>
      <w:r w:rsidRPr="00F32E18">
        <w:t xml:space="preserve"> ~$15.00</w:t>
      </w:r>
    </w:p>
    <w:p w:rsidR="0032021B" w:rsidRDefault="0032021B" w:rsidP="0032021B">
      <w:pPr>
        <w:pStyle w:val="ListParagraph"/>
        <w:numPr>
          <w:ilvl w:val="0"/>
          <w:numId w:val="1"/>
        </w:numPr>
      </w:pPr>
      <w:r w:rsidRPr="002E22C8">
        <w:rPr>
          <w:u w:val="single"/>
        </w:rPr>
        <w:t>Goal:</w:t>
      </w:r>
      <w:r>
        <w:t xml:space="preserve"> Test low-cost pressure sensor for oceanographic applications</w:t>
      </w:r>
    </w:p>
    <w:p w:rsidR="0032021B" w:rsidRDefault="0032021B" w:rsidP="0032021B">
      <w:pPr>
        <w:pStyle w:val="ListParagraph"/>
        <w:numPr>
          <w:ilvl w:val="0"/>
          <w:numId w:val="1"/>
        </w:numPr>
      </w:pPr>
      <w:r w:rsidRPr="002E22C8">
        <w:rPr>
          <w:u w:val="single"/>
        </w:rPr>
        <w:t>Why:</w:t>
      </w:r>
      <w:r>
        <w:t xml:space="preserve"> MEMS (Micro Electro-Mechanical Systems) are becoming more prevalent and provide low cost, COST products</w:t>
      </w:r>
    </w:p>
    <w:p w:rsidR="0032021B" w:rsidRPr="0023267A" w:rsidRDefault="0032021B" w:rsidP="0032021B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Why:</w:t>
      </w:r>
      <w:r>
        <w:t xml:space="preserve"> SW412-13 is widely used in industry + medical applications; has not yet been tested in salt water, but should work fine in such an environment</w:t>
      </w:r>
    </w:p>
    <w:p w:rsidR="0032021B" w:rsidRDefault="0032021B" w:rsidP="0032021B">
      <w:pPr>
        <w:pStyle w:val="ListParagraph"/>
        <w:numPr>
          <w:ilvl w:val="0"/>
          <w:numId w:val="1"/>
        </w:numPr>
        <w:rPr>
          <w:noProof/>
        </w:rPr>
      </w:pPr>
      <w:r w:rsidRPr="002E22C8">
        <w:rPr>
          <w:u w:val="single"/>
        </w:rPr>
        <w:t>Features:</w:t>
      </w:r>
      <w:r w:rsidRPr="00297C28">
        <w:t xml:space="preserve"> </w:t>
      </w:r>
      <w:r>
        <w:t>Rated to 13 bar (~130m depth), 0.11% non-linearity, non-linearity decreases with pressure (more accurate at very small depths), bridge sensor which can be integrated into a variety of analog-to-digital converters</w:t>
      </w:r>
    </w:p>
    <w:p w:rsidR="0032021B" w:rsidRDefault="0032021B" w:rsidP="0032021B">
      <w:pPr>
        <w:pStyle w:val="ListParagraph"/>
        <w:numPr>
          <w:ilvl w:val="0"/>
          <w:numId w:val="1"/>
        </w:numPr>
      </w:pPr>
      <w:hyperlink r:id="rId11" w:history="1">
        <w:r w:rsidRPr="00187C26">
          <w:rPr>
            <w:rStyle w:val="Hyperlink"/>
          </w:rPr>
          <w:t>http://www.sensonor.com/pressure-products/pressure-sensors/sw412-13.aspx</w:t>
        </w:r>
      </w:hyperlink>
    </w:p>
    <w:p w:rsidR="0032021B" w:rsidRDefault="0032021B" w:rsidP="0032021B">
      <w:pPr>
        <w:pStyle w:val="Heading2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63ABDF" wp14:editId="03C562A8">
            <wp:simplePos x="0" y="0"/>
            <wp:positionH relativeFrom="column">
              <wp:posOffset>4535805</wp:posOffset>
            </wp:positionH>
            <wp:positionV relativeFrom="paragraph">
              <wp:posOffset>112395</wp:posOffset>
            </wp:positionV>
            <wp:extent cx="1535430" cy="1535430"/>
            <wp:effectExtent l="19050" t="19050" r="26670" b="26670"/>
            <wp:wrapSquare wrapText="bothSides"/>
            <wp:docPr id="13" name="Picture 13" descr="http://www.zmdi.com/sites/default/files/product-image/Vorlage_Dashboard_220x220px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mdi.com/sites/default/files/product-image/Vorlage_Dashboard_220x220px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535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ZSSC3018</w:t>
      </w:r>
      <w:r>
        <w:t xml:space="preserve"> (Sensor Signal Conditioner)</w:t>
      </w:r>
    </w:p>
    <w:p w:rsidR="0032021B" w:rsidRPr="0032021B" w:rsidRDefault="0032021B" w:rsidP="0032021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Cost:</w:t>
      </w:r>
      <w:r w:rsidRPr="00F32E18">
        <w:t xml:space="preserve"> ~$3.00</w:t>
      </w:r>
    </w:p>
    <w:p w:rsidR="0032021B" w:rsidRDefault="0032021B" w:rsidP="0032021B">
      <w:pPr>
        <w:pStyle w:val="ListParagraph"/>
        <w:numPr>
          <w:ilvl w:val="0"/>
          <w:numId w:val="1"/>
        </w:numPr>
      </w:pPr>
      <w:r w:rsidRPr="00297C28">
        <w:rPr>
          <w:u w:val="single"/>
        </w:rPr>
        <w:t>Goal:</w:t>
      </w:r>
      <w:r>
        <w:t xml:space="preserve"> Test Ultra low-cost sensor signal conditioner for high resolution, high accuracy bridge sensors (Temperature and Pressure)</w:t>
      </w:r>
    </w:p>
    <w:p w:rsidR="0032021B" w:rsidRDefault="0032021B" w:rsidP="0032021B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Why:</w:t>
      </w:r>
      <w:r>
        <w:t xml:space="preserve"> Traditional sensors require complex circuits to “condition” outputs to provide a repeatable, accurate signature.  New technology (ZSSC3018 just released Dec 1, 2015) integrates highly complex functions into a single ultra-low cost IC.  </w:t>
      </w:r>
    </w:p>
    <w:p w:rsidR="0032021B" w:rsidRPr="0023267A" w:rsidRDefault="0032021B" w:rsidP="0032021B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Why:</w:t>
      </w:r>
      <w:r>
        <w:t xml:space="preserve"> Reduced circuit complexity allows for dramatically reduced design costs, rapid prototyping, and thus ultra-low cost sensors; applicable to Temperature and Pressure/Depth for oceanography</w:t>
      </w:r>
    </w:p>
    <w:p w:rsidR="0032021B" w:rsidRDefault="0032021B" w:rsidP="0032021B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Features:</w:t>
      </w:r>
      <w:r w:rsidRPr="00297C28">
        <w:t xml:space="preserve"> </w:t>
      </w:r>
      <w:r>
        <w:t xml:space="preserve">“True” 18-bit analog-to-digital converter: Typical sensor elements can achieve accuracy of better than 0.01% Full Scale Output with </w:t>
      </w:r>
      <w:r w:rsidRPr="00297C28">
        <w:rPr>
          <w:i/>
        </w:rPr>
        <w:t>no other circuitry</w:t>
      </w:r>
      <w:r>
        <w:t>, low power (1 mA), tiny (4mm x 4mm), built in temperature sensor with 0.003K resolution</w:t>
      </w:r>
    </w:p>
    <w:p w:rsidR="0032021B" w:rsidRPr="00324016" w:rsidRDefault="0032021B" w:rsidP="0032021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814312" wp14:editId="44F6EA7F">
            <wp:simplePos x="0" y="0"/>
            <wp:positionH relativeFrom="column">
              <wp:posOffset>429260</wp:posOffset>
            </wp:positionH>
            <wp:positionV relativeFrom="paragraph">
              <wp:posOffset>482600</wp:posOffset>
            </wp:positionV>
            <wp:extent cx="5184140" cy="2440940"/>
            <wp:effectExtent l="19050" t="19050" r="16510" b="165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8" t="23381" r="18578" b="32887"/>
                    <a:stretch/>
                  </pic:blipFill>
                  <pic:spPr bwMode="auto">
                    <a:xfrm>
                      <a:off x="0" y="0"/>
                      <a:ext cx="5184140" cy="244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187C26">
          <w:rPr>
            <w:rStyle w:val="Hyperlink"/>
          </w:rPr>
          <w:t>http://www.zmdi.com/zssc3018-0</w:t>
        </w:r>
      </w:hyperlink>
    </w:p>
    <w:p w:rsidR="0032021B" w:rsidRDefault="0032021B" w:rsidP="00F32E18">
      <w:pPr>
        <w:pStyle w:val="Heading2"/>
      </w:pPr>
    </w:p>
    <w:p w:rsidR="0032021B" w:rsidRDefault="0032021B" w:rsidP="00F32E18">
      <w:pPr>
        <w:pStyle w:val="Heading2"/>
      </w:pPr>
    </w:p>
    <w:p w:rsidR="0032021B" w:rsidRDefault="0032021B" w:rsidP="00F32E18">
      <w:pPr>
        <w:pStyle w:val="Heading2"/>
      </w:pPr>
    </w:p>
    <w:p w:rsidR="0032021B" w:rsidRDefault="0032021B" w:rsidP="00F32E18">
      <w:pPr>
        <w:pStyle w:val="Heading2"/>
      </w:pPr>
    </w:p>
    <w:p w:rsidR="0032021B" w:rsidRDefault="0032021B" w:rsidP="00F32E18">
      <w:pPr>
        <w:pStyle w:val="Heading2"/>
      </w:pPr>
    </w:p>
    <w:p w:rsidR="0032021B" w:rsidRDefault="0032021B" w:rsidP="00F32E18">
      <w:pPr>
        <w:pStyle w:val="Heading2"/>
      </w:pPr>
    </w:p>
    <w:p w:rsidR="0032021B" w:rsidRDefault="0032021B" w:rsidP="00F32E18">
      <w:pPr>
        <w:pStyle w:val="Heading2"/>
      </w:pPr>
    </w:p>
    <w:p w:rsidR="0032021B" w:rsidRDefault="0032021B">
      <w:pPr>
        <w:rPr>
          <w:rFonts w:ascii="Garamond" w:eastAsiaTheme="majorEastAsia" w:hAnsi="Garamond" w:cstheme="majorBidi"/>
          <w:b/>
          <w:bCs/>
          <w:sz w:val="26"/>
          <w:szCs w:val="26"/>
        </w:rPr>
      </w:pPr>
      <w:r>
        <w:br w:type="page"/>
      </w:r>
    </w:p>
    <w:p w:rsidR="00297C28" w:rsidRDefault="0032021B" w:rsidP="00F32E18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5E7999" wp14:editId="776BB0BB">
            <wp:simplePos x="0" y="0"/>
            <wp:positionH relativeFrom="column">
              <wp:posOffset>4192270</wp:posOffset>
            </wp:positionH>
            <wp:positionV relativeFrom="paragraph">
              <wp:posOffset>33655</wp:posOffset>
            </wp:positionV>
            <wp:extent cx="1405890" cy="1087120"/>
            <wp:effectExtent l="19050" t="19050" r="22860" b="17780"/>
            <wp:wrapSquare wrapText="bothSides"/>
            <wp:docPr id="14" name="Picture 14" descr="Adafruit Ultimate GPS Breakout - 66 channel w/10 Hz updates - Vers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 Ultimate GPS Breakout - 66 channel w/10 Hz updates - Versio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5" t="21857" r="23642" b="21857"/>
                    <a:stretch/>
                  </pic:blipFill>
                  <pic:spPr bwMode="auto">
                    <a:xfrm>
                      <a:off x="0" y="0"/>
                      <a:ext cx="1405890" cy="1087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32E18">
        <w:t>Adafruit</w:t>
      </w:r>
      <w:proofErr w:type="spellEnd"/>
      <w:r w:rsidR="00F32E18">
        <w:t xml:space="preserve"> Ultimate GPS Breakout</w:t>
      </w:r>
    </w:p>
    <w:p w:rsidR="00F32E18" w:rsidRPr="0023267A" w:rsidRDefault="00F32E18" w:rsidP="00F32E1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Cost:</w:t>
      </w:r>
      <w:r w:rsidRPr="00F32E18">
        <w:t xml:space="preserve"> $</w:t>
      </w:r>
      <w:r w:rsidRPr="00F32E18">
        <w:t>39.95</w:t>
      </w:r>
      <w:r w:rsidRPr="0023267A">
        <w:rPr>
          <w:u w:val="single"/>
        </w:rPr>
        <w:t xml:space="preserve"> </w:t>
      </w:r>
    </w:p>
    <w:p w:rsidR="00F32E18" w:rsidRDefault="00F32E18" w:rsidP="00F32E18">
      <w:pPr>
        <w:pStyle w:val="ListParagraph"/>
        <w:numPr>
          <w:ilvl w:val="0"/>
          <w:numId w:val="1"/>
        </w:numPr>
      </w:pPr>
      <w:r>
        <w:rPr>
          <w:u w:val="single"/>
        </w:rPr>
        <w:t>Cost:</w:t>
      </w:r>
      <w:r w:rsidRPr="00F32E18">
        <w:t xml:space="preserve"> </w:t>
      </w:r>
      <w:r>
        <w:t>Optional $</w:t>
      </w:r>
      <w:r>
        <w:t>12.95</w:t>
      </w:r>
      <w:r>
        <w:t xml:space="preserve"> for </w:t>
      </w:r>
      <w:r>
        <w:t>external</w:t>
      </w:r>
      <w:r>
        <w:t xml:space="preserve"> antenna</w:t>
      </w:r>
    </w:p>
    <w:p w:rsidR="00F32E18" w:rsidRDefault="00F32E18" w:rsidP="00F32E18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Goal:</w:t>
      </w:r>
      <w:r>
        <w:t xml:space="preserve"> Test reliability, ease of use, power consumption, and programming for very low-cost </w:t>
      </w:r>
      <w:r>
        <w:t>GPS</w:t>
      </w:r>
      <w:r>
        <w:t xml:space="preserve"> module</w:t>
      </w:r>
    </w:p>
    <w:p w:rsidR="00F32E18" w:rsidRDefault="0032021B" w:rsidP="00F32E1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58E4B4" wp14:editId="2A4AB83D">
            <wp:simplePos x="0" y="0"/>
            <wp:positionH relativeFrom="column">
              <wp:posOffset>4192270</wp:posOffset>
            </wp:positionH>
            <wp:positionV relativeFrom="paragraph">
              <wp:posOffset>213360</wp:posOffset>
            </wp:positionV>
            <wp:extent cx="1405890" cy="1055370"/>
            <wp:effectExtent l="19050" t="19050" r="22860" b="11430"/>
            <wp:wrapSquare wrapText="bothSides"/>
            <wp:docPr id="15" name="Picture 15" descr="https://www.adafruit.com/images/970x728/746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dafruit.com/images/970x728/746-0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5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E18" w:rsidRPr="0023267A">
        <w:rPr>
          <w:u w:val="single"/>
        </w:rPr>
        <w:t>Why:</w:t>
      </w:r>
      <w:r w:rsidR="00F32E18">
        <w:t xml:space="preserve"> </w:t>
      </w:r>
      <w:r w:rsidR="00F32E18">
        <w:t xml:space="preserve">GPS is inexpensive, reliable, and ideal for transmitting locations from remote areas such as for </w:t>
      </w:r>
      <w:proofErr w:type="spellStart"/>
      <w:r w:rsidR="00F32E18">
        <w:t>Exfloat</w:t>
      </w:r>
      <w:proofErr w:type="spellEnd"/>
      <w:r w:rsidR="00F32E18">
        <w:t xml:space="preserve"> after surfacing</w:t>
      </w:r>
    </w:p>
    <w:p w:rsidR="00F32E18" w:rsidRDefault="00F32E18" w:rsidP="00F32E18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Features:</w:t>
      </w:r>
      <w:r>
        <w:t xml:space="preserve"> Small (3”x2”x0.75”), lightweight (76g)</w:t>
      </w:r>
      <w:proofErr w:type="gramStart"/>
      <w:r>
        <w:t>,  pre</w:t>
      </w:r>
      <w:proofErr w:type="gramEnd"/>
      <w:r>
        <w:t>-written libraries for programming with Arduino boards.</w:t>
      </w:r>
    </w:p>
    <w:p w:rsidR="00F32E18" w:rsidRDefault="00F32E18" w:rsidP="00F32E1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" w:history="1">
        <w:r w:rsidRPr="00F32E18">
          <w:rPr>
            <w:rStyle w:val="Hyperlink"/>
            <w:rFonts w:ascii="Calibri" w:eastAsia="Times New Roman" w:hAnsi="Calibri" w:cs="Times New Roman"/>
          </w:rPr>
          <w:t>https://www.adafruit.com/products/746</w:t>
        </w:r>
      </w:hyperlink>
    </w:p>
    <w:p w:rsidR="00F32E18" w:rsidRPr="00F32E18" w:rsidRDefault="00F32E18" w:rsidP="00F32E1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" w:history="1">
        <w:r w:rsidRPr="00F32E18">
          <w:rPr>
            <w:rStyle w:val="Hyperlink"/>
            <w:rFonts w:ascii="Calibri" w:eastAsia="Times New Roman" w:hAnsi="Calibri" w:cs="Times New Roman"/>
          </w:rPr>
          <w:t>https://www.adafruit.com/products/960</w:t>
        </w:r>
      </w:hyperlink>
    </w:p>
    <w:p w:rsidR="00297C28" w:rsidRDefault="00297C28" w:rsidP="00297C28"/>
    <w:p w:rsidR="0032021B" w:rsidRDefault="0032021B" w:rsidP="00F32E18">
      <w:pPr>
        <w:pStyle w:val="Heading2"/>
      </w:pPr>
    </w:p>
    <w:p w:rsidR="00F32E18" w:rsidRDefault="00F32E18" w:rsidP="00F32E18">
      <w:pPr>
        <w:pStyle w:val="Heading2"/>
      </w:pPr>
      <w:proofErr w:type="spellStart"/>
      <w:r>
        <w:t>Adafruit</w:t>
      </w:r>
      <w:proofErr w:type="spellEnd"/>
      <w:r>
        <w:t xml:space="preserve"> </w:t>
      </w:r>
      <w:r w:rsidR="0032021B">
        <w:t>ADXL345 Triple-Axis Accelerometer</w:t>
      </w:r>
    </w:p>
    <w:p w:rsidR="00F32E18" w:rsidRPr="0023267A" w:rsidRDefault="0032021B" w:rsidP="00F32E18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E9800B" wp14:editId="35E1F725">
            <wp:simplePos x="0" y="0"/>
            <wp:positionH relativeFrom="column">
              <wp:posOffset>4071620</wp:posOffset>
            </wp:positionH>
            <wp:positionV relativeFrom="paragraph">
              <wp:posOffset>52070</wp:posOffset>
            </wp:positionV>
            <wp:extent cx="1932305" cy="1450340"/>
            <wp:effectExtent l="0" t="0" r="0" b="0"/>
            <wp:wrapSquare wrapText="bothSides"/>
            <wp:docPr id="18" name="Picture 18" descr="ADXL345 - Triple-Axis Accelerometer (+-2g/4g/8g/16g) w/ I2C/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XL345 - Triple-Axis Accelerometer (+-2g/4g/8g/16g) w/ I2C/SPI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E18">
        <w:rPr>
          <w:u w:val="single"/>
        </w:rPr>
        <w:t>Cost:</w:t>
      </w:r>
      <w:r w:rsidR="00F32E18" w:rsidRPr="00F32E18">
        <w:t xml:space="preserve"> $</w:t>
      </w:r>
      <w:r>
        <w:t>17.50</w:t>
      </w:r>
      <w:r w:rsidR="00F32E18" w:rsidRPr="0023267A">
        <w:rPr>
          <w:u w:val="single"/>
        </w:rPr>
        <w:t xml:space="preserve"> </w:t>
      </w:r>
    </w:p>
    <w:p w:rsidR="00F32E18" w:rsidRDefault="00F32E18" w:rsidP="00F32E18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Goal:</w:t>
      </w:r>
      <w:r>
        <w:t xml:space="preserve"> Test </w:t>
      </w:r>
      <w:r w:rsidR="0032021B">
        <w:t xml:space="preserve">accuracy, </w:t>
      </w:r>
      <w:r>
        <w:t>ease of use</w:t>
      </w:r>
      <w:r w:rsidR="0032021B">
        <w:t>,</w:t>
      </w:r>
      <w:r>
        <w:t xml:space="preserve"> and programming for </w:t>
      </w:r>
      <w:r w:rsidR="0032021B">
        <w:t>accelerometer/tilt sensor</w:t>
      </w:r>
    </w:p>
    <w:p w:rsidR="00F32E18" w:rsidRDefault="00F32E18" w:rsidP="00F32E18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Why:</w:t>
      </w:r>
      <w:r>
        <w:t xml:space="preserve"> </w:t>
      </w:r>
      <w:r w:rsidR="0032021B">
        <w:t xml:space="preserve">Accelerometers provide tilt/orientation information necessary for </w:t>
      </w:r>
      <w:proofErr w:type="spellStart"/>
      <w:r w:rsidR="0032021B">
        <w:t>Exfloat</w:t>
      </w:r>
      <w:proofErr w:type="spellEnd"/>
      <w:r w:rsidR="0032021B">
        <w:t xml:space="preserve">; product allows for rapid testing/prototyping of accelerometer  </w:t>
      </w:r>
    </w:p>
    <w:p w:rsidR="00297C28" w:rsidRDefault="00F32E18" w:rsidP="00297C28">
      <w:pPr>
        <w:pStyle w:val="ListParagraph"/>
        <w:numPr>
          <w:ilvl w:val="0"/>
          <w:numId w:val="1"/>
        </w:numPr>
      </w:pPr>
      <w:r w:rsidRPr="0023267A">
        <w:rPr>
          <w:u w:val="single"/>
        </w:rPr>
        <w:t>Features:</w:t>
      </w:r>
      <w:r>
        <w:t xml:space="preserve"> </w:t>
      </w:r>
      <w:r w:rsidR="0032021B">
        <w:t>+/- 2g, measurement of inclination changes less than 1.0°</w:t>
      </w:r>
    </w:p>
    <w:p w:rsidR="0032021B" w:rsidRDefault="0032021B" w:rsidP="00297C28">
      <w:pPr>
        <w:pStyle w:val="ListParagraph"/>
        <w:numPr>
          <w:ilvl w:val="0"/>
          <w:numId w:val="1"/>
        </w:numPr>
      </w:pPr>
      <w:hyperlink r:id="rId20" w:history="1">
        <w:r w:rsidRPr="0032021B">
          <w:rPr>
            <w:rStyle w:val="Hyperlink"/>
          </w:rPr>
          <w:t>https://www.adafruit.com/products/1231</w:t>
        </w:r>
      </w:hyperlink>
    </w:p>
    <w:p w:rsidR="0032021B" w:rsidRDefault="0032021B">
      <w:pPr>
        <w:rPr>
          <w:rFonts w:ascii="Garamond" w:eastAsiaTheme="majorEastAsia" w:hAnsi="Garamond" w:cstheme="majorBidi"/>
          <w:b/>
          <w:bCs/>
          <w:noProof/>
          <w:sz w:val="26"/>
          <w:szCs w:val="26"/>
        </w:rPr>
      </w:pPr>
      <w:bookmarkStart w:id="0" w:name="_GoBack"/>
      <w:bookmarkEnd w:id="0"/>
    </w:p>
    <w:sectPr w:rsidR="0032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52B22"/>
    <w:multiLevelType w:val="hybridMultilevel"/>
    <w:tmpl w:val="5866C848"/>
    <w:lvl w:ilvl="0" w:tplc="4DE826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16"/>
    <w:rsid w:val="00187C26"/>
    <w:rsid w:val="00204D67"/>
    <w:rsid w:val="0023267A"/>
    <w:rsid w:val="0023326B"/>
    <w:rsid w:val="00297C28"/>
    <w:rsid w:val="002E22C8"/>
    <w:rsid w:val="0032021B"/>
    <w:rsid w:val="00324016"/>
    <w:rsid w:val="003572C2"/>
    <w:rsid w:val="003A2A10"/>
    <w:rsid w:val="006054B0"/>
    <w:rsid w:val="00605CCD"/>
    <w:rsid w:val="00727FC7"/>
    <w:rsid w:val="008516F4"/>
    <w:rsid w:val="00F3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16"/>
    <w:pPr>
      <w:keepNext/>
      <w:keepLines/>
      <w:spacing w:after="0"/>
      <w:outlineLvl w:val="0"/>
    </w:pPr>
    <w:rPr>
      <w:rFonts w:ascii="Garamond" w:eastAsiaTheme="majorEastAsia" w:hAnsi="Garamond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016"/>
    <w:pPr>
      <w:keepNext/>
      <w:keepLines/>
      <w:spacing w:after="0" w:line="240" w:lineRule="auto"/>
      <w:outlineLvl w:val="1"/>
    </w:pPr>
    <w:rPr>
      <w:rFonts w:ascii="Garamond" w:eastAsiaTheme="majorEastAsia" w:hAnsi="Garamond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16"/>
    <w:rPr>
      <w:rFonts w:ascii="Garamond" w:eastAsiaTheme="majorEastAsia" w:hAnsi="Garamond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016"/>
    <w:rPr>
      <w:rFonts w:ascii="Garamond" w:eastAsiaTheme="majorEastAsia" w:hAnsi="Garamond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24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C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16"/>
    <w:pPr>
      <w:keepNext/>
      <w:keepLines/>
      <w:spacing w:after="0"/>
      <w:outlineLvl w:val="0"/>
    </w:pPr>
    <w:rPr>
      <w:rFonts w:ascii="Garamond" w:eastAsiaTheme="majorEastAsia" w:hAnsi="Garamond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016"/>
    <w:pPr>
      <w:keepNext/>
      <w:keepLines/>
      <w:spacing w:after="0" w:line="240" w:lineRule="auto"/>
      <w:outlineLvl w:val="1"/>
    </w:pPr>
    <w:rPr>
      <w:rFonts w:ascii="Garamond" w:eastAsiaTheme="majorEastAsia" w:hAnsi="Garamond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16"/>
    <w:rPr>
      <w:rFonts w:ascii="Garamond" w:eastAsiaTheme="majorEastAsia" w:hAnsi="Garamond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016"/>
    <w:rPr>
      <w:rFonts w:ascii="Garamond" w:eastAsiaTheme="majorEastAsia" w:hAnsi="Garamond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24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C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www.adafruit.com/products/96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instrumart.com/products/40329/aquametrix-model-es-5-series-conductivity-sensor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adafruit.com/products/746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adafruit.com/products/12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ensonor.com/pressure-products/pressure-sensors/sw412-13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www.rock7mobile.com/products-rockblock.php" TargetMode="External"/><Relationship Id="rId14" Type="http://schemas.openxmlformats.org/officeDocument/2006/relationships/hyperlink" Target="http://www.zmdi.com/zssc3018-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4</cp:revision>
  <dcterms:created xsi:type="dcterms:W3CDTF">2015-12-04T16:20:00Z</dcterms:created>
  <dcterms:modified xsi:type="dcterms:W3CDTF">2015-12-04T17:55:00Z</dcterms:modified>
</cp:coreProperties>
</file>