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B69" w:rsidRPr="004E7B69" w:rsidRDefault="004E7B69" w:rsidP="004E7B6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E7B69">
        <w:rPr>
          <w:rFonts w:asciiTheme="majorHAnsi" w:eastAsia="Times New Roman" w:hAnsiTheme="majorHAnsi" w:cstheme="majorHAnsi"/>
          <w:color w:val="000000"/>
          <w:sz w:val="24"/>
          <w:szCs w:val="24"/>
        </w:rPr>
        <w:t>NOAA PMEL Ecosystems and Fisheries Oceanography Coordinated Investigations program annual presentation to the Lab Director, November 2020</w:t>
      </w:r>
    </w:p>
    <w:p w:rsidR="004E7B69" w:rsidRPr="004E7B69" w:rsidRDefault="004E7B69" w:rsidP="004E7B6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E7B69">
        <w:rPr>
          <w:rFonts w:asciiTheme="majorHAnsi" w:eastAsia="Times New Roman" w:hAnsiTheme="majorHAnsi" w:cstheme="majorHAnsi"/>
          <w:color w:val="000000"/>
          <w:sz w:val="24"/>
          <w:szCs w:val="24"/>
        </w:rPr>
        <w:t>TECHNOLOGY DEVELOPMENT UPDATE</w:t>
      </w:r>
    </w:p>
    <w:p w:rsidR="006D58F5" w:rsidRDefault="006D58F5" w:rsidP="006D58F5">
      <w:pPr>
        <w:pStyle w:val="ListParagraph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4041E2" w:rsidRPr="001A46AF" w:rsidRDefault="004041E2" w:rsidP="006D58F5">
      <w:pPr>
        <w:pStyle w:val="ListParagraph"/>
        <w:spacing w:after="0" w:line="240" w:lineRule="auto"/>
        <w:ind w:left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A46AF">
        <w:rPr>
          <w:rFonts w:asciiTheme="majorHAnsi" w:eastAsia="Times New Roman" w:hAnsiTheme="majorHAnsi" w:cstheme="majorHAnsi"/>
          <w:b/>
          <w:sz w:val="24"/>
          <w:szCs w:val="24"/>
        </w:rPr>
        <w:t>What are they?</w:t>
      </w:r>
    </w:p>
    <w:p w:rsidR="004041E2" w:rsidRPr="001A46AF" w:rsidRDefault="004041E2" w:rsidP="004E7B69">
      <w:pPr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1A46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Po</w:t>
      </w:r>
      <w:r w:rsidR="00942414" w:rsidRPr="001A46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p</w:t>
      </w:r>
      <w:r w:rsidRPr="001A46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-ups</w:t>
      </w:r>
      <w:r w:rsidR="004E7B69" w:rsidRPr="004E7B69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are designed to be cheap and easily deployed. </w:t>
      </w:r>
    </w:p>
    <w:p w:rsidR="004E7B69" w:rsidRPr="004E7B69" w:rsidRDefault="00EC05F8" w:rsidP="004E7B69">
      <w:p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A46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We can think of them as half mooring, half drifter. </w:t>
      </w:r>
    </w:p>
    <w:p w:rsidR="004E7B69" w:rsidRPr="004E7B69" w:rsidRDefault="004E7B69" w:rsidP="006D70B9">
      <w:pPr>
        <w:spacing w:after="0" w:line="24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  <w:r w:rsidRPr="004E7B69">
        <w:rPr>
          <w:rFonts w:asciiTheme="majorHAnsi" w:eastAsia="Times New Roman" w:hAnsiTheme="majorHAnsi" w:cstheme="majorHAnsi"/>
          <w:color w:val="000000"/>
          <w:sz w:val="24"/>
          <w:szCs w:val="24"/>
        </w:rPr>
        <w:t>They are deployed overboard with an anchor, immediately sink to the bottom a</w:t>
      </w:r>
      <w:r w:rsidR="007C0AF3">
        <w:rPr>
          <w:rFonts w:asciiTheme="majorHAnsi" w:eastAsia="Times New Roman" w:hAnsiTheme="majorHAnsi" w:cstheme="majorHAnsi"/>
          <w:color w:val="000000"/>
          <w:sz w:val="24"/>
          <w:szCs w:val="24"/>
        </w:rPr>
        <w:t>nd log hourly measurements for up to a</w:t>
      </w:r>
      <w:r w:rsidRPr="004E7B6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full year.</w:t>
      </w:r>
    </w:p>
    <w:p w:rsidR="001A46AF" w:rsidRDefault="004E7B69" w:rsidP="006D70B9">
      <w:pPr>
        <w:spacing w:after="0" w:line="240" w:lineRule="auto"/>
        <w:ind w:left="1440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4E7B69">
        <w:rPr>
          <w:rFonts w:asciiTheme="majorHAnsi" w:eastAsia="Times New Roman" w:hAnsiTheme="majorHAnsi" w:cstheme="majorHAnsi"/>
          <w:color w:val="000000"/>
          <w:sz w:val="24"/>
          <w:szCs w:val="24"/>
        </w:rPr>
        <w:t>On a pre-programmed release date, the float releases from its anchor and records a single profile before either surfacing or getting trapped under sea ice.</w:t>
      </w:r>
      <w:r w:rsidR="00EC05F8" w:rsidRPr="001A46A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4041E2" w:rsidRPr="001A46AF">
        <w:rPr>
          <w:rFonts w:asciiTheme="majorHAnsi" w:eastAsia="Times New Roman" w:hAnsiTheme="majorHAnsi" w:cstheme="majorHAnsi"/>
          <w:color w:val="000000"/>
          <w:sz w:val="24"/>
          <w:szCs w:val="24"/>
        </w:rPr>
        <w:t>Once it makes a successful satellite connection, the logged data gets transmitted back to the lab via an Iridium data service.</w:t>
      </w:r>
      <w:r w:rsidR="001A46A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</w:p>
    <w:p w:rsidR="006D70B9" w:rsidRPr="001A46AF" w:rsidRDefault="006D70B9" w:rsidP="001A46AF">
      <w:pPr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1A46AF">
        <w:rPr>
          <w:rFonts w:asciiTheme="majorHAnsi" w:eastAsia="Times New Roman" w:hAnsiTheme="majorHAnsi" w:cstheme="majorHAnsi"/>
          <w:b/>
          <w:sz w:val="24"/>
          <w:szCs w:val="24"/>
        </w:rPr>
        <w:t>They are modular, and can be outfitted with a fluorometer and camera, or simply measure temperature and pressure.</w:t>
      </w:r>
    </w:p>
    <w:p w:rsidR="006D58F5" w:rsidRDefault="006D58F5" w:rsidP="006D58F5">
      <w:pPr>
        <w:pStyle w:val="ListParagraph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1A46AF" w:rsidRPr="001A46AF" w:rsidRDefault="007C0AF3" w:rsidP="006D58F5">
      <w:pPr>
        <w:pStyle w:val="ListParagraph"/>
        <w:spacing w:after="0" w:line="240" w:lineRule="auto"/>
        <w:ind w:left="0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Objectives</w:t>
      </w:r>
    </w:p>
    <w:p w:rsidR="004E7B69" w:rsidRPr="001A46AF" w:rsidRDefault="004E7B69" w:rsidP="001A46AF">
      <w:pPr>
        <w:pStyle w:val="ListParagraph"/>
        <w:spacing w:after="0" w:line="240" w:lineRule="auto"/>
        <w:ind w:left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A46AF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Measure conditions and productivity levels under sea ice</w:t>
      </w:r>
      <w:r w:rsidRPr="001A46A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4041E2" w:rsidRPr="001A46AF">
        <w:rPr>
          <w:rFonts w:asciiTheme="majorHAnsi" w:eastAsia="Times New Roman" w:hAnsiTheme="majorHAnsi" w:cstheme="majorHAnsi"/>
          <w:color w:val="000000"/>
          <w:sz w:val="24"/>
          <w:szCs w:val="24"/>
        </w:rPr>
        <w:t>–</w:t>
      </w:r>
      <w:r w:rsidRPr="001A46A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</w:p>
    <w:p w:rsidR="001A46AF" w:rsidRPr="001A46AF" w:rsidRDefault="006D70B9" w:rsidP="001A46AF">
      <w:pPr>
        <w:pStyle w:val="ListParagraph"/>
        <w:numPr>
          <w:ilvl w:val="0"/>
          <w:numId w:val="1"/>
        </w:numPr>
        <w:spacing w:before="45" w:after="120" w:line="240" w:lineRule="auto"/>
        <w:ind w:right="196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A46AF">
        <w:rPr>
          <w:rFonts w:asciiTheme="majorHAnsi" w:eastAsia="Times New Roman" w:hAnsiTheme="majorHAnsi" w:cstheme="majorHAnsi"/>
          <w:b/>
          <w:sz w:val="24"/>
          <w:szCs w:val="24"/>
        </w:rPr>
        <w:t>The center graphic</w:t>
      </w:r>
      <w:r w:rsidR="000C6852" w:rsidRPr="001A46AF">
        <w:rPr>
          <w:rFonts w:asciiTheme="majorHAnsi" w:eastAsia="Times New Roman" w:hAnsiTheme="majorHAnsi" w:cstheme="majorHAnsi"/>
          <w:b/>
          <w:sz w:val="24"/>
          <w:szCs w:val="24"/>
        </w:rPr>
        <w:t xml:space="preserve"> is a highlight </w:t>
      </w:r>
      <w:r w:rsidRPr="001A46AF">
        <w:rPr>
          <w:rFonts w:asciiTheme="majorHAnsi" w:eastAsia="Times New Roman" w:hAnsiTheme="majorHAnsi" w:cstheme="majorHAnsi"/>
          <w:b/>
          <w:sz w:val="24"/>
          <w:szCs w:val="24"/>
        </w:rPr>
        <w:t xml:space="preserve">from a deployment in 2018 that returned 2 months of under-ice data, which shows timing of under ice algae blooms from photos and fluorescence signal. </w:t>
      </w:r>
    </w:p>
    <w:p w:rsidR="001A46AF" w:rsidRPr="004E7B69" w:rsidRDefault="004041E2" w:rsidP="001A46AF">
      <w:pPr>
        <w:pStyle w:val="ListParagraph"/>
        <w:spacing w:before="45" w:after="120" w:line="240" w:lineRule="auto"/>
        <w:ind w:left="1440" w:right="196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1A46AF">
        <w:rPr>
          <w:rFonts w:asciiTheme="majorHAnsi" w:eastAsia="Times New Roman" w:hAnsiTheme="majorHAnsi" w:cstheme="majorHAnsi"/>
          <w:color w:val="000000"/>
          <w:sz w:val="24"/>
          <w:szCs w:val="24"/>
        </w:rPr>
        <w:t>Acquiring measurements close to the surface during the winter and spring has been notoriously difficult. Over-wintered moorings can’t get near-surface measurements without risking destruction by seasonal sea ice keels</w:t>
      </w:r>
      <w:r w:rsidR="007C0AF3">
        <w:rPr>
          <w:rFonts w:asciiTheme="majorHAnsi" w:eastAsia="Times New Roman" w:hAnsiTheme="majorHAnsi" w:cstheme="majorHAnsi"/>
          <w:color w:val="000000"/>
          <w:sz w:val="24"/>
          <w:szCs w:val="24"/>
        </w:rPr>
        <w:t>, which can reach 20m deep</w:t>
      </w:r>
      <w:r w:rsidRPr="001A46AF">
        <w:rPr>
          <w:rFonts w:asciiTheme="majorHAnsi" w:eastAsia="Times New Roman" w:hAnsiTheme="majorHAnsi" w:cstheme="majorHAnsi"/>
          <w:color w:val="000000"/>
          <w:sz w:val="24"/>
          <w:szCs w:val="24"/>
        </w:rPr>
        <w:t>.</w:t>
      </w:r>
      <w:r w:rsidR="007C0AF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</w:p>
    <w:p w:rsidR="006D70B9" w:rsidRPr="001A46AF" w:rsidRDefault="004041E2" w:rsidP="001A46A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4E7B6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Measure conditions in the Bering Sea to map the cold pool</w:t>
      </w:r>
      <w:r w:rsidRPr="004E7B6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F14144" w:rsidRPr="001A46AF">
        <w:rPr>
          <w:rFonts w:asciiTheme="majorHAnsi" w:eastAsia="Times New Roman" w:hAnsiTheme="majorHAnsi" w:cstheme="majorHAnsi"/>
          <w:color w:val="000000"/>
          <w:sz w:val="24"/>
          <w:szCs w:val="24"/>
        </w:rPr>
        <w:t>–</w:t>
      </w:r>
      <w:r w:rsidRPr="004E7B6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</w:p>
    <w:p w:rsidR="00F14144" w:rsidRPr="001A46AF" w:rsidRDefault="006D70B9" w:rsidP="006D70B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1A46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Increase spatial coverage, map in upper right shows locations of deployments</w:t>
      </w:r>
    </w:p>
    <w:p w:rsidR="00F14144" w:rsidRPr="001A46AF" w:rsidRDefault="00F14144" w:rsidP="00F1414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1A46AF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Plot on lower right shows bottom temperature measurements from Oct</w:t>
      </w:r>
      <w:r w:rsidRPr="001A46A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. </w:t>
      </w:r>
      <w:r w:rsidRPr="001A46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2019 thru Dec 2019, this data is actively being transmitted. </w:t>
      </w:r>
    </w:p>
    <w:p w:rsidR="006D58F5" w:rsidRDefault="006D70B9" w:rsidP="006D58F5">
      <w:pPr>
        <w:spacing w:after="0" w:line="240" w:lineRule="auto"/>
        <w:ind w:left="1080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1A46A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Look at </w:t>
      </w:r>
      <w:r w:rsidR="004041E2" w:rsidRPr="004E7B69">
        <w:rPr>
          <w:rFonts w:asciiTheme="majorHAnsi" w:eastAsia="Times New Roman" w:hAnsiTheme="majorHAnsi" w:cstheme="majorHAnsi"/>
          <w:color w:val="000000"/>
          <w:sz w:val="24"/>
          <w:szCs w:val="24"/>
        </w:rPr>
        <w:t>the extent, thickness and varying light levels of the cold pool through the winter months and how it changes over time.  </w:t>
      </w:r>
    </w:p>
    <w:p w:rsidR="006D58F5" w:rsidRDefault="006D58F5" w:rsidP="006D58F5">
      <w:pPr>
        <w:spacing w:after="0" w:line="240" w:lineRule="auto"/>
        <w:ind w:left="108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1A46AF" w:rsidRPr="006D58F5" w:rsidRDefault="006D70B9" w:rsidP="006D58F5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1A46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Platform for Partnerships</w:t>
      </w:r>
      <w:r w:rsidR="001A46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, NPRB </w:t>
      </w:r>
      <w:proofErr w:type="spellStart"/>
      <w:r w:rsidR="001A46AF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pcod</w:t>
      </w:r>
      <w:proofErr w:type="spellEnd"/>
    </w:p>
    <w:p w:rsidR="001A46AF" w:rsidRDefault="004E7B69" w:rsidP="001A46AF">
      <w:pPr>
        <w:pStyle w:val="ListParagraph"/>
        <w:spacing w:before="300" w:after="120" w:line="240" w:lineRule="auto"/>
        <w:ind w:left="0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4E7B6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Industry Partnership with C/P </w:t>
      </w:r>
      <w:proofErr w:type="spellStart"/>
      <w:r w:rsidRPr="004E7B69">
        <w:rPr>
          <w:rFonts w:asciiTheme="majorHAnsi" w:eastAsia="Times New Roman" w:hAnsiTheme="majorHAnsi" w:cstheme="majorHAnsi"/>
          <w:color w:val="000000"/>
          <w:sz w:val="24"/>
          <w:szCs w:val="24"/>
        </w:rPr>
        <w:t>Starbound</w:t>
      </w:r>
      <w:proofErr w:type="spellEnd"/>
      <w:r w:rsidRPr="004E7B6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and F/V Westward1</w:t>
      </w:r>
      <w:r w:rsidR="001A46A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(4</w:t>
      </w:r>
      <w:proofErr w:type="gramStart"/>
      <w:r w:rsidR="001A46AF">
        <w:rPr>
          <w:rFonts w:asciiTheme="majorHAnsi" w:eastAsia="Times New Roman" w:hAnsiTheme="majorHAnsi" w:cstheme="majorHAnsi"/>
          <w:color w:val="000000"/>
          <w:sz w:val="24"/>
          <w:szCs w:val="24"/>
        </w:rPr>
        <w:t>)</w:t>
      </w:r>
      <w:r w:rsidRPr="004E7B6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:</w:t>
      </w:r>
      <w:proofErr w:type="gramEnd"/>
      <w:r w:rsidRPr="004E7B6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</w:p>
    <w:p w:rsidR="001A46AF" w:rsidRDefault="004E7B69" w:rsidP="001A46AF">
      <w:pPr>
        <w:pStyle w:val="ListParagraph"/>
        <w:spacing w:before="300" w:after="120" w:line="240" w:lineRule="auto"/>
        <w:rPr>
          <w:rFonts w:asciiTheme="majorHAnsi" w:eastAsia="Times New Roman" w:hAnsiTheme="majorHAnsi" w:cstheme="majorHAnsi"/>
          <w:i/>
          <w:color w:val="000000"/>
          <w:sz w:val="24"/>
          <w:szCs w:val="24"/>
        </w:rPr>
      </w:pPr>
      <w:proofErr w:type="gramStart"/>
      <w:r w:rsidRPr="004E7B69">
        <w:rPr>
          <w:rFonts w:asciiTheme="majorHAnsi" w:eastAsia="Times New Roman" w:hAnsiTheme="majorHAnsi" w:cstheme="majorHAnsi"/>
          <w:i/>
          <w:color w:val="000000"/>
          <w:sz w:val="24"/>
          <w:szCs w:val="24"/>
        </w:rPr>
        <w:t>pictured</w:t>
      </w:r>
      <w:proofErr w:type="gramEnd"/>
      <w:r w:rsidRPr="004E7B69">
        <w:rPr>
          <w:rFonts w:asciiTheme="majorHAnsi" w:eastAsia="Times New Roman" w:hAnsiTheme="majorHAnsi" w:cstheme="majorHAnsi"/>
          <w:i/>
          <w:color w:val="000000"/>
          <w:sz w:val="24"/>
          <w:szCs w:val="24"/>
        </w:rPr>
        <w:t xml:space="preserve">: deployed on 8/14/2020 22:59:00 by  the C/P </w:t>
      </w:r>
      <w:proofErr w:type="spellStart"/>
      <w:r w:rsidRPr="004E7B69">
        <w:rPr>
          <w:rFonts w:asciiTheme="majorHAnsi" w:eastAsia="Times New Roman" w:hAnsiTheme="majorHAnsi" w:cstheme="majorHAnsi"/>
          <w:i/>
          <w:color w:val="000000"/>
          <w:sz w:val="24"/>
          <w:szCs w:val="24"/>
        </w:rPr>
        <w:t>Starbound</w:t>
      </w:r>
      <w:proofErr w:type="spellEnd"/>
      <w:r w:rsidRPr="004E7B69">
        <w:rPr>
          <w:rFonts w:asciiTheme="majorHAnsi" w:eastAsia="Times New Roman" w:hAnsiTheme="majorHAnsi" w:cstheme="majorHAnsi"/>
          <w:i/>
          <w:color w:val="000000"/>
          <w:sz w:val="24"/>
          <w:szCs w:val="24"/>
        </w:rPr>
        <w:t xml:space="preserve"> near </w:t>
      </w:r>
      <w:proofErr w:type="spellStart"/>
      <w:r w:rsidRPr="004E7B69">
        <w:rPr>
          <w:rFonts w:asciiTheme="majorHAnsi" w:eastAsia="Times New Roman" w:hAnsiTheme="majorHAnsi" w:cstheme="majorHAnsi"/>
          <w:i/>
          <w:color w:val="000000"/>
          <w:sz w:val="24"/>
          <w:szCs w:val="24"/>
        </w:rPr>
        <w:t>Pervents</w:t>
      </w:r>
      <w:proofErr w:type="spellEnd"/>
      <w:r w:rsidRPr="004E7B69">
        <w:rPr>
          <w:rFonts w:asciiTheme="majorHAnsi" w:eastAsia="Times New Roman" w:hAnsiTheme="majorHAnsi" w:cstheme="majorHAnsi"/>
          <w:i/>
          <w:color w:val="000000"/>
          <w:sz w:val="24"/>
          <w:szCs w:val="24"/>
        </w:rPr>
        <w:t xml:space="preserve"> Canyon. (</w:t>
      </w:r>
      <w:proofErr w:type="gramStart"/>
      <w:r w:rsidRPr="004E7B69">
        <w:rPr>
          <w:rFonts w:asciiTheme="majorHAnsi" w:eastAsia="Times New Roman" w:hAnsiTheme="majorHAnsi" w:cstheme="majorHAnsi"/>
          <w:i/>
          <w:color w:val="000000"/>
          <w:sz w:val="24"/>
          <w:szCs w:val="24"/>
        </w:rPr>
        <w:t>photograph</w:t>
      </w:r>
      <w:proofErr w:type="gramEnd"/>
      <w:r w:rsidRPr="004E7B69">
        <w:rPr>
          <w:rFonts w:asciiTheme="majorHAnsi" w:eastAsia="Times New Roman" w:hAnsiTheme="majorHAnsi" w:cstheme="majorHAnsi"/>
          <w:i/>
          <w:color w:val="000000"/>
          <w:sz w:val="24"/>
          <w:szCs w:val="24"/>
        </w:rPr>
        <w:t xml:space="preserve"> left to right shows </w:t>
      </w:r>
      <w:proofErr w:type="spellStart"/>
      <w:r w:rsidRPr="004E7B69">
        <w:rPr>
          <w:rFonts w:asciiTheme="majorHAnsi" w:eastAsia="Times New Roman" w:hAnsiTheme="majorHAnsi" w:cstheme="majorHAnsi"/>
          <w:i/>
          <w:color w:val="000000"/>
          <w:sz w:val="24"/>
          <w:szCs w:val="24"/>
        </w:rPr>
        <w:t>Tylar</w:t>
      </w:r>
      <w:proofErr w:type="spellEnd"/>
      <w:r w:rsidRPr="004E7B69">
        <w:rPr>
          <w:rFonts w:asciiTheme="majorHAnsi" w:eastAsia="Times New Roman" w:hAnsiTheme="majorHAnsi" w:cstheme="majorHAnsi"/>
          <w:i/>
          <w:color w:val="000000"/>
          <w:sz w:val="24"/>
          <w:szCs w:val="24"/>
        </w:rPr>
        <w:t xml:space="preserve"> </w:t>
      </w:r>
      <w:proofErr w:type="spellStart"/>
      <w:r w:rsidRPr="004E7B69">
        <w:rPr>
          <w:rFonts w:asciiTheme="majorHAnsi" w:eastAsia="Times New Roman" w:hAnsiTheme="majorHAnsi" w:cstheme="majorHAnsi"/>
          <w:i/>
          <w:color w:val="000000"/>
          <w:sz w:val="24"/>
          <w:szCs w:val="24"/>
        </w:rPr>
        <w:t>Lowen</w:t>
      </w:r>
      <w:proofErr w:type="spellEnd"/>
      <w:r w:rsidRPr="004E7B69">
        <w:rPr>
          <w:rFonts w:asciiTheme="majorHAnsi" w:eastAsia="Times New Roman" w:hAnsiTheme="majorHAnsi" w:cstheme="majorHAnsi"/>
          <w:i/>
          <w:color w:val="000000"/>
          <w:sz w:val="24"/>
          <w:szCs w:val="24"/>
        </w:rPr>
        <w:t xml:space="preserve">, Deck Boss; Walter Miranda, Deckhand; Reynaldo </w:t>
      </w:r>
      <w:proofErr w:type="spellStart"/>
      <w:r w:rsidRPr="004E7B69">
        <w:rPr>
          <w:rFonts w:asciiTheme="majorHAnsi" w:eastAsia="Times New Roman" w:hAnsiTheme="majorHAnsi" w:cstheme="majorHAnsi"/>
          <w:i/>
          <w:color w:val="000000"/>
          <w:sz w:val="24"/>
          <w:szCs w:val="24"/>
        </w:rPr>
        <w:t>Pio</w:t>
      </w:r>
      <w:proofErr w:type="spellEnd"/>
      <w:r w:rsidRPr="004E7B69">
        <w:rPr>
          <w:rFonts w:asciiTheme="majorHAnsi" w:eastAsia="Times New Roman" w:hAnsiTheme="majorHAnsi" w:cstheme="majorHAnsi"/>
          <w:i/>
          <w:color w:val="000000"/>
          <w:sz w:val="24"/>
          <w:szCs w:val="24"/>
        </w:rPr>
        <w:t>, Deckhand; Caleb Rodriguez, Deckhand)</w:t>
      </w:r>
    </w:p>
    <w:p w:rsidR="001A46AF" w:rsidRDefault="001A46AF" w:rsidP="001A46AF">
      <w:pPr>
        <w:pStyle w:val="ListParagraph"/>
        <w:spacing w:before="300" w:after="120" w:line="240" w:lineRule="auto"/>
        <w:rPr>
          <w:rFonts w:asciiTheme="majorHAnsi" w:eastAsia="Times New Roman" w:hAnsiTheme="majorHAnsi" w:cstheme="majorHAnsi"/>
          <w:i/>
          <w:color w:val="000000"/>
          <w:sz w:val="24"/>
          <w:szCs w:val="24"/>
        </w:rPr>
      </w:pPr>
    </w:p>
    <w:p w:rsidR="001A46AF" w:rsidRDefault="004E7B69" w:rsidP="001A46AF">
      <w:pPr>
        <w:pStyle w:val="ListParagraph"/>
        <w:spacing w:before="300" w:after="120" w:line="240" w:lineRule="auto"/>
        <w:ind w:left="0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4E7B69">
        <w:rPr>
          <w:rFonts w:asciiTheme="majorHAnsi" w:eastAsia="Times New Roman" w:hAnsiTheme="majorHAnsi" w:cstheme="majorHAnsi"/>
          <w:color w:val="000000"/>
          <w:sz w:val="24"/>
          <w:szCs w:val="24"/>
        </w:rPr>
        <w:t>Tribal Government Partnership with Ale</w:t>
      </w:r>
      <w:r w:rsidR="001A46AF">
        <w:rPr>
          <w:rFonts w:asciiTheme="majorHAnsi" w:eastAsia="Times New Roman" w:hAnsiTheme="majorHAnsi" w:cstheme="majorHAnsi"/>
          <w:color w:val="000000"/>
          <w:sz w:val="24"/>
          <w:szCs w:val="24"/>
        </w:rPr>
        <w:t>ut Community of St. Paul Island (1)</w:t>
      </w:r>
    </w:p>
    <w:p w:rsidR="001A46AF" w:rsidRDefault="001A46AF" w:rsidP="001A46AF">
      <w:pPr>
        <w:pStyle w:val="ListParagraph"/>
        <w:spacing w:before="300" w:after="120" w:line="240" w:lineRule="auto"/>
        <w:ind w:left="0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Partnership with</w:t>
      </w:r>
      <w:r w:rsidR="004E7B69" w:rsidRPr="004E7B6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USCGC Fir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(2)</w:t>
      </w:r>
    </w:p>
    <w:p w:rsidR="006D58F5" w:rsidRDefault="006D58F5" w:rsidP="001A46AF">
      <w:pPr>
        <w:pStyle w:val="ListParagraph"/>
        <w:spacing w:before="300" w:after="120" w:line="240" w:lineRule="auto"/>
        <w:ind w:left="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A2710B" w:rsidRPr="006D58F5" w:rsidRDefault="006D58F5" w:rsidP="006D58F5">
      <w:pPr>
        <w:pStyle w:val="ListParagraph"/>
        <w:spacing w:before="300" w:after="120" w:line="240" w:lineRule="auto"/>
        <w:ind w:left="0"/>
        <w:rPr>
          <w:rFonts w:asciiTheme="majorHAnsi" w:eastAsia="Times New Roman" w:hAnsiTheme="majorHAnsi" w:cstheme="majorHAnsi"/>
          <w:b/>
          <w:i/>
          <w:color w:val="000000"/>
          <w:sz w:val="24"/>
          <w:szCs w:val="24"/>
        </w:rPr>
      </w:pPr>
      <w:r w:rsidRPr="006D58F5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Next steps in tech development are to transition to a plastic free design</w:t>
      </w:r>
      <w:bookmarkStart w:id="0" w:name="_GoBack"/>
      <w:bookmarkEnd w:id="0"/>
    </w:p>
    <w:sectPr w:rsidR="00A2710B" w:rsidRPr="006D5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91E5B"/>
    <w:multiLevelType w:val="hybridMultilevel"/>
    <w:tmpl w:val="A4E8E85A"/>
    <w:lvl w:ilvl="0" w:tplc="55D06B6C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C323BD"/>
    <w:multiLevelType w:val="hybridMultilevel"/>
    <w:tmpl w:val="7332C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69"/>
    <w:rsid w:val="000C6852"/>
    <w:rsid w:val="001A46AF"/>
    <w:rsid w:val="00250332"/>
    <w:rsid w:val="002A335B"/>
    <w:rsid w:val="004041E2"/>
    <w:rsid w:val="004E7B69"/>
    <w:rsid w:val="006D58F5"/>
    <w:rsid w:val="006D70B9"/>
    <w:rsid w:val="007C0AF3"/>
    <w:rsid w:val="007E402F"/>
    <w:rsid w:val="00942414"/>
    <w:rsid w:val="00A2710B"/>
    <w:rsid w:val="00E86692"/>
    <w:rsid w:val="00EC05F8"/>
    <w:rsid w:val="00F1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6310"/>
  <w15:chartTrackingRefBased/>
  <w15:docId w15:val="{DE63302F-1C5F-4274-9FA6-A25D74E87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6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2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Donohoe</dc:creator>
  <cp:keywords/>
  <dc:description/>
  <cp:lastModifiedBy>Sarah Donohoe</cp:lastModifiedBy>
  <cp:revision>2</cp:revision>
  <dcterms:created xsi:type="dcterms:W3CDTF">2020-11-12T17:33:00Z</dcterms:created>
  <dcterms:modified xsi:type="dcterms:W3CDTF">2020-11-12T21:31:00Z</dcterms:modified>
</cp:coreProperties>
</file>