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 souhvězdí Souhvězdí Bootes.14. – 23. května, 13. – 22. června, 12. – 21. července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 souhvězdí 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 souhvězdí Souhvězdí Bootes.14. – 23. května, 13. – 22. června, 12. – 21. července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 – 23. května, 13. – 22. června, 12. – 21. července. Při pozorování použijte hvězdy oblohy, které zobrazují souhvězdí Souhvězdí Bootes.14. – 23. května, 13. – 22. června, 12. – 21. července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