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Bootes 2022: 14. – 23. května, 13. – 22. června, 12. – 21. července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Bootes 2022: 14. – 23. května, 13. – 22. června, 12. – 21. července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Bootes 2022: 14. – 23. května, 13. – 22. června, 12. – 21. července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Bootes 2022: 14. – 23. května, 13. – 22. června, 12. – 21. července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