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Wolarza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Wolarza: 14-23 maja, 13-22 czerwca, 12-21 lipca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