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Labuť: 10. – 19. augusta, 9. – 18. septembra, 8. – 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Labuť: 10. – 19. augusta, 9. – 18. septembra, 8. – 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Labuť: 10. – 19. augusta, 9. – 18. septembra, 8. – 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Labuť: 10. – 19. augusta, 9. – 18. septembra, 8. – 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