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Близанци током 2022. године посматрамо 14-23 фебруар, 14-24 март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Ви сте учесници</w:t>
      </w:r>
      <w:r w:rsidR="003868CB" w:rsidRPr="0027591B">
        <w:rPr>
          <w:rFonts w:ascii="Calibri" w:hAnsi="Calibri" w:cs="Optima-Regular"/>
          <w:sz w:val="20"/>
          <w:lang w:val="ru-RU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глобалног посматрачког пројекта, који има за циљ да одреди колико је светлосно загађене у средини у којој живите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868CB" w:rsidRPr="003507A4">
        <w:rPr>
          <w:rFonts w:ascii="Calibri" w:hAnsi="Calibri" w:cs="Times New Roman"/>
          <w:sz w:val="20"/>
          <w:lang w:val="sr"/>
        </w:rPr>
        <w:t xml:space="preserve">Посматрајући звезде унутар сазвежђа </w:t>
      </w:r>
      <w:r w:rsidR="00C1283E" w:rsidRPr="00C1283E">
        <w:rPr>
          <w:rFonts w:ascii="Calibri" w:hAnsi="Calibri" w:cs="Times New Roman"/>
          <w:sz w:val="20"/>
          <w:lang w:val="sr"/>
        </w:rPr>
        <w:t>Персеус</w:t>
      </w:r>
      <w:r w:rsidR="00C1283E">
        <w:rPr>
          <w:rFonts w:ascii="Calibri" w:hAnsi="Calibri" w:cs="Times New Roman"/>
          <w:sz w:val="20"/>
          <w:lang w:val="sr"/>
        </w:rPr>
        <w:t xml:space="preserve"> </w:t>
      </w:r>
      <w:r w:rsidR="003868CB" w:rsidRPr="003507A4">
        <w:rPr>
          <w:rFonts w:ascii="Calibri" w:hAnsi="Calibri" w:cs="Times New Roman"/>
          <w:sz w:val="20"/>
          <w:lang w:val="sr"/>
        </w:rPr>
        <w:t>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</w:t>
      </w:r>
      <w:r w:rsidR="00BE6DBA" w:rsidRPr="0027591B">
        <w:rPr>
          <w:rFonts w:ascii="Calibri" w:hAnsi="Calibri" w:cs="Optima-Regular"/>
          <w:sz w:val="20"/>
          <w:lang w:val="ru-RU"/>
        </w:rPr>
        <w:t xml:space="preserve">. </w:t>
      </w:r>
      <w:r w:rsidR="00165C0D" w:rsidRPr="003507A4">
        <w:rPr>
          <w:rFonts w:ascii="Calibri" w:hAnsi="Calibri" w:cs="Times New Roman"/>
          <w:sz w:val="20"/>
          <w:lang w:val="sr"/>
        </w:rPr>
        <w:t>Кроз учешће у овом пројекту, допринећете целовитијем сагледавању</w:t>
      </w:r>
      <w:r w:rsidRPr="0027591B">
        <w:rPr>
          <w:rFonts w:ascii="Calibri" w:hAnsi="Calibri" w:cs="Times New Roman"/>
          <w:sz w:val="20"/>
          <w:lang w:val="ru-RU"/>
        </w:rPr>
        <w:t xml:space="preserve"> глобалног проблема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Близанци током 2022. године посматрамо 14-23 фебруар, 14-24 март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Близанци током 2022. године посматрамо 14-23 фебруар, 14-24 март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Близанци током 2022. године посматрамо 14-23 фебруар, 14-24 март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