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Hércules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Hércules: 13-22 de xuño, 12-21 de xullo, 10-19 de agosto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