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Hercules: 13-22 Juni, 12-21 Juli, 10-19 Agustus</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Hercules: 13-22 Juni, 12-21 Juli, 10-19 Agustus</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Hercules: 13-22 Juni, 12-21 Juli, 10-19 Agustus</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Hercules: 13-22 Juni, 12-21 Juli, 10-19 Agustus</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