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Hercules: 13-22 iunie, 12-21 iulie, 10-19 august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Hercules: 13-22 iunie, 12-21 iulie, 10-19 august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Hercules: 13-22 iunie, 12-21 iulie, 10-19 august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Hercules: 13-22 iunie, 12-21 iulie, 10-19 august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