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5007C62F" w14:textId="33905797" w:rsidR="00303C18" w:rsidRDefault="00A57421" w:rsidP="008646C4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8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5F187E4B" w14:textId="437CF8B3" w:rsidR="004615A9" w:rsidRPr="008646C4" w:rsidRDefault="00187E2A" w:rsidP="008646C4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Hercules: 13-22 de junio, 12-21 de julio, del 10 al 19 de agosto</w:t>
      </w:r>
    </w:p>
    <w:p w14:paraId="49B1F5F6" w14:textId="77777777" w:rsidR="004615A9" w:rsidRPr="00DA451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ES_tradnl"/>
        </w:rPr>
        <w:sectPr w:rsidR="004615A9" w:rsidRPr="00DA4516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35BBBA" w14:textId="0880E0F3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Usted está participando en una campaña mundial para observar y registrar las estrellas visibles más débiles como un medio para medir la contaminación lumínica en un lugar determinado. Localizando y observando la constelación</w:t>
      </w:r>
      <w:r w:rsidR="00961BFE">
        <w:rPr>
          <w:rFonts w:ascii="Calibri" w:hAnsi="Calibri" w:cs="Optima-Regular"/>
          <w:sz w:val="20"/>
          <w:lang w:val="es-ES_tradnl"/>
        </w:rPr>
        <w:t xml:space="preserve"> </w:t>
      </w:r>
      <w:r w:rsidR="00756C5E" w:rsidRPr="00756C5E">
        <w:rPr>
          <w:rFonts w:ascii="Calibri" w:hAnsi="Calibri" w:cs="Optima-Regular"/>
          <w:sz w:val="20"/>
          <w:lang w:val="es-ES_tradnl"/>
        </w:rPr>
        <w:t>Perseo</w:t>
      </w:r>
      <w:r w:rsidR="00756C5E">
        <w:rPr>
          <w:rFonts w:ascii="Calibri" w:hAnsi="Calibri" w:cs="Optima-Regular"/>
          <w:sz w:val="20"/>
          <w:lang w:val="es-ES_tradnl"/>
        </w:rPr>
        <w:t xml:space="preserve"> </w:t>
      </w:r>
      <w:r w:rsidRPr="00DA4516">
        <w:rPr>
          <w:rFonts w:ascii="Calibri" w:hAnsi="Calibri" w:cs="Optima-Regular"/>
          <w:sz w:val="20"/>
          <w:lang w:val="es-ES_tradnl"/>
        </w:rPr>
        <w:t xml:space="preserve">el cielo nocturno y comparándolo con las cartas estelares, </w:t>
      </w:r>
      <w:proofErr w:type="gramStart"/>
      <w:r w:rsidRPr="00DA4516">
        <w:rPr>
          <w:rFonts w:ascii="Calibri" w:hAnsi="Calibri" w:cs="Optima-Regular"/>
          <w:sz w:val="20"/>
          <w:lang w:val="es-ES_tradnl"/>
        </w:rPr>
        <w:t>la gente de todo el mundo aprenderán</w:t>
      </w:r>
      <w:proofErr w:type="gramEnd"/>
      <w:r w:rsidRPr="00DA4516">
        <w:rPr>
          <w:rFonts w:ascii="Calibri" w:hAnsi="Calibri" w:cs="Optima-Regular"/>
          <w:sz w:val="20"/>
          <w:lang w:val="es-ES_tradnl"/>
        </w:rPr>
        <w:t xml:space="preserve">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Globe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Opcional: dispositivo inteligente móvil, GPS o un mapa topográfico para determinar su latitud y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77777777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 seguridad es lo primero!</w:t>
      </w:r>
    </w:p>
    <w:p w14:paraId="2F0F362E" w14:textId="77777777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>Por favor, use su juicio para decidir si su niño debe ser supervisado por la noche.</w:t>
      </w:r>
    </w:p>
    <w:p w14:paraId="759E4C96" w14:textId="77777777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 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• Al elegir la zona más oscura en su ubicación, asegúrese de que su hijo no está cerca del tráfico, al borde de un balcón o </w:t>
      </w:r>
      <w:proofErr w:type="spellStart"/>
      <w:r w:rsidRPr="00DA4516">
        <w:rPr>
          <w:rFonts w:ascii="Calibri" w:hAnsi="Calibri" w:cs="CastleT-Bold"/>
          <w:bCs/>
          <w:sz w:val="20"/>
          <w:lang w:val="es-ES_tradnl"/>
        </w:rPr>
        <w:t>zone</w:t>
      </w:r>
      <w:proofErr w:type="spellEnd"/>
      <w:r w:rsidRPr="00DA4516">
        <w:rPr>
          <w:rFonts w:ascii="Calibri" w:hAnsi="Calibri" w:cs="CastleT-Bold"/>
          <w:bCs/>
          <w:sz w:val="20"/>
          <w:lang w:val="es-ES_tradnl"/>
        </w:rPr>
        <w:t xml:space="preserve">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77777777" w:rsidR="004615A9" w:rsidRPr="00DA4516" w:rsidRDefault="004615A9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proofErr w:type="spellStart"/>
      <w:r w:rsidRPr="00DA4516">
        <w:rPr>
          <w:rFonts w:ascii="Calibri" w:hAnsi="Calibri" w:cs="Optima-Regular"/>
          <w:sz w:val="20"/>
          <w:lang w:val="es-ES_tradnl"/>
        </w:rPr>
        <w:t>You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enter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more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than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observation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by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moving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least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1 km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away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from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your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original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Don’t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forget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latitude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and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coordinates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This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be done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same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another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time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during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dates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of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campaign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DA4516">
        <w:rPr>
          <w:rFonts w:ascii="Calibri" w:hAnsi="Calibri" w:cs="CastleT-Book"/>
          <w:sz w:val="19"/>
          <w:lang w:val="es-ES_tradnl"/>
        </w:rPr>
        <w:t>J</w:t>
      </w:r>
      <w:r w:rsidR="00522CB3" w:rsidRPr="00DA4516">
        <w:rPr>
          <w:rFonts w:ascii="Calibri" w:hAnsi="Calibri" w:cs="CastleT-Book"/>
          <w:sz w:val="19"/>
          <w:lang w:val="es-ES_tradnl"/>
        </w:rPr>
        <w:t>e</w:t>
      </w:r>
      <w:r w:rsidRPr="00DA4516">
        <w:rPr>
          <w:rFonts w:ascii="Calibri" w:hAnsi="Calibri" w:cs="CastleT-Book"/>
          <w:sz w:val="19"/>
          <w:lang w:val="es-ES_tradnl"/>
        </w:rPr>
        <w:t>n</w:t>
      </w:r>
      <w:r w:rsidR="00522CB3" w:rsidRPr="00DA4516">
        <w:rPr>
          <w:rFonts w:ascii="Calibri" w:hAnsi="Calibri" w:cs="CastleT-Book"/>
          <w:sz w:val="19"/>
          <w:lang w:val="es-ES_tradnl"/>
        </w:rPr>
        <w:t>ik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 </w:t>
      </w:r>
      <w:proofErr w:type="spellStart"/>
      <w:r w:rsidR="00A05FA3" w:rsidRPr="00DA4516">
        <w:rPr>
          <w:rFonts w:ascii="Calibri" w:hAnsi="Calibri" w:cs="CastleT-Book"/>
          <w:sz w:val="19"/>
          <w:lang w:val="es-ES_tradnl"/>
        </w:rPr>
        <w:t>Hollan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, </w:t>
      </w:r>
      <w:proofErr w:type="spellStart"/>
      <w:r w:rsidRPr="00DA4516">
        <w:rPr>
          <w:rFonts w:ascii="Calibri" w:hAnsi="Calibri" w:cs="CastleT-Book"/>
          <w:sz w:val="19"/>
          <w:lang w:val="es-ES_tradnl"/>
        </w:rPr>
        <w:t>CzechGlobe</w:t>
      </w:r>
      <w:proofErr w:type="spellEnd"/>
      <w:r w:rsidRPr="00DA4516">
        <w:rPr>
          <w:rFonts w:ascii="Calibri" w:hAnsi="Calibri" w:cs="CastleT-Book"/>
          <w:sz w:val="19"/>
          <w:lang w:val="es-ES_tradnl"/>
        </w:rPr>
        <w:t xml:space="preserve"> </w:t>
      </w:r>
    </w:p>
    <w:p w14:paraId="1080916E" w14:textId="7F98F012" w:rsidR="004615A9" w:rsidRPr="00DA4516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AD6BEE">
        <w:rPr>
          <w:rFonts w:ascii="Calibri" w:hAnsi="Calibri" w:cs="CastleT-Book"/>
          <w:sz w:val="19"/>
        </w:rPr>
        <w:t>(</w:t>
      </w:r>
      <w:r w:rsidRPr="005273A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DA4516">
        <w:rPr>
          <w:rFonts w:ascii="Calibri" w:hAnsi="Calibri" w:cs="CastleT-Book"/>
          <w:sz w:val="19"/>
          <w:lang w:val="es-ES_tradnl"/>
        </w:rPr>
        <w:t>).</w:t>
      </w:r>
    </w:p>
    <w:p w14:paraId="2F57E953" w14:textId="77777777" w:rsidR="00403A31" w:rsidRPr="00DA4516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  <w:lang w:val="es-ES_tradnl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10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1" w:history="1">
          <w:r w:rsidR="0055209F" w:rsidRPr="00596D9D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5AD1099A" w14:textId="7BC602D7" w:rsidR="00C73FE9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>con un teléfon</w:t>
      </w:r>
      <w:r w:rsidR="00C73FE9">
        <w:rPr>
          <w:rFonts w:ascii="Calibri" w:hAnsi="Calibri" w:cs="CastleT-Bold"/>
          <w:bCs/>
          <w:sz w:val="20"/>
          <w:lang w:val="es-ES_tradnl"/>
        </w:rPr>
        <w:t>o celular inteligente</w:t>
      </w:r>
      <w:r w:rsidRPr="00DA4516">
        <w:rPr>
          <w:rFonts w:ascii="Calibri" w:hAnsi="Calibri" w:cs="CastleT-Bold"/>
          <w:bCs/>
          <w:sz w:val="20"/>
          <w:lang w:val="es-ES_tradnl"/>
        </w:rPr>
        <w:t>. La latitud y la longitud se determinan automáticamente y cuando se complete el informe de la observación. Si está reportando más tarde desde el ordenador, introduzca la dirección de la observación</w:t>
      </w:r>
      <w:r w:rsidR="00C73FE9">
        <w:rPr>
          <w:rFonts w:ascii="Calibri" w:hAnsi="Calibri" w:cs="CastleT-Bold"/>
          <w:bCs/>
          <w:sz w:val="20"/>
          <w:lang w:val="es-ES_tradnl"/>
        </w:rPr>
        <w:t>.</w:t>
      </w:r>
    </w:p>
    <w:p w14:paraId="206A3C9A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B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na unidad de GPS donde se toma una medida. Señalar tantos deci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males como la unidad proporcione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26A3A9C0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 mapa topográfico de la zona.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3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4" w:history="1">
        <w:r w:rsidR="0055209F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7D46BA16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5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7777777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>a. Sus observaciones pueden ser reportados en línea en cualquier momento hasta 2 semanas después de las fechas de la campaña para que los meses 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6" w:history="1">
        <w:r w:rsidR="0055209F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1452552F" w14:textId="6F492A13" w:rsidR="00BE20FF" w:rsidRDefault="00096EDD" w:rsidP="00756C5E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7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64E0121D" w14:textId="77777777" w:rsidR="00BE20FF" w:rsidRDefault="00BE20FF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78CD191B" w14:textId="77777777" w:rsidR="004615A9" w:rsidRPr="00756C5E" w:rsidRDefault="004615A9" w:rsidP="00756C5E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  <w:sectPr w:rsidR="004615A9" w:rsidRPr="00756C5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8607077" w14:textId="77777777" w:rsidR="00666BD4" w:rsidRPr="00DA4516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_tradnl"/>
        </w:rPr>
        <w:sectPr w:rsidR="00666BD4" w:rsidRPr="00DA4516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39A21990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16AEBF2" w14:textId="690D90D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19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2045A176" w14:textId="487B9048" w:rsidR="00AF41B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Hercules: 13-22 de junio, 12-21 de julio, del 10 al 19 de agosto</w:t>
      </w:r>
    </w:p>
    <w:p w14:paraId="752A78A5" w14:textId="77777777" w:rsidR="003A4CEA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0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DA4516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09CFAD3D" w14:textId="1AE4DD5B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90C9F00" wp14:editId="543CA15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6B60577D" w14:textId="77777777" w:rsidR="00303C18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1</w:t>
            </w:r>
          </w:p>
          <w:p w14:paraId="4B4FFD2B" w14:textId="05A022B6" w:rsidR="00AF41B5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0AC8E5F5" wp14:editId="582AA166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622BA7DA" w14:textId="77777777" w:rsidR="00303C18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2</w:t>
            </w:r>
          </w:p>
          <w:p w14:paraId="04277653" w14:textId="7EE2E9AE" w:rsidR="00AF41B5" w:rsidRPr="00DA4516" w:rsidRDefault="00756C5E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15834A" wp14:editId="3C5A6448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1CD97E3F" w14:textId="18A9A7C3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F95ADB8" wp14:editId="6C36496D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17CACB0" w14:textId="77777777" w:rsidR="00BE20FF" w:rsidRDefault="00BE20FF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</w:p>
    <w:p w14:paraId="363A77E2" w14:textId="77777777" w:rsidR="00BE20FF" w:rsidRDefault="00BE20FF">
      <w:pPr>
        <w:rPr>
          <w:rFonts w:ascii="Calibri" w:hAnsi="Calibri" w:cs="CastleT-Bold"/>
          <w:b/>
          <w:bCs/>
          <w:color w:val="000000"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</w:p>
    <w:p w14:paraId="69F39BC7" w14:textId="06F9BFA9" w:rsidR="009526C5" w:rsidRPr="00DA4516" w:rsidRDefault="009526C5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A49738E" w14:textId="684E4123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25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02B92062" w14:textId="1D25D3FA" w:rsidR="009526C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Hercules: 13-22 de junio, 12-21 de julio, del 10 al 19 de agosto</w:t>
      </w:r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6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DA4516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035E8D42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D5DC68F" wp14:editId="719754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20BC67CE" w:rsidR="008A28BA" w:rsidRPr="00DA4516" w:rsidRDefault="00756C5E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6E71A15" wp14:editId="1AE08613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64243CA3" w14:textId="77777777" w:rsidR="00303C18" w:rsidRDefault="009526C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6</w:t>
            </w:r>
          </w:p>
          <w:p w14:paraId="597E7F46" w14:textId="27A0F002" w:rsidR="008A28BA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11F279D" wp14:editId="433F686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44E4F870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1BAB05" wp14:editId="037C99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5C8FBAFD" w14:textId="77777777" w:rsidR="00AF41B5" w:rsidRPr="00DA4516" w:rsidRDefault="00AF41B5" w:rsidP="00FE1832">
      <w:pPr>
        <w:jc w:val="center"/>
        <w:rPr>
          <w:rFonts w:ascii="Calibri" w:hAnsi="Calibri" w:cs="Optima-Regular"/>
          <w:color w:val="3B3CF5"/>
          <w:lang w:val="es-ES_tradnl"/>
        </w:rPr>
      </w:pPr>
    </w:p>
    <w:p w14:paraId="1105687C" w14:textId="77777777" w:rsidR="009759AC" w:rsidRPr="00DA4516" w:rsidRDefault="009759AC" w:rsidP="00FE1832">
      <w:pPr>
        <w:jc w:val="center"/>
        <w:rPr>
          <w:lang w:val="es-ES_tradnl"/>
        </w:rPr>
        <w:sectPr w:rsidR="009759AC" w:rsidRPr="00DA4516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7861818" w14:textId="77777777" w:rsidR="00403A31" w:rsidRPr="00DA4516" w:rsidRDefault="00403A31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20"/>
          <w:szCs w:val="20"/>
          <w:lang w:val="es-ES_tradnl"/>
        </w:rPr>
      </w:pPr>
    </w:p>
    <w:p w14:paraId="6FABA984" w14:textId="77777777" w:rsidR="00BE20FF" w:rsidRDefault="00BE20FF">
      <w:pPr>
        <w:rPr>
          <w:rFonts w:ascii="Calibri" w:hAnsi="Calibri" w:cs="CastleT-Bold"/>
          <w:b/>
          <w:bCs/>
          <w:color w:val="000000"/>
          <w:sz w:val="20"/>
          <w:szCs w:val="20"/>
          <w:lang w:val="es-ES_tradnl"/>
        </w:rPr>
      </w:pPr>
      <w:r>
        <w:rPr>
          <w:rFonts w:ascii="Calibri" w:hAnsi="Calibri" w:cs="CastleT-Bold"/>
          <w:b/>
          <w:bCs/>
          <w:sz w:val="20"/>
          <w:szCs w:val="20"/>
          <w:lang w:val="es-ES_tradnl"/>
        </w:rPr>
        <w:br w:type="page"/>
      </w:r>
    </w:p>
    <w:p w14:paraId="46A2AE5D" w14:textId="7C15E97F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E17DEFA" w14:textId="5BEA0DB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31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7A5821D5" w14:textId="3D1E28C9" w:rsidR="008646C4" w:rsidRPr="008646C4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Hercules: 13-22 de junio, 12-21 de julio, del 10 al 19 de agosto</w:t>
      </w:r>
    </w:p>
    <w:p w14:paraId="7D381BA1" w14:textId="67A9DB8A" w:rsidR="004615A9" w:rsidRPr="00DA4516" w:rsidRDefault="00A05FD0" w:rsidP="008646C4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 xml:space="preserve">: ____:____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proofErr w:type="spellStart"/>
      <w:r w:rsidR="00A05FD0">
        <w:rPr>
          <w:rFonts w:ascii="Calibri" w:hAnsi="Calibri" w:cs="Optima-Regular"/>
          <w:lang w:val="es-ES_tradnl"/>
        </w:rPr>
        <w:t>Pais</w:t>
      </w:r>
      <w:proofErr w:type="spellEnd"/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rados/min/</w:t>
      </w:r>
      <w:proofErr w:type="spellStart"/>
      <w:r w:rsidR="00A05FD0">
        <w:rPr>
          <w:rFonts w:ascii="Calibri" w:hAnsi="Calibri" w:cs="Optima-Regular"/>
          <w:lang w:val="es-ES_tradnl"/>
        </w:rPr>
        <w:t>sec</w:t>
      </w:r>
      <w:proofErr w:type="spellEnd"/>
      <w:r w:rsidR="00A05FD0">
        <w:rPr>
          <w:rFonts w:ascii="Calibri" w:hAnsi="Calibri" w:cs="Optima-Regular"/>
          <w:lang w:val="es-ES_tradnl"/>
        </w:rPr>
        <w:t xml:space="preserve">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 w:rsidR="00A05FD0">
        <w:rPr>
          <w:rFonts w:ascii="Calibri" w:hAnsi="Calibri" w:cs="Optima-Regular"/>
          <w:lang w:val="es-ES_tradnl"/>
        </w:rPr>
        <w:tab/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 w:rsidR="00A05FD0"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rados/min/</w:t>
      </w:r>
      <w:proofErr w:type="spellStart"/>
      <w:r>
        <w:rPr>
          <w:rFonts w:ascii="Calibri" w:hAnsi="Calibri" w:cs="Optima-Regular"/>
          <w:lang w:val="es-ES_tradnl"/>
        </w:rPr>
        <w:t>sec</w:t>
      </w:r>
      <w:proofErr w:type="spellEnd"/>
      <w:r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>
        <w:rPr>
          <w:rFonts w:ascii="Calibri" w:hAnsi="Calibri" w:cs="Optima-Regular"/>
          <w:lang w:val="es-ES_tradnl"/>
        </w:rPr>
        <w:tab/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: (</w:t>
      </w:r>
      <w:proofErr w:type="spellStart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e.g</w:t>
      </w:r>
      <w:proofErr w:type="spellEnd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DA4516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756C5E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5DB614A0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D421E2F" wp14:editId="5C8CC5A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4183AC4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7413F9" wp14:editId="472F39E8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56594E2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B1829E0" wp14:editId="290B4BF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484A8F4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F67E91D" wp14:editId="0066F892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756C5E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61AE3D0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4672B4C" wp14:editId="34F4FDF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769C2F0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0C54043" wp14:editId="0A3F3C02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5EE7743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6280FA" wp14:editId="0DFAE19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511281B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078E9E" wp14:editId="12F7194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Unihedron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Número de serie del </w:t>
      </w:r>
      <w:proofErr w:type="spellStart"/>
      <w:r>
        <w:rPr>
          <w:rFonts w:ascii="Calibri" w:hAnsi="Calibri" w:cs="Optima-Regular"/>
          <w:sz w:val="22"/>
          <w:lang w:val="es-ES_tradnl"/>
        </w:rPr>
        <w:t>U</w:t>
      </w:r>
      <w:r w:rsidR="004615A9" w:rsidRPr="00DA4516">
        <w:rPr>
          <w:rFonts w:ascii="Calibri" w:hAnsi="Calibri" w:cs="Optima-Regular"/>
          <w:sz w:val="22"/>
          <w:lang w:val="es-ES_tradnl"/>
        </w:rPr>
        <w:t>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 xml:space="preserve">Comentarios sobre las condiciones del </w:t>
      </w:r>
      <w:proofErr w:type="spellStart"/>
      <w:r>
        <w:rPr>
          <w:rFonts w:ascii="Calibri" w:hAnsi="Calibri"/>
          <w:b/>
          <w:sz w:val="20"/>
          <w:lang w:val="es-ES_tradnl"/>
        </w:rPr>
        <w:t>ciel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>: (</w:t>
      </w:r>
      <w:proofErr w:type="spellStart"/>
      <w:r w:rsidR="004615A9" w:rsidRPr="00DA4516">
        <w:rPr>
          <w:rFonts w:ascii="Calibri" w:hAnsi="Calibri"/>
          <w:b/>
          <w:sz w:val="20"/>
          <w:lang w:val="es-ES_tradnl"/>
        </w:rPr>
        <w:t>e.g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 xml:space="preserve">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31D7BBE1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el informa en línea desde </w:t>
      </w:r>
      <w:hyperlink r:id="rId3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C248" w14:textId="77777777" w:rsidR="00A57421" w:rsidRDefault="00A57421">
      <w:r>
        <w:separator/>
      </w:r>
    </w:p>
  </w:endnote>
  <w:endnote w:type="continuationSeparator" w:id="0">
    <w:p w14:paraId="29149DBA" w14:textId="77777777" w:rsidR="00A57421" w:rsidRDefault="00A5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5821" w14:textId="77777777" w:rsidR="00A57421" w:rsidRDefault="00A57421">
      <w:r>
        <w:separator/>
      </w:r>
    </w:p>
  </w:footnote>
  <w:footnote w:type="continuationSeparator" w:id="0">
    <w:p w14:paraId="270DB868" w14:textId="77777777" w:rsidR="00A57421" w:rsidRDefault="00A5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8E58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F8B5E3" wp14:editId="3F66AB4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32E89"/>
    <w:rsid w:val="000367A0"/>
    <w:rsid w:val="00036B76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101B62"/>
    <w:rsid w:val="001248E5"/>
    <w:rsid w:val="001575F9"/>
    <w:rsid w:val="00170B7E"/>
    <w:rsid w:val="00187E2A"/>
    <w:rsid w:val="001A595D"/>
    <w:rsid w:val="001B7CA5"/>
    <w:rsid w:val="001C78A6"/>
    <w:rsid w:val="00215550"/>
    <w:rsid w:val="0025409B"/>
    <w:rsid w:val="002610F2"/>
    <w:rsid w:val="0026434E"/>
    <w:rsid w:val="0026768F"/>
    <w:rsid w:val="00273D3F"/>
    <w:rsid w:val="00294926"/>
    <w:rsid w:val="002969F7"/>
    <w:rsid w:val="002B4264"/>
    <w:rsid w:val="002C5F66"/>
    <w:rsid w:val="002E553A"/>
    <w:rsid w:val="003027C3"/>
    <w:rsid w:val="00303C18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30DE"/>
    <w:rsid w:val="004C5958"/>
    <w:rsid w:val="004C724D"/>
    <w:rsid w:val="004F450C"/>
    <w:rsid w:val="00502EA1"/>
    <w:rsid w:val="005042FB"/>
    <w:rsid w:val="00521937"/>
    <w:rsid w:val="005224DB"/>
    <w:rsid w:val="00522CB3"/>
    <w:rsid w:val="005266ED"/>
    <w:rsid w:val="005273AD"/>
    <w:rsid w:val="00544A95"/>
    <w:rsid w:val="0055209F"/>
    <w:rsid w:val="00591BF5"/>
    <w:rsid w:val="005964BE"/>
    <w:rsid w:val="005B5963"/>
    <w:rsid w:val="005B663D"/>
    <w:rsid w:val="005E1305"/>
    <w:rsid w:val="0060192B"/>
    <w:rsid w:val="00622BA5"/>
    <w:rsid w:val="006303BE"/>
    <w:rsid w:val="00636C07"/>
    <w:rsid w:val="00640D15"/>
    <w:rsid w:val="006445DF"/>
    <w:rsid w:val="00645AA6"/>
    <w:rsid w:val="006476E0"/>
    <w:rsid w:val="00666BD4"/>
    <w:rsid w:val="00672F05"/>
    <w:rsid w:val="0068469B"/>
    <w:rsid w:val="00686B94"/>
    <w:rsid w:val="006A6BED"/>
    <w:rsid w:val="006B20D0"/>
    <w:rsid w:val="006B5F51"/>
    <w:rsid w:val="006B7344"/>
    <w:rsid w:val="006B7E19"/>
    <w:rsid w:val="006D5B77"/>
    <w:rsid w:val="00707CE9"/>
    <w:rsid w:val="00716ECC"/>
    <w:rsid w:val="00756C5E"/>
    <w:rsid w:val="00765C71"/>
    <w:rsid w:val="007A535A"/>
    <w:rsid w:val="007C67B8"/>
    <w:rsid w:val="007D5DD0"/>
    <w:rsid w:val="007E6F9D"/>
    <w:rsid w:val="007F746B"/>
    <w:rsid w:val="008048B7"/>
    <w:rsid w:val="0082525F"/>
    <w:rsid w:val="00831037"/>
    <w:rsid w:val="008368A9"/>
    <w:rsid w:val="00837421"/>
    <w:rsid w:val="00855CB9"/>
    <w:rsid w:val="008646C4"/>
    <w:rsid w:val="008A28BA"/>
    <w:rsid w:val="008A4978"/>
    <w:rsid w:val="008C1113"/>
    <w:rsid w:val="008D216F"/>
    <w:rsid w:val="00925C15"/>
    <w:rsid w:val="00944E40"/>
    <w:rsid w:val="009526C5"/>
    <w:rsid w:val="00961BFE"/>
    <w:rsid w:val="009759AC"/>
    <w:rsid w:val="00983C0D"/>
    <w:rsid w:val="00994C23"/>
    <w:rsid w:val="00994FFA"/>
    <w:rsid w:val="009959EC"/>
    <w:rsid w:val="009B51BF"/>
    <w:rsid w:val="009C09B1"/>
    <w:rsid w:val="009D32BA"/>
    <w:rsid w:val="009D5DF2"/>
    <w:rsid w:val="009D6B67"/>
    <w:rsid w:val="00A05FA3"/>
    <w:rsid w:val="00A05FD0"/>
    <w:rsid w:val="00A16EE0"/>
    <w:rsid w:val="00A3693E"/>
    <w:rsid w:val="00A409A5"/>
    <w:rsid w:val="00A57421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FD2"/>
    <w:rsid w:val="00B27429"/>
    <w:rsid w:val="00B51E7A"/>
    <w:rsid w:val="00B53DC1"/>
    <w:rsid w:val="00B93422"/>
    <w:rsid w:val="00B9781C"/>
    <w:rsid w:val="00B97BCD"/>
    <w:rsid w:val="00BA29F1"/>
    <w:rsid w:val="00BA5403"/>
    <w:rsid w:val="00BC4623"/>
    <w:rsid w:val="00BE12C2"/>
    <w:rsid w:val="00BE20FF"/>
    <w:rsid w:val="00BE6DBA"/>
    <w:rsid w:val="00C33130"/>
    <w:rsid w:val="00C70C86"/>
    <w:rsid w:val="00C72527"/>
    <w:rsid w:val="00C73FE9"/>
    <w:rsid w:val="00C758A6"/>
    <w:rsid w:val="00CA2460"/>
    <w:rsid w:val="00CC7E80"/>
    <w:rsid w:val="00CE572B"/>
    <w:rsid w:val="00CF38EF"/>
    <w:rsid w:val="00CF6FCD"/>
    <w:rsid w:val="00D012C4"/>
    <w:rsid w:val="00D15C09"/>
    <w:rsid w:val="00D20A9E"/>
    <w:rsid w:val="00D241FF"/>
    <w:rsid w:val="00D45BDC"/>
    <w:rsid w:val="00D47B78"/>
    <w:rsid w:val="00D56CC7"/>
    <w:rsid w:val="00D97D72"/>
    <w:rsid w:val="00DA321A"/>
    <w:rsid w:val="00DA4516"/>
    <w:rsid w:val="00DA7CE5"/>
    <w:rsid w:val="00DC107C"/>
    <w:rsid w:val="00DD4729"/>
    <w:rsid w:val="00DD4C32"/>
    <w:rsid w:val="00DE1CE4"/>
    <w:rsid w:val="00E202BE"/>
    <w:rsid w:val="00E37EBF"/>
    <w:rsid w:val="00E50092"/>
    <w:rsid w:val="00E76F9A"/>
    <w:rsid w:val="00EC113E"/>
    <w:rsid w:val="00EC4D3D"/>
    <w:rsid w:val="00F24302"/>
    <w:rsid w:val="00F30E49"/>
    <w:rsid w:val="00F4193F"/>
    <w:rsid w:val="00F41E10"/>
    <w:rsid w:val="00F46D77"/>
    <w:rsid w:val="00FA0A8D"/>
    <w:rsid w:val="00FA3CB3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es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globeatnight.org/es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es/webapp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://www.globeatnight.org/observe.html" TargetMode="External"/><Relationship Id="rId19" Type="http://schemas.openxmlformats.org/officeDocument/2006/relationships/hyperlink" Target="http://www.globeatnight.org" TargetMode="External"/><Relationship Id="rId31" Type="http://schemas.openxmlformats.org/officeDocument/2006/relationships/hyperlink" Target="http://www.globeatnight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D567D-5BB2-4021-BFB1-62859BA4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7108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2018-08-15T01:12:00Z</dcterms:created>
  <dcterms:modified xsi:type="dcterms:W3CDTF">2020-01-20T07:35:00Z</dcterms:modified>
</cp:coreProperties>
</file>