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 Constel·lació de Leo 14-23 d'abril, 14-23 de maig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de Leo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Leo 14-23 d'abril, 14-23 de maig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Leo 14-23 d'abril, 14-23 de maig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Leo 14-23 d'abril, 14-23 de maig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