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Leo: 14-23 de abril, 14-23 de maio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Leo: 14-23 de abril, 14-23 de maio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Leo: 14-23 de abril, 14-23 de maio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Leo: 14-23 de abril, 14-23 de maio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