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Orion: 16.-25. januar, 14.-23. februar, 14.-24. marec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t>Sodelujete v svetovni aktivnosti opazovanja in beleženja najšibkejših, s prostim očesom  še vidnih zvezd, kot metode za merjenje svetlobnega onesnaževanja na določenem mestu. Z opazovanjem izbranega ozvezdje Orion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Orion: 16.-25. januar, 14.-23. februar, 14.-24. marec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2022: Datumi kampanje za opazovanje ozvezdje Orion: 16.-25. januar, 14.-23. februar, 14.-24. marec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2022: Datumi kampanje za opazovanje ozvezdje Orion: 16.-25. januar, 14.-23. februar, 14.-24. marec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