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Orion: 16-25 de enero, 14-23 de febrero, 14-24 de marzo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Orion: 16-25 de enero, 14-23 de febrero, 14-24 de marzo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Orion: 16-25 de enero, 14-23 de febrero, 14-24 de marzo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Orion: 16-25 de enero, 14-23 de febrero, 14-24 de marzo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