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Pegasus: 8.-17. října, 7.-16. listopadu,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Pegasus: 8.-17. října, 7.-16. listopadu,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Pegasus: 8.-17. října, 7.-16. listopadu,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Pegasus: 8.-17. října, 7.-16. listopadu,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