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Pegasus: 8-17 de outubro, 7-16 de novembro,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Pegasus: 8-17 de outubro, 7-16 de novembro,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Pegasus: 8-17 de outubro, 7-16 de novembro,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Pegasus: 8-17 de outubro, 7-16 de novembro,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