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Pegasus 2022: 8. – 17. október, 7. – 16. november,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Súhvezdie Pegasus 2022: 8. – 17. október, 7. – 16. november,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Pegasus 2022: 8. – 17. október, 7. – 16. november,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Pegasus 2022: 8. – 17. október, 7. – 16. november,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