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Perseus 2022: 16. – 25. ledna, 7. – 16. listopadu, 6. – 15. prosince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Perseus 2022: 16. – 25. ledna, 7. – 16. listopadu, 6. – 15. prosince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Perseus 2022: 16. – 25. ledna, 7. – 16. listopadu, 6. – 15. prosince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Perseus 2022: 16. – 25. ledna, 7. – 16. listopadu, 6. – 15. prosince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