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Persée: 16-25 janvier, 7-16 novembre, 6-15 décembre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Persée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Persée: 16-25 janvier, 7-16 novembre, 6-15 décembre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Persée: 16-25 janvier, 7-16 novembre, 6-15 décembre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Persée: 16-25 janvier, 7-16 novembre, 6-15 décembre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