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Perseus: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Perseus: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