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Perseus: 16.-25. januára, 7.-16. novembra, 6.-15.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Perseus: 16.-25. januára, 7.-16. novembra, 6.-15. decembra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Perseus: 16.-25. januára, 7.-16. novembra, 6.-15.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Perseus: 16.-25. januára, 7.-16. novembra, 6.-15.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