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Bootes: 14-23 de maio, 13-22 de xuño, 12-21 de xull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Boot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Bootes: 14-23 de maio, 13-22 de xuño, 12-21 de xull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Bootes: 14-23 de maio, 13-22 de xuño, 12-21 de xull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Bootes: 14-23 de maio, 13-22 de xuño, 12-21 de xull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