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Labutě: 10. srpna – 19. srpna, 9. září – 18. září, 8. října – 17. října.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Labutě: 10. srpna – 19. srpna, 9. září – 18. září, 8. října – 17. října.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Labutě: 10. srpna – 19. srpna, 9. září – 18. září, 8. října – 17. října.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Labutě: 10. srpna – 19. srpna, 9. září – 18. září, 8. října – 17. října.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