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E347C">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6B0001" w:rsidP="001E347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20E50BF3" w14:textId="77777777" w:rsidR="001E347C" w:rsidRDefault="001E347C" w:rsidP="001E347C">
      <w:pPr>
        <w:pStyle w:val="BasicParagraph"/>
        <w:spacing w:line="240" w:lineRule="auto"/>
        <w:ind w:left="-72"/>
        <w:jc w:val="center"/>
        <w:rPr>
          <w:rFonts w:ascii="Calibri" w:hAnsi="Calibri" w:cs="Optima-Regular"/>
          <w:color w:val="auto"/>
          <w:sz w:val="28"/>
          <w:lang w:val="fr-FR"/>
        </w:rPr>
      </w:pPr>
      <w:r>
        <w:rPr>
          <w:rStyle w:val="GaNStyle"/>
        </w:rPr>
        <w:t>Dates de la campagne 2022 qui utilisent la Constellation du Cygne: 10 août - 19 août, 9 septembre - 18 septembre, 8 octobre - 17 octobre.</w:t>
      </w:r>
    </w:p>
    <w:p w14:paraId="2F958D13" w14:textId="77777777" w:rsidR="006B0001" w:rsidRDefault="006B0001" w:rsidP="001E347C">
      <w:pPr>
        <w:pStyle w:val="BasicParagraph"/>
        <w:spacing w:line="240" w:lineRule="auto"/>
        <w:ind w:left="-72"/>
        <w:jc w:val="center"/>
        <w:rPr>
          <w:rFonts w:ascii="Calibri" w:hAnsi="Calibri" w:cs="Optima-Regular"/>
          <w:color w:val="auto"/>
          <w:sz w:val="28"/>
          <w:lang w:val="fr-FR"/>
        </w:rPr>
      </w:pPr>
    </w:p>
    <w:p w14:paraId="28B3BB02" w14:textId="6A5A91BA" w:rsidR="006B0001" w:rsidRDefault="006B0001" w:rsidP="001E347C">
      <w:pPr>
        <w:pStyle w:val="BasicParagraph"/>
        <w:spacing w:line="240" w:lineRule="auto"/>
        <w:ind w:left="-72"/>
        <w:jc w:val="center"/>
        <w:rPr>
          <w:rFonts w:ascii="Calibri" w:hAnsi="Calibri" w:cs="Optima-Regular"/>
          <w:color w:val="auto"/>
          <w:sz w:val="28"/>
          <w:lang w:val="fr-FR"/>
        </w:rPr>
        <w:sectPr w:rsidR="006B0001" w:rsidSect="001E347C">
          <w:headerReference w:type="default" r:id="rId8"/>
          <w:type w:val="continuous"/>
          <w:pgSz w:w="12240" w:h="15840"/>
          <w:pgMar w:top="360" w:right="720" w:bottom="360" w:left="720" w:header="720" w:footer="720" w:gutter="0"/>
          <w:cols w:space="720"/>
          <w:noEndnote/>
        </w:sectPr>
      </w:pPr>
    </w:p>
    <w:p w14:paraId="357E5478" w14:textId="5AD7C160"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Cygne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1E347C">
        <w:rPr>
          <w:lang w:val="es-CO"/>
        </w:rPr>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1481610" w14:textId="77777777" w:rsidR="001E347C" w:rsidRDefault="001E347C" w:rsidP="004615A9">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du Cygne: 10 août - 19 août, 9 septembre - 18 septembre, 8 octobre - 17 octobre.</w:t>
      </w:r>
    </w:p>
    <w:p w14:paraId="658C2350" w14:textId="77777777" w:rsidR="001E347C" w:rsidRDefault="001E347C" w:rsidP="004615A9">
      <w:pPr>
        <w:pStyle w:val="BasicParagraph"/>
        <w:spacing w:line="240" w:lineRule="auto"/>
        <w:jc w:val="center"/>
        <w:rPr>
          <w:rFonts w:ascii="Calibri" w:hAnsi="Calibri" w:cs="Optima-Regular"/>
          <w:color w:val="auto"/>
          <w:sz w:val="28"/>
          <w:lang w:val="fr-FR"/>
        </w:rPr>
      </w:pPr>
    </w:p>
    <w:p w14:paraId="55A90616" w14:textId="642E76B0" w:rsidR="00351A37" w:rsidRPr="001E347C" w:rsidRDefault="00CF4F75" w:rsidP="004615A9">
      <w:pPr>
        <w:pStyle w:val="BasicParagraph"/>
        <w:spacing w:line="240" w:lineRule="auto"/>
        <w:jc w:val="center"/>
        <w:rPr>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6"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6B0001"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118B6C0E" w14:textId="77777777" w:rsidR="001E347C" w:rsidRDefault="001E347C" w:rsidP="00736C1D">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du Cygne: 10 août - 19 août, 9 septembre - 18 septembre, 8 octobre - 17 octobre.</w:t>
      </w:r>
    </w:p>
    <w:p w14:paraId="6B2C4BEA" w14:textId="77777777" w:rsidR="001E347C" w:rsidRDefault="001E347C" w:rsidP="00736C1D">
      <w:pPr>
        <w:pStyle w:val="BasicParagraph"/>
        <w:spacing w:line="240" w:lineRule="auto"/>
        <w:jc w:val="center"/>
        <w:rPr>
          <w:rFonts w:ascii="Calibri" w:hAnsi="Calibri" w:cs="Optima-Regular"/>
          <w:color w:val="auto"/>
          <w:sz w:val="28"/>
          <w:lang w:val="fr-FR"/>
        </w:rPr>
      </w:pPr>
    </w:p>
    <w:p w14:paraId="5CFD0FF4" w14:textId="2CBD09C3"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1"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6B0001"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2"/>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3"/>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4"/>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5"/>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6B0001" w:rsidP="00EC5AF9">
      <w:pPr>
        <w:pStyle w:val="BasicParagraph"/>
        <w:jc w:val="center"/>
        <w:rPr>
          <w:rFonts w:ascii="Calibri" w:hAnsi="Calibri" w:cs="Optima-BoldItalic"/>
          <w:b/>
          <w:bCs/>
          <w:i/>
          <w:iCs/>
          <w:sz w:val="32"/>
          <w:lang w:val="fr-FR"/>
        </w:rPr>
      </w:pPr>
      <w:hyperlink r:id="rId26" w:history="1">
        <w:r w:rsidR="00324363" w:rsidRPr="00B6137B">
          <w:rPr>
            <w:rStyle w:val="Hyperlink"/>
            <w:rFonts w:ascii="Calibri" w:hAnsi="Calibri" w:cs="Optima-BoldItalic"/>
            <w:b/>
            <w:bCs/>
            <w:i/>
            <w:iCs/>
            <w:sz w:val="32"/>
            <w:lang w:val="fr-FR"/>
          </w:rPr>
          <w:t>www.globeatnight.org</w:t>
        </w:r>
      </w:hyperlink>
    </w:p>
    <w:p w14:paraId="4045251D" w14:textId="20B889DB" w:rsidR="001E347C" w:rsidRDefault="001E347C" w:rsidP="00CA128E">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du Cygne: 10 août - 19 août, 9 septembre - 18 septembre, 8 octobre - 17 octobre.</w:t>
      </w:r>
    </w:p>
    <w:p w14:paraId="64AECB42" w14:textId="77777777" w:rsidR="00CA128E" w:rsidRDefault="00CA128E" w:rsidP="004615A9">
      <w:pPr>
        <w:pStyle w:val="BasicParagraph"/>
        <w:spacing w:line="240" w:lineRule="auto"/>
        <w:jc w:val="right"/>
        <w:rPr>
          <w:rFonts w:ascii="Calibri" w:hAnsi="Calibri" w:cs="Optima-Regular"/>
          <w:color w:val="auto"/>
          <w:sz w:val="28"/>
          <w:lang w:val="fr-FR"/>
        </w:rPr>
      </w:pPr>
    </w:p>
    <w:p w14:paraId="49D89E05" w14:textId="04CDC29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6B0001"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2"/>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3"/>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4"/>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5"/>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headerReference w:type="default" r:id="rId27"/>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8"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7216"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9264"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737897679">
    <w:abstractNumId w:val="0"/>
  </w:num>
  <w:num w:numId="2" w16cid:durableId="207913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1E347C"/>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0001"/>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128E"/>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3.png"/><Relationship Id="rId26" Type="http://schemas.openxmlformats.org/officeDocument/2006/relationships/hyperlink" Target="http://www.globeatnight.org" TargetMode="External"/><Relationship Id="rId3" Type="http://schemas.openxmlformats.org/officeDocument/2006/relationships/settings" Target="settings.xml"/><Relationship Id="rId21" Type="http://schemas.openxmlformats.org/officeDocument/2006/relationships/hyperlink" Target="https://www.globeatnight.org/findin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7.png"/><Relationship Id="rId28" Type="http://schemas.openxmlformats.org/officeDocument/2006/relationships/hyperlink" Target="https://www.globeatnight.org/fr/webapp/" TargetMode="External"/><Relationship Id="rId10" Type="http://schemas.openxmlformats.org/officeDocument/2006/relationships/hyperlink" Target="https://www.globeatnight.org/fr/webap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1189</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7714</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9</cp:revision>
  <cp:lastPrinted>2017-12-31T05:24:00Z</cp:lastPrinted>
  <dcterms:created xsi:type="dcterms:W3CDTF">2018-07-31T19:11:00Z</dcterms:created>
  <dcterms:modified xsi:type="dcterms:W3CDTF">2022-07-09T04:34:00Z</dcterms:modified>
</cp:coreProperties>
</file>