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Cygnus: 10 de agosto - 19 de agosto, 9 de setembro - 18 de setembro, 8 de outubro - 17 de outubro.</w:t>
      </w:r>
    </w:p>
    <w:p w14:paraId="192CFC9E" w14:textId="77777777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</w:pPr>
    </w:p>
    <w:p w14:paraId="1057CA57" w14:textId="62FCD966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Cygnus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000000">
        <w:fldChar w:fldCharType="begin"/>
      </w:r>
      <w:r w:rsidR="00000000" w:rsidRPr="00B905BB">
        <w:rPr>
          <w:lang w:val="es-CO"/>
        </w:rPr>
        <w:instrText>HYPERLINK "https://www.globeatnight.org/pt/webapp/"</w:instrText>
      </w:r>
      <w:r w:rsidR="00000000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000000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3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lastRenderedPageBreak/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8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Cygnus: 10 de agosto - 19 de agosto, 9 de setembro - 18 de setembro, 8 de outubro - 17 de outubro.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19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F45EB4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Cygnus: 10 de agosto - 19 de agosto, 9 de setembro - 18 de setembro, 8 de outubro - 17 de outubro.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3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B905BB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br w:type="page"/>
      </w:r>
    </w:p>
    <w:p w14:paraId="5CBAE572" w14:textId="77777777" w:rsidR="000C7DD9" w:rsidRPr="00B905BB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000000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3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Cygnus: 10 de agosto - 19 de agosto, 9 de setembro - 18 de setembro, 8 de outubro - 17 de outubro.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B905BB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1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7.png"/><Relationship Id="rId39" Type="http://schemas.openxmlformats.org/officeDocument/2006/relationships/header" Target="header6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4.xml"/><Relationship Id="rId41" Type="http://schemas.openxmlformats.org/officeDocument/2006/relationships/hyperlink" Target="https://www.globeatnight.org/pt/web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3.xml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lobeatnight.org" TargetMode="External"/><Relationship Id="rId38" Type="http://schemas.openxmlformats.org/officeDocument/2006/relationships/footer" Target="footer8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2018-08-15T00:46:00Z</dcterms:created>
  <dcterms:modified xsi:type="dcterms:W3CDTF">2022-07-10T11:47:00Z</dcterms:modified>
</cp:coreProperties>
</file>