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Цигнус током 2022. године посматрамо 10. август - 19. август, 9. септембар -18. септембар, 8. октобар - 17. октобар.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Цигнус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Цигнус током 2022. године посматрамо 10. август - 19. август, 9. септембар -18. септембар, 8. октобар - 17. октобар.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Цигнус током 2022. године посматрамо 10. август - 19. август, 9. септембар -18. септембар, 8. октобар - 17. октобар.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Цигнус током 2022. године посматрамо 10. август - 19. август, 9. септембар -18. септембар, 8. октобар - 17. октобар.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